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45" w:rsidRPr="00B42716" w:rsidRDefault="00A11AF0" w:rsidP="007775AC">
      <w:pPr>
        <w:pStyle w:val="afc"/>
        <w:spacing w:beforeLines="0" w:afterLines="0" w:line="360" w:lineRule="auto"/>
      </w:pPr>
      <w:bookmarkStart w:id="0" w:name="_Toc21410"/>
      <w:r w:rsidRPr="00B42716">
        <w:t>表一、建设项目基本情况</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1"/>
        <w:gridCol w:w="1464"/>
        <w:gridCol w:w="268"/>
        <w:gridCol w:w="1065"/>
        <w:gridCol w:w="36"/>
        <w:gridCol w:w="1391"/>
        <w:gridCol w:w="37"/>
        <w:gridCol w:w="399"/>
        <w:gridCol w:w="849"/>
        <w:gridCol w:w="167"/>
        <w:gridCol w:w="1115"/>
      </w:tblGrid>
      <w:tr w:rsidR="00B42716" w:rsidRPr="00B42716" w:rsidTr="005F053B">
        <w:tc>
          <w:tcPr>
            <w:tcW w:w="1016" w:type="pct"/>
            <w:vAlign w:val="center"/>
          </w:tcPr>
          <w:p w:rsidR="00202145" w:rsidRPr="00B42716" w:rsidRDefault="00A11AF0" w:rsidP="00506FFE">
            <w:pPr>
              <w:spacing w:line="240" w:lineRule="auto"/>
              <w:ind w:firstLineChars="0" w:firstLine="0"/>
              <w:jc w:val="center"/>
            </w:pPr>
            <w:r w:rsidRPr="00B42716">
              <w:t>项目名称</w:t>
            </w:r>
          </w:p>
        </w:tc>
        <w:tc>
          <w:tcPr>
            <w:tcW w:w="3984" w:type="pct"/>
            <w:gridSpan w:val="10"/>
            <w:vAlign w:val="center"/>
          </w:tcPr>
          <w:p w:rsidR="00202145" w:rsidRPr="00B42716" w:rsidRDefault="00A11AF0" w:rsidP="00506FFE">
            <w:pPr>
              <w:spacing w:line="240" w:lineRule="auto"/>
              <w:ind w:firstLine="480"/>
            </w:pPr>
            <w:r w:rsidRPr="00B42716">
              <w:t>元谋</w:t>
            </w:r>
            <w:r w:rsidRPr="00B42716">
              <w:rPr>
                <w:rFonts w:hint="eastAsia"/>
              </w:rPr>
              <w:t>川云制冰厂</w:t>
            </w:r>
            <w:r w:rsidRPr="00B42716">
              <w:t>年产</w:t>
            </w:r>
            <w:r w:rsidRPr="00B42716">
              <w:rPr>
                <w:rFonts w:hint="eastAsia"/>
              </w:rPr>
              <w:t>1500</w:t>
            </w:r>
            <w:r w:rsidRPr="00B42716">
              <w:t>吨非食用冰生产线建设项目</w:t>
            </w:r>
          </w:p>
        </w:tc>
      </w:tr>
      <w:tr w:rsidR="00B42716" w:rsidRPr="00B42716" w:rsidTr="005F053B">
        <w:trPr>
          <w:trHeight w:val="421"/>
        </w:trPr>
        <w:tc>
          <w:tcPr>
            <w:tcW w:w="1016" w:type="pct"/>
            <w:vAlign w:val="center"/>
          </w:tcPr>
          <w:p w:rsidR="00202145" w:rsidRPr="00B42716" w:rsidRDefault="00A11AF0" w:rsidP="00506FFE">
            <w:pPr>
              <w:spacing w:line="240" w:lineRule="auto"/>
              <w:ind w:firstLineChars="0" w:firstLine="0"/>
              <w:jc w:val="center"/>
            </w:pPr>
            <w:r w:rsidRPr="00B42716">
              <w:t>建设单位</w:t>
            </w:r>
          </w:p>
        </w:tc>
        <w:tc>
          <w:tcPr>
            <w:tcW w:w="3984" w:type="pct"/>
            <w:gridSpan w:val="10"/>
            <w:vAlign w:val="center"/>
          </w:tcPr>
          <w:p w:rsidR="00202145" w:rsidRPr="00B42716" w:rsidRDefault="00A11AF0" w:rsidP="00506FFE">
            <w:pPr>
              <w:spacing w:line="240" w:lineRule="auto"/>
              <w:ind w:firstLine="480"/>
              <w:jc w:val="center"/>
            </w:pPr>
            <w:r w:rsidRPr="00B42716">
              <w:t>元谋</w:t>
            </w:r>
            <w:r w:rsidRPr="00B42716">
              <w:rPr>
                <w:rFonts w:hint="eastAsia"/>
              </w:rPr>
              <w:t>川云制冰厂</w:t>
            </w:r>
          </w:p>
        </w:tc>
      </w:tr>
      <w:tr w:rsidR="00B42716" w:rsidRPr="00B42716" w:rsidTr="005F053B">
        <w:tc>
          <w:tcPr>
            <w:tcW w:w="1016" w:type="pct"/>
            <w:vAlign w:val="center"/>
          </w:tcPr>
          <w:p w:rsidR="00202145" w:rsidRPr="00B42716" w:rsidRDefault="00A11AF0" w:rsidP="00506FFE">
            <w:pPr>
              <w:spacing w:line="240" w:lineRule="auto"/>
              <w:ind w:firstLineChars="0" w:firstLine="0"/>
              <w:jc w:val="center"/>
            </w:pPr>
            <w:r w:rsidRPr="00B42716">
              <w:t>法人代表</w:t>
            </w:r>
          </w:p>
        </w:tc>
        <w:tc>
          <w:tcPr>
            <w:tcW w:w="1641" w:type="pct"/>
            <w:gridSpan w:val="3"/>
            <w:vAlign w:val="center"/>
          </w:tcPr>
          <w:p w:rsidR="00202145" w:rsidRPr="00B42716" w:rsidRDefault="00A11AF0" w:rsidP="00506FFE">
            <w:pPr>
              <w:spacing w:line="240" w:lineRule="auto"/>
              <w:ind w:firstLineChars="0" w:firstLine="0"/>
              <w:jc w:val="center"/>
            </w:pPr>
            <w:r w:rsidRPr="00B42716">
              <w:rPr>
                <w:rFonts w:hint="eastAsia"/>
              </w:rPr>
              <w:t>周海洋</w:t>
            </w:r>
          </w:p>
        </w:tc>
        <w:tc>
          <w:tcPr>
            <w:tcW w:w="837" w:type="pct"/>
            <w:gridSpan w:val="2"/>
            <w:vAlign w:val="center"/>
          </w:tcPr>
          <w:p w:rsidR="00202145" w:rsidRPr="00B42716" w:rsidRDefault="00A11AF0" w:rsidP="00506FFE">
            <w:pPr>
              <w:spacing w:line="240" w:lineRule="auto"/>
              <w:ind w:firstLineChars="0" w:firstLine="0"/>
              <w:jc w:val="center"/>
            </w:pPr>
            <w:r w:rsidRPr="00B42716">
              <w:t>联系人</w:t>
            </w:r>
          </w:p>
        </w:tc>
        <w:tc>
          <w:tcPr>
            <w:tcW w:w="1506" w:type="pct"/>
            <w:gridSpan w:val="5"/>
            <w:vAlign w:val="center"/>
          </w:tcPr>
          <w:p w:rsidR="00202145" w:rsidRPr="00B42716" w:rsidRDefault="00673BFA" w:rsidP="00506FFE">
            <w:pPr>
              <w:spacing w:line="240" w:lineRule="auto"/>
              <w:ind w:firstLineChars="0" w:firstLine="0"/>
              <w:jc w:val="center"/>
            </w:pPr>
            <w:r w:rsidRPr="00B42716">
              <w:rPr>
                <w:rFonts w:hint="eastAsia"/>
              </w:rPr>
              <w:t>黄茂林</w:t>
            </w:r>
          </w:p>
        </w:tc>
      </w:tr>
      <w:tr w:rsidR="00B42716" w:rsidRPr="00B42716" w:rsidTr="005F053B">
        <w:tc>
          <w:tcPr>
            <w:tcW w:w="1016" w:type="pct"/>
            <w:vAlign w:val="center"/>
          </w:tcPr>
          <w:p w:rsidR="00202145" w:rsidRPr="00B42716" w:rsidRDefault="00A11AF0" w:rsidP="00506FFE">
            <w:pPr>
              <w:spacing w:line="240" w:lineRule="auto"/>
              <w:ind w:firstLineChars="0" w:firstLine="0"/>
              <w:jc w:val="center"/>
            </w:pPr>
            <w:r w:rsidRPr="00B42716">
              <w:t>通讯地址</w:t>
            </w:r>
          </w:p>
        </w:tc>
        <w:tc>
          <w:tcPr>
            <w:tcW w:w="3984" w:type="pct"/>
            <w:gridSpan w:val="10"/>
            <w:vAlign w:val="center"/>
          </w:tcPr>
          <w:p w:rsidR="00202145" w:rsidRPr="00B42716" w:rsidRDefault="00A11AF0" w:rsidP="00506FFE">
            <w:pPr>
              <w:spacing w:line="240" w:lineRule="auto"/>
              <w:ind w:firstLine="480"/>
              <w:jc w:val="center"/>
            </w:pPr>
            <w:r w:rsidRPr="00B42716">
              <w:t>云南省楚雄州元谋县元马镇</w:t>
            </w:r>
          </w:p>
        </w:tc>
      </w:tr>
      <w:tr w:rsidR="00B42716" w:rsidRPr="00B42716" w:rsidTr="005F053B">
        <w:tc>
          <w:tcPr>
            <w:tcW w:w="1016" w:type="pct"/>
            <w:vAlign w:val="center"/>
          </w:tcPr>
          <w:p w:rsidR="00202145" w:rsidRPr="00B42716" w:rsidRDefault="00A11AF0" w:rsidP="00506FFE">
            <w:pPr>
              <w:spacing w:line="240" w:lineRule="auto"/>
              <w:ind w:firstLineChars="0" w:firstLine="0"/>
              <w:jc w:val="center"/>
            </w:pPr>
            <w:r w:rsidRPr="00B42716">
              <w:t>联系电话</w:t>
            </w:r>
          </w:p>
        </w:tc>
        <w:tc>
          <w:tcPr>
            <w:tcW w:w="1016" w:type="pct"/>
            <w:gridSpan w:val="2"/>
            <w:vAlign w:val="center"/>
          </w:tcPr>
          <w:p w:rsidR="00202145" w:rsidRPr="00B42716" w:rsidRDefault="00A11AF0" w:rsidP="00506FFE">
            <w:pPr>
              <w:spacing w:line="240" w:lineRule="auto"/>
              <w:ind w:firstLineChars="0" w:firstLine="0"/>
              <w:jc w:val="center"/>
              <w:rPr>
                <w:szCs w:val="24"/>
              </w:rPr>
            </w:pPr>
            <w:r w:rsidRPr="00B42716">
              <w:rPr>
                <w:rFonts w:hint="eastAsia"/>
                <w:szCs w:val="24"/>
              </w:rPr>
              <w:t>18908780089</w:t>
            </w:r>
          </w:p>
        </w:tc>
        <w:tc>
          <w:tcPr>
            <w:tcW w:w="625" w:type="pct"/>
            <w:vAlign w:val="center"/>
          </w:tcPr>
          <w:p w:rsidR="00202145" w:rsidRPr="00B42716" w:rsidRDefault="00A11AF0" w:rsidP="00506FFE">
            <w:pPr>
              <w:spacing w:line="240" w:lineRule="auto"/>
              <w:ind w:firstLineChars="0" w:firstLine="0"/>
              <w:jc w:val="center"/>
            </w:pPr>
            <w:r w:rsidRPr="00B42716">
              <w:t>传真</w:t>
            </w:r>
          </w:p>
        </w:tc>
        <w:tc>
          <w:tcPr>
            <w:tcW w:w="1093" w:type="pct"/>
            <w:gridSpan w:val="4"/>
            <w:vAlign w:val="center"/>
          </w:tcPr>
          <w:p w:rsidR="00202145" w:rsidRPr="00B42716" w:rsidRDefault="00A11AF0" w:rsidP="00506FFE">
            <w:pPr>
              <w:spacing w:line="240" w:lineRule="auto"/>
              <w:ind w:firstLineChars="0" w:firstLine="0"/>
              <w:jc w:val="center"/>
            </w:pPr>
            <w:r w:rsidRPr="00B42716">
              <w:rPr>
                <w:rFonts w:hint="eastAsia"/>
              </w:rPr>
              <w:t>/</w:t>
            </w:r>
          </w:p>
        </w:tc>
        <w:tc>
          <w:tcPr>
            <w:tcW w:w="498" w:type="pct"/>
            <w:vAlign w:val="center"/>
          </w:tcPr>
          <w:p w:rsidR="00202145" w:rsidRPr="00B42716" w:rsidRDefault="00A11AF0" w:rsidP="00506FFE">
            <w:pPr>
              <w:spacing w:line="240" w:lineRule="auto"/>
              <w:ind w:firstLineChars="0" w:firstLine="0"/>
              <w:jc w:val="center"/>
            </w:pPr>
            <w:r w:rsidRPr="00B42716">
              <w:t>邮编</w:t>
            </w:r>
          </w:p>
        </w:tc>
        <w:tc>
          <w:tcPr>
            <w:tcW w:w="752" w:type="pct"/>
            <w:gridSpan w:val="2"/>
            <w:vAlign w:val="center"/>
          </w:tcPr>
          <w:p w:rsidR="00202145" w:rsidRPr="00B42716" w:rsidRDefault="00A11AF0" w:rsidP="00506FFE">
            <w:pPr>
              <w:spacing w:line="240" w:lineRule="auto"/>
              <w:ind w:firstLineChars="0" w:firstLine="0"/>
              <w:jc w:val="center"/>
            </w:pPr>
            <w:r w:rsidRPr="00B42716">
              <w:rPr>
                <w:szCs w:val="24"/>
              </w:rPr>
              <w:t>651399</w:t>
            </w:r>
          </w:p>
        </w:tc>
      </w:tr>
      <w:tr w:rsidR="00B42716" w:rsidRPr="00B42716" w:rsidTr="005F053B">
        <w:tc>
          <w:tcPr>
            <w:tcW w:w="1016" w:type="pct"/>
            <w:vAlign w:val="center"/>
          </w:tcPr>
          <w:p w:rsidR="00202145" w:rsidRPr="00B42716" w:rsidRDefault="00A11AF0" w:rsidP="00506FFE">
            <w:pPr>
              <w:spacing w:line="240" w:lineRule="auto"/>
              <w:ind w:firstLineChars="0" w:firstLine="0"/>
              <w:jc w:val="center"/>
            </w:pPr>
            <w:r w:rsidRPr="00B42716">
              <w:t>建设地点</w:t>
            </w:r>
          </w:p>
        </w:tc>
        <w:tc>
          <w:tcPr>
            <w:tcW w:w="3984" w:type="pct"/>
            <w:gridSpan w:val="10"/>
            <w:vAlign w:val="center"/>
          </w:tcPr>
          <w:p w:rsidR="00202145" w:rsidRPr="00B42716" w:rsidRDefault="00A11AF0" w:rsidP="00506FFE">
            <w:pPr>
              <w:spacing w:line="240" w:lineRule="auto"/>
              <w:ind w:firstLineChars="0" w:firstLine="0"/>
              <w:jc w:val="center"/>
            </w:pPr>
            <w:r w:rsidRPr="00B42716">
              <w:t>元谋县元马镇能禹</w:t>
            </w:r>
            <w:r w:rsidRPr="00B42716">
              <w:rPr>
                <w:rFonts w:hint="eastAsia"/>
              </w:rPr>
              <w:t>新街北侧</w:t>
            </w:r>
          </w:p>
        </w:tc>
      </w:tr>
      <w:tr w:rsidR="00B42716" w:rsidRPr="00B42716" w:rsidTr="005F053B">
        <w:tc>
          <w:tcPr>
            <w:tcW w:w="1016" w:type="pct"/>
            <w:vAlign w:val="center"/>
          </w:tcPr>
          <w:p w:rsidR="00202145" w:rsidRPr="00B42716" w:rsidRDefault="00A11AF0" w:rsidP="00506FFE">
            <w:pPr>
              <w:spacing w:line="240" w:lineRule="auto"/>
              <w:ind w:firstLineChars="0" w:firstLine="0"/>
              <w:jc w:val="center"/>
            </w:pPr>
            <w:r w:rsidRPr="00B42716">
              <w:t>立项审批部门</w:t>
            </w:r>
          </w:p>
        </w:tc>
        <w:tc>
          <w:tcPr>
            <w:tcW w:w="1662" w:type="pct"/>
            <w:gridSpan w:val="4"/>
            <w:vAlign w:val="center"/>
          </w:tcPr>
          <w:p w:rsidR="00202145" w:rsidRPr="00B42716" w:rsidRDefault="00A11AF0" w:rsidP="00506FFE">
            <w:pPr>
              <w:spacing w:line="240" w:lineRule="auto"/>
              <w:ind w:firstLineChars="0" w:firstLine="0"/>
              <w:jc w:val="center"/>
            </w:pPr>
            <w:r w:rsidRPr="00B42716">
              <w:t>元谋县发展和改革局</w:t>
            </w:r>
          </w:p>
        </w:tc>
        <w:tc>
          <w:tcPr>
            <w:tcW w:w="838" w:type="pct"/>
            <w:gridSpan w:val="2"/>
            <w:vAlign w:val="center"/>
          </w:tcPr>
          <w:p w:rsidR="00202145" w:rsidRPr="00B42716" w:rsidRDefault="00A11AF0" w:rsidP="00506FFE">
            <w:pPr>
              <w:spacing w:line="240" w:lineRule="auto"/>
              <w:ind w:firstLineChars="0" w:firstLine="0"/>
              <w:jc w:val="center"/>
            </w:pPr>
            <w:r w:rsidRPr="00B42716">
              <w:t>备案项目</w:t>
            </w:r>
          </w:p>
          <w:p w:rsidR="00202145" w:rsidRPr="00B42716" w:rsidRDefault="00A11AF0" w:rsidP="00506FFE">
            <w:pPr>
              <w:spacing w:line="240" w:lineRule="auto"/>
              <w:ind w:firstLineChars="0" w:firstLine="0"/>
              <w:jc w:val="center"/>
            </w:pPr>
            <w:r w:rsidRPr="00B42716">
              <w:t>编码</w:t>
            </w:r>
          </w:p>
        </w:tc>
        <w:tc>
          <w:tcPr>
            <w:tcW w:w="1484" w:type="pct"/>
            <w:gridSpan w:val="4"/>
            <w:vAlign w:val="center"/>
          </w:tcPr>
          <w:p w:rsidR="00202145" w:rsidRPr="00B42716" w:rsidRDefault="00A11AF0" w:rsidP="00506FFE">
            <w:pPr>
              <w:spacing w:line="240" w:lineRule="auto"/>
              <w:ind w:firstLineChars="0" w:firstLine="0"/>
              <w:jc w:val="center"/>
              <w:rPr>
                <w:spacing w:val="-20"/>
              </w:rPr>
            </w:pPr>
            <w:r w:rsidRPr="00B42716">
              <w:rPr>
                <w:rFonts w:hint="eastAsia"/>
                <w:spacing w:val="-20"/>
              </w:rPr>
              <w:t>2020-532328-41-03-031883</w:t>
            </w:r>
          </w:p>
        </w:tc>
      </w:tr>
      <w:tr w:rsidR="00B42716" w:rsidRPr="00B42716" w:rsidTr="005F053B">
        <w:tc>
          <w:tcPr>
            <w:tcW w:w="1016" w:type="pct"/>
            <w:vAlign w:val="center"/>
          </w:tcPr>
          <w:p w:rsidR="00202145" w:rsidRPr="00B42716" w:rsidRDefault="00A11AF0" w:rsidP="00506FFE">
            <w:pPr>
              <w:spacing w:line="240" w:lineRule="auto"/>
              <w:ind w:firstLineChars="0" w:firstLine="0"/>
              <w:jc w:val="center"/>
            </w:pPr>
            <w:r w:rsidRPr="00B42716">
              <w:t>建设性质</w:t>
            </w:r>
          </w:p>
        </w:tc>
        <w:tc>
          <w:tcPr>
            <w:tcW w:w="1662" w:type="pct"/>
            <w:gridSpan w:val="4"/>
            <w:vAlign w:val="center"/>
          </w:tcPr>
          <w:p w:rsidR="00202145" w:rsidRPr="00B42716" w:rsidRDefault="00150DDC" w:rsidP="00506FFE">
            <w:pPr>
              <w:spacing w:line="240" w:lineRule="auto"/>
              <w:ind w:firstLineChars="0" w:firstLine="0"/>
              <w:jc w:val="center"/>
            </w:pPr>
            <w:r w:rsidRPr="00B42716">
              <w:t>□</w:t>
            </w:r>
            <w:r w:rsidR="00A11AF0" w:rsidRPr="00B42716">
              <w:t>新建</w:t>
            </w:r>
            <w:r w:rsidR="00E02883" w:rsidRPr="00B42716">
              <w:t>□</w:t>
            </w:r>
            <w:r w:rsidR="00A11AF0" w:rsidRPr="00B42716">
              <w:t>改扩建</w:t>
            </w:r>
            <w:r w:rsidR="00A11AF0" w:rsidRPr="00B42716">
              <w:t>□</w:t>
            </w:r>
            <w:r w:rsidR="00A11AF0" w:rsidRPr="00B42716">
              <w:t>技改</w:t>
            </w:r>
          </w:p>
          <w:p w:rsidR="00E02883" w:rsidRPr="00B42716" w:rsidRDefault="00E02883" w:rsidP="00E02883">
            <w:pPr>
              <w:spacing w:line="240" w:lineRule="auto"/>
              <w:ind w:firstLineChars="0" w:firstLine="0"/>
              <w:jc w:val="center"/>
            </w:pPr>
            <w:r w:rsidRPr="00B42716">
              <w:rPr>
                <w:rFonts w:ascii="宋体" w:hAnsi="宋体" w:hint="eastAsia"/>
              </w:rPr>
              <w:t>√</w:t>
            </w:r>
            <w:r w:rsidRPr="00B42716">
              <w:rPr>
                <w:rFonts w:hint="eastAsia"/>
              </w:rPr>
              <w:t>现状评价</w:t>
            </w:r>
          </w:p>
        </w:tc>
        <w:tc>
          <w:tcPr>
            <w:tcW w:w="838" w:type="pct"/>
            <w:gridSpan w:val="2"/>
            <w:vAlign w:val="center"/>
          </w:tcPr>
          <w:p w:rsidR="00202145" w:rsidRPr="00B42716" w:rsidRDefault="00A11AF0" w:rsidP="00506FFE">
            <w:pPr>
              <w:spacing w:line="240" w:lineRule="auto"/>
              <w:ind w:firstLineChars="0" w:firstLine="0"/>
              <w:jc w:val="center"/>
            </w:pPr>
            <w:r w:rsidRPr="00B42716">
              <w:t>行业类别</w:t>
            </w:r>
          </w:p>
          <w:p w:rsidR="00202145" w:rsidRPr="00B42716" w:rsidRDefault="00A11AF0" w:rsidP="00506FFE">
            <w:pPr>
              <w:spacing w:line="240" w:lineRule="auto"/>
              <w:ind w:firstLineChars="0" w:firstLine="0"/>
              <w:jc w:val="center"/>
            </w:pPr>
            <w:r w:rsidRPr="00B42716">
              <w:t>及代码</w:t>
            </w:r>
          </w:p>
        </w:tc>
        <w:tc>
          <w:tcPr>
            <w:tcW w:w="1484" w:type="pct"/>
            <w:gridSpan w:val="4"/>
            <w:vAlign w:val="center"/>
          </w:tcPr>
          <w:p w:rsidR="00202145" w:rsidRPr="00B42716" w:rsidRDefault="00A11AF0" w:rsidP="00506FFE">
            <w:pPr>
              <w:spacing w:line="240" w:lineRule="auto"/>
              <w:ind w:firstLineChars="0" w:firstLine="0"/>
              <w:jc w:val="center"/>
            </w:pPr>
            <w:r w:rsidRPr="00B42716">
              <w:rPr>
                <w:rFonts w:hint="eastAsia"/>
              </w:rPr>
              <w:t>其他未列明制造业</w:t>
            </w:r>
            <w:r w:rsidRPr="00B42716">
              <w:t>（</w:t>
            </w:r>
            <w:r w:rsidRPr="00B42716">
              <w:t>C</w:t>
            </w:r>
            <w:r w:rsidRPr="00B42716">
              <w:rPr>
                <w:rFonts w:hint="eastAsia"/>
              </w:rPr>
              <w:t>4190</w:t>
            </w:r>
            <w:r w:rsidRPr="00B42716">
              <w:t>）</w:t>
            </w:r>
          </w:p>
        </w:tc>
      </w:tr>
      <w:tr w:rsidR="00B42716" w:rsidRPr="00B42716" w:rsidTr="005F053B">
        <w:trPr>
          <w:trHeight w:val="598"/>
        </w:trPr>
        <w:tc>
          <w:tcPr>
            <w:tcW w:w="1016" w:type="pct"/>
            <w:vAlign w:val="center"/>
          </w:tcPr>
          <w:p w:rsidR="00202145" w:rsidRPr="00B42716" w:rsidRDefault="00A11AF0" w:rsidP="00506FFE">
            <w:pPr>
              <w:spacing w:line="240" w:lineRule="auto"/>
              <w:ind w:firstLineChars="0" w:firstLine="0"/>
            </w:pPr>
            <w:r w:rsidRPr="00B42716">
              <w:t>占地面积（</w:t>
            </w:r>
            <w:r w:rsidRPr="00B42716">
              <w:t>m</w:t>
            </w:r>
            <w:r w:rsidRPr="00B42716">
              <w:rPr>
                <w:vertAlign w:val="superscript"/>
              </w:rPr>
              <w:t>2</w:t>
            </w:r>
            <w:r w:rsidRPr="00B42716">
              <w:t>）</w:t>
            </w:r>
          </w:p>
        </w:tc>
        <w:tc>
          <w:tcPr>
            <w:tcW w:w="1662" w:type="pct"/>
            <w:gridSpan w:val="4"/>
            <w:vAlign w:val="center"/>
          </w:tcPr>
          <w:p w:rsidR="00202145" w:rsidRPr="00B42716" w:rsidRDefault="00A11AF0" w:rsidP="00506FFE">
            <w:pPr>
              <w:spacing w:line="240" w:lineRule="auto"/>
              <w:ind w:firstLineChars="0" w:firstLine="0"/>
              <w:jc w:val="center"/>
            </w:pPr>
            <w:r w:rsidRPr="00B42716">
              <w:rPr>
                <w:rFonts w:hint="eastAsia"/>
              </w:rPr>
              <w:t>1500</w:t>
            </w:r>
          </w:p>
        </w:tc>
        <w:tc>
          <w:tcPr>
            <w:tcW w:w="838" w:type="pct"/>
            <w:gridSpan w:val="2"/>
            <w:vAlign w:val="center"/>
          </w:tcPr>
          <w:p w:rsidR="00202145" w:rsidRPr="00B42716" w:rsidRDefault="00A11AF0" w:rsidP="00506FFE">
            <w:pPr>
              <w:spacing w:line="240" w:lineRule="auto"/>
              <w:ind w:firstLineChars="0" w:firstLine="0"/>
              <w:jc w:val="center"/>
            </w:pPr>
            <w:r w:rsidRPr="00B42716">
              <w:t>绿化面积</w:t>
            </w:r>
          </w:p>
          <w:p w:rsidR="00202145" w:rsidRPr="00B42716" w:rsidRDefault="00A11AF0" w:rsidP="00506FFE">
            <w:pPr>
              <w:spacing w:line="240" w:lineRule="auto"/>
              <w:ind w:firstLineChars="0" w:firstLine="0"/>
              <w:jc w:val="center"/>
            </w:pPr>
            <w:r w:rsidRPr="00B42716">
              <w:t>（</w:t>
            </w:r>
            <w:r w:rsidRPr="00B42716">
              <w:t>m</w:t>
            </w:r>
            <w:r w:rsidRPr="00B42716">
              <w:rPr>
                <w:vertAlign w:val="superscript"/>
              </w:rPr>
              <w:t>2</w:t>
            </w:r>
            <w:r w:rsidRPr="00B42716">
              <w:t>）</w:t>
            </w:r>
          </w:p>
        </w:tc>
        <w:tc>
          <w:tcPr>
            <w:tcW w:w="1484" w:type="pct"/>
            <w:gridSpan w:val="4"/>
            <w:vAlign w:val="center"/>
          </w:tcPr>
          <w:p w:rsidR="00202145" w:rsidRPr="00B42716" w:rsidRDefault="00A11AF0" w:rsidP="00506FFE">
            <w:pPr>
              <w:spacing w:line="240" w:lineRule="auto"/>
              <w:ind w:firstLineChars="0" w:firstLine="0"/>
              <w:jc w:val="center"/>
            </w:pPr>
            <w:r w:rsidRPr="00B42716">
              <w:rPr>
                <w:rFonts w:hint="eastAsia"/>
              </w:rPr>
              <w:t>/</w:t>
            </w:r>
          </w:p>
        </w:tc>
      </w:tr>
      <w:tr w:rsidR="00B42716" w:rsidRPr="00B42716" w:rsidTr="005F053B">
        <w:tc>
          <w:tcPr>
            <w:tcW w:w="1016" w:type="pct"/>
            <w:vAlign w:val="center"/>
          </w:tcPr>
          <w:p w:rsidR="00202145" w:rsidRPr="00B42716" w:rsidRDefault="00A11AF0" w:rsidP="00506FFE">
            <w:pPr>
              <w:spacing w:line="240" w:lineRule="auto"/>
              <w:ind w:firstLineChars="0" w:firstLine="0"/>
            </w:pPr>
            <w:r w:rsidRPr="00B42716">
              <w:t>总投资（万元）</w:t>
            </w:r>
          </w:p>
        </w:tc>
        <w:tc>
          <w:tcPr>
            <w:tcW w:w="859" w:type="pct"/>
            <w:vAlign w:val="center"/>
          </w:tcPr>
          <w:p w:rsidR="00202145" w:rsidRPr="00B42716" w:rsidRDefault="00A11AF0" w:rsidP="00506FFE">
            <w:pPr>
              <w:spacing w:line="240" w:lineRule="auto"/>
              <w:ind w:firstLineChars="0" w:firstLine="0"/>
              <w:jc w:val="center"/>
            </w:pPr>
            <w:r w:rsidRPr="00B42716">
              <w:rPr>
                <w:rFonts w:hint="eastAsia"/>
              </w:rPr>
              <w:t>150</w:t>
            </w:r>
          </w:p>
        </w:tc>
        <w:tc>
          <w:tcPr>
            <w:tcW w:w="802" w:type="pct"/>
            <w:gridSpan w:val="3"/>
            <w:vAlign w:val="center"/>
          </w:tcPr>
          <w:p w:rsidR="00202145" w:rsidRPr="00B42716" w:rsidRDefault="00A11AF0" w:rsidP="00506FFE">
            <w:pPr>
              <w:spacing w:line="240" w:lineRule="auto"/>
              <w:ind w:firstLineChars="0" w:firstLine="0"/>
              <w:jc w:val="center"/>
            </w:pPr>
            <w:r w:rsidRPr="00B42716">
              <w:t>其中：环保</w:t>
            </w:r>
          </w:p>
          <w:p w:rsidR="00202145" w:rsidRPr="00B42716" w:rsidRDefault="00A11AF0" w:rsidP="00506FFE">
            <w:pPr>
              <w:spacing w:line="240" w:lineRule="auto"/>
              <w:ind w:firstLineChars="0" w:firstLine="0"/>
              <w:jc w:val="center"/>
            </w:pPr>
            <w:r w:rsidRPr="00B42716">
              <w:t>投资</w:t>
            </w:r>
            <w:r w:rsidRPr="00B42716">
              <w:rPr>
                <w:rFonts w:hint="eastAsia"/>
              </w:rPr>
              <w:t>（</w:t>
            </w:r>
            <w:r w:rsidR="00506FFE" w:rsidRPr="00B42716">
              <w:rPr>
                <w:rFonts w:hint="eastAsia"/>
              </w:rPr>
              <w:t>万</w:t>
            </w:r>
            <w:r w:rsidRPr="00B42716">
              <w:t>元</w:t>
            </w:r>
            <w:r w:rsidRPr="00B42716">
              <w:rPr>
                <w:rFonts w:hint="eastAsia"/>
              </w:rPr>
              <w:t>）</w:t>
            </w:r>
          </w:p>
        </w:tc>
        <w:tc>
          <w:tcPr>
            <w:tcW w:w="838" w:type="pct"/>
            <w:gridSpan w:val="2"/>
            <w:vAlign w:val="center"/>
          </w:tcPr>
          <w:p w:rsidR="00202145" w:rsidRPr="00B42716" w:rsidRDefault="00E02883" w:rsidP="00506FFE">
            <w:pPr>
              <w:spacing w:line="240" w:lineRule="auto"/>
              <w:ind w:firstLineChars="0" w:firstLine="0"/>
              <w:jc w:val="center"/>
            </w:pPr>
            <w:r w:rsidRPr="00B42716">
              <w:rPr>
                <w:rFonts w:hint="eastAsia"/>
              </w:rPr>
              <w:t>32.2</w:t>
            </w:r>
          </w:p>
        </w:tc>
        <w:tc>
          <w:tcPr>
            <w:tcW w:w="830" w:type="pct"/>
            <w:gridSpan w:val="3"/>
            <w:vAlign w:val="center"/>
          </w:tcPr>
          <w:p w:rsidR="00202145" w:rsidRPr="00B42716" w:rsidRDefault="00506FFE" w:rsidP="00506FFE">
            <w:pPr>
              <w:spacing w:line="240" w:lineRule="auto"/>
              <w:ind w:firstLineChars="0" w:firstLine="0"/>
            </w:pPr>
            <w:r w:rsidRPr="00B42716">
              <w:t>环保投</w:t>
            </w:r>
            <w:r w:rsidRPr="00B42716">
              <w:rPr>
                <w:rFonts w:hint="eastAsia"/>
              </w:rPr>
              <w:t>资</w:t>
            </w:r>
            <w:r w:rsidR="00A11AF0" w:rsidRPr="00B42716">
              <w:t>占总投资比例</w:t>
            </w:r>
          </w:p>
        </w:tc>
        <w:tc>
          <w:tcPr>
            <w:tcW w:w="654" w:type="pct"/>
            <w:vAlign w:val="center"/>
          </w:tcPr>
          <w:p w:rsidR="00202145" w:rsidRPr="00B42716" w:rsidRDefault="00E02883" w:rsidP="00506FFE">
            <w:pPr>
              <w:spacing w:line="240" w:lineRule="auto"/>
              <w:ind w:firstLineChars="0" w:firstLine="0"/>
              <w:jc w:val="center"/>
            </w:pPr>
            <w:r w:rsidRPr="00B42716">
              <w:rPr>
                <w:rFonts w:hint="eastAsia"/>
              </w:rPr>
              <w:t>21.47</w:t>
            </w:r>
            <w:r w:rsidR="00A11AF0" w:rsidRPr="00B42716">
              <w:t>%</w:t>
            </w:r>
          </w:p>
        </w:tc>
      </w:tr>
      <w:tr w:rsidR="00B42716" w:rsidRPr="00B42716" w:rsidTr="005F053B">
        <w:trPr>
          <w:trHeight w:val="680"/>
        </w:trPr>
        <w:tc>
          <w:tcPr>
            <w:tcW w:w="1016" w:type="pct"/>
            <w:vAlign w:val="center"/>
          </w:tcPr>
          <w:p w:rsidR="00202145" w:rsidRPr="00B42716" w:rsidRDefault="00A11AF0" w:rsidP="00506FFE">
            <w:pPr>
              <w:spacing w:line="240" w:lineRule="auto"/>
              <w:ind w:firstLineChars="0" w:firstLine="0"/>
            </w:pPr>
            <w:r w:rsidRPr="00B42716">
              <w:t>评价经费（万元）</w:t>
            </w:r>
          </w:p>
        </w:tc>
        <w:tc>
          <w:tcPr>
            <w:tcW w:w="859" w:type="pct"/>
            <w:vAlign w:val="center"/>
          </w:tcPr>
          <w:p w:rsidR="00202145" w:rsidRPr="00B42716" w:rsidRDefault="00506FFE" w:rsidP="00506FFE">
            <w:pPr>
              <w:spacing w:line="240" w:lineRule="auto"/>
              <w:ind w:firstLineChars="0" w:firstLine="0"/>
              <w:jc w:val="center"/>
            </w:pPr>
            <w:r w:rsidRPr="00B42716">
              <w:rPr>
                <w:rFonts w:hint="eastAsia"/>
              </w:rPr>
              <w:t>--</w:t>
            </w:r>
          </w:p>
        </w:tc>
        <w:tc>
          <w:tcPr>
            <w:tcW w:w="1641" w:type="pct"/>
            <w:gridSpan w:val="5"/>
            <w:vAlign w:val="center"/>
          </w:tcPr>
          <w:p w:rsidR="00202145" w:rsidRPr="00B42716" w:rsidRDefault="00A11AF0" w:rsidP="00506FFE">
            <w:pPr>
              <w:spacing w:line="240" w:lineRule="auto"/>
              <w:ind w:firstLineChars="0" w:firstLine="0"/>
              <w:jc w:val="center"/>
            </w:pPr>
            <w:r w:rsidRPr="00B42716">
              <w:t>投产日期</w:t>
            </w:r>
          </w:p>
        </w:tc>
        <w:tc>
          <w:tcPr>
            <w:tcW w:w="1484" w:type="pct"/>
            <w:gridSpan w:val="4"/>
            <w:vAlign w:val="center"/>
          </w:tcPr>
          <w:p w:rsidR="00202145" w:rsidRPr="00B42716" w:rsidRDefault="002B041D" w:rsidP="00506FFE">
            <w:pPr>
              <w:spacing w:line="240" w:lineRule="auto"/>
              <w:ind w:firstLineChars="0" w:firstLine="0"/>
              <w:jc w:val="center"/>
            </w:pPr>
            <w:r w:rsidRPr="00B42716">
              <w:rPr>
                <w:rFonts w:hint="eastAsia"/>
              </w:rPr>
              <w:t>--</w:t>
            </w:r>
          </w:p>
        </w:tc>
      </w:tr>
      <w:tr w:rsidR="00B42716" w:rsidRPr="00B42716" w:rsidTr="005F053B">
        <w:tc>
          <w:tcPr>
            <w:tcW w:w="5000" w:type="pct"/>
            <w:gridSpan w:val="11"/>
          </w:tcPr>
          <w:p w:rsidR="00202145" w:rsidRPr="00B42716" w:rsidRDefault="00A11AF0">
            <w:pPr>
              <w:ind w:firstLineChars="0" w:firstLine="0"/>
              <w:rPr>
                <w:szCs w:val="24"/>
              </w:rPr>
            </w:pPr>
            <w:r w:rsidRPr="00B42716">
              <w:rPr>
                <w:b/>
                <w:szCs w:val="24"/>
              </w:rPr>
              <w:t>工程内容及规模</w:t>
            </w:r>
            <w:r w:rsidRPr="00B42716">
              <w:rPr>
                <w:szCs w:val="24"/>
              </w:rPr>
              <w:t>：</w:t>
            </w:r>
          </w:p>
          <w:p w:rsidR="00202145" w:rsidRPr="00B42716" w:rsidRDefault="00A11AF0" w:rsidP="00673BFA">
            <w:pPr>
              <w:pStyle w:val="affc"/>
              <w:numPr>
                <w:ilvl w:val="0"/>
                <w:numId w:val="5"/>
              </w:numPr>
              <w:ind w:firstLineChars="0"/>
              <w:rPr>
                <w:b/>
              </w:rPr>
            </w:pPr>
            <w:r w:rsidRPr="00B42716">
              <w:rPr>
                <w:b/>
              </w:rPr>
              <w:t>项目背景</w:t>
            </w:r>
          </w:p>
          <w:p w:rsidR="00924941" w:rsidRPr="00B42716" w:rsidRDefault="00924941" w:rsidP="00924941">
            <w:pPr>
              <w:ind w:firstLineChars="0" w:firstLine="480"/>
            </w:pPr>
            <w:r w:rsidRPr="00B42716">
              <w:t>元谋</w:t>
            </w:r>
            <w:r w:rsidRPr="00B42716">
              <w:rPr>
                <w:rFonts w:hint="eastAsia"/>
              </w:rPr>
              <w:t>川云制冰厂于</w:t>
            </w:r>
            <w:r w:rsidRPr="00101DBE">
              <w:rPr>
                <w:rFonts w:hint="eastAsia"/>
              </w:rPr>
              <w:t>2008</w:t>
            </w:r>
            <w:r w:rsidRPr="00101DBE">
              <w:rPr>
                <w:rFonts w:hint="eastAsia"/>
              </w:rPr>
              <w:t>年</w:t>
            </w:r>
            <w:r w:rsidRPr="00B42716">
              <w:rPr>
                <w:rFonts w:hint="eastAsia"/>
              </w:rPr>
              <w:t>由元谋利明脱水蔬菜有限责任公司投资建设，厂房占地面积</w:t>
            </w:r>
            <w:r w:rsidRPr="00B42716">
              <w:rPr>
                <w:rFonts w:hint="eastAsia"/>
              </w:rPr>
              <w:t>1500m</w:t>
            </w:r>
            <w:r w:rsidRPr="00B42716">
              <w:rPr>
                <w:rFonts w:hint="eastAsia"/>
                <w:vertAlign w:val="superscript"/>
              </w:rPr>
              <w:t>2</w:t>
            </w:r>
            <w:r w:rsidRPr="00B42716">
              <w:rPr>
                <w:rFonts w:hint="eastAsia"/>
              </w:rPr>
              <w:t>，建筑面积</w:t>
            </w:r>
            <w:r w:rsidRPr="00B42716">
              <w:rPr>
                <w:rFonts w:hint="eastAsia"/>
              </w:rPr>
              <w:t>800m</w:t>
            </w:r>
            <w:r w:rsidRPr="00B42716">
              <w:rPr>
                <w:rFonts w:hint="eastAsia"/>
                <w:vertAlign w:val="superscript"/>
              </w:rPr>
              <w:t>2</w:t>
            </w:r>
            <w:r w:rsidRPr="00B42716">
              <w:rPr>
                <w:rFonts w:hint="eastAsia"/>
              </w:rPr>
              <w:t>，建筑物有制冰厂彩钢瓦厂房、冷库、办公室、厨房、大门、卫生间、值班室、化粪池，地面均已硬化。</w:t>
            </w:r>
          </w:p>
          <w:p w:rsidR="00187386" w:rsidRPr="00B42716" w:rsidRDefault="00924941" w:rsidP="00924941">
            <w:pPr>
              <w:ind w:firstLineChars="0" w:firstLine="480"/>
            </w:pPr>
            <w:r w:rsidRPr="00B42716">
              <w:rPr>
                <w:rFonts w:hint="eastAsia"/>
              </w:rPr>
              <w:t>2017</w:t>
            </w:r>
            <w:r w:rsidRPr="00B42716">
              <w:rPr>
                <w:rFonts w:hint="eastAsia"/>
              </w:rPr>
              <w:t>年元谋利明脱水蔬菜有限责任公司将</w:t>
            </w:r>
            <w:r w:rsidRPr="00B42716">
              <w:t>元谋</w:t>
            </w:r>
            <w:r w:rsidR="00E02883" w:rsidRPr="00B42716">
              <w:rPr>
                <w:rFonts w:hint="eastAsia"/>
              </w:rPr>
              <w:t>川云制冰厂出售给</w:t>
            </w:r>
            <w:r w:rsidRPr="00B42716">
              <w:rPr>
                <w:rFonts w:hint="eastAsia"/>
              </w:rPr>
              <w:t>周海洋。</w:t>
            </w:r>
          </w:p>
          <w:p w:rsidR="00C47828" w:rsidRPr="00B42716" w:rsidRDefault="00C47828" w:rsidP="00C47828">
            <w:pPr>
              <w:ind w:firstLineChars="0" w:firstLine="480"/>
            </w:pPr>
            <w:r w:rsidRPr="00B42716">
              <w:t>根据《中华人民共和国行政处罚法》第四章行政处罚的管辖和适用：第二十九条违法行为在二年内未被发现的，不再给予行政处罚。</w:t>
            </w:r>
          </w:p>
          <w:p w:rsidR="00C47828" w:rsidRPr="00B42716" w:rsidRDefault="00C47828" w:rsidP="00C47828">
            <w:pPr>
              <w:ind w:firstLineChars="150" w:firstLine="360"/>
            </w:pPr>
            <w:r w:rsidRPr="00B42716">
              <w:rPr>
                <w:rFonts w:hint="eastAsia"/>
              </w:rPr>
              <w:t>环保部《关于建设项目“未批先建”违法行为法律适用问题的意见》（环政法函【</w:t>
            </w:r>
            <w:r w:rsidRPr="00B42716">
              <w:rPr>
                <w:rFonts w:hint="eastAsia"/>
              </w:rPr>
              <w:t>2018</w:t>
            </w:r>
            <w:r w:rsidRPr="00B42716">
              <w:rPr>
                <w:rFonts w:hint="eastAsia"/>
              </w:rPr>
              <w:t>】</w:t>
            </w:r>
            <w:r w:rsidRPr="00B42716">
              <w:rPr>
                <w:rFonts w:hint="eastAsia"/>
              </w:rPr>
              <w:t>31</w:t>
            </w:r>
            <w:r w:rsidRPr="00B42716">
              <w:rPr>
                <w:rFonts w:hint="eastAsia"/>
              </w:rPr>
              <w:t>号）中“二、关于未批先建违法行为的行政处罚追溯期限”中“二未批先建违法行为自建设行为终了之日起二年内未被发现的，环保部门应当遵守行政处罚法第二十九条的规定，不予行政处罚”</w:t>
            </w:r>
          </w:p>
          <w:p w:rsidR="00F204BE" w:rsidRPr="00B42716" w:rsidRDefault="00187386" w:rsidP="00ED3E7E">
            <w:pPr>
              <w:ind w:firstLineChars="0" w:firstLine="480"/>
            </w:pPr>
            <w:r w:rsidRPr="00B42716">
              <w:rPr>
                <w:rFonts w:hint="eastAsia"/>
              </w:rPr>
              <w:t>根据云南省环境保护厅关于《加快推进环保违规建设项目整改工作的通知》（云环通【</w:t>
            </w:r>
            <w:r w:rsidRPr="00B42716">
              <w:rPr>
                <w:rFonts w:hint="eastAsia"/>
              </w:rPr>
              <w:t>2016</w:t>
            </w:r>
            <w:r w:rsidRPr="00B42716">
              <w:rPr>
                <w:rFonts w:hint="eastAsia"/>
              </w:rPr>
              <w:t>】</w:t>
            </w:r>
            <w:r w:rsidRPr="00B42716">
              <w:rPr>
                <w:rFonts w:hint="eastAsia"/>
              </w:rPr>
              <w:t>85</w:t>
            </w:r>
            <w:r w:rsidRPr="00B42716">
              <w:rPr>
                <w:rFonts w:hint="eastAsia"/>
              </w:rPr>
              <w:t>号）中“三、整改原则”“（一）未批先建项目”的“截止</w:t>
            </w:r>
            <w:r w:rsidRPr="00B42716">
              <w:rPr>
                <w:rFonts w:hint="eastAsia"/>
              </w:rPr>
              <w:t>2014</w:t>
            </w:r>
            <w:r w:rsidRPr="00B42716">
              <w:rPr>
                <w:rFonts w:hint="eastAsia"/>
              </w:rPr>
              <w:t>年</w:t>
            </w:r>
            <w:r w:rsidRPr="00B42716">
              <w:rPr>
                <w:rFonts w:hint="eastAsia"/>
              </w:rPr>
              <w:t>12</w:t>
            </w:r>
            <w:r w:rsidRPr="00B42716">
              <w:rPr>
                <w:rFonts w:hint="eastAsia"/>
              </w:rPr>
              <w:t>月</w:t>
            </w:r>
            <w:r w:rsidRPr="00B42716">
              <w:rPr>
                <w:rFonts w:hint="eastAsia"/>
              </w:rPr>
              <w:t>31</w:t>
            </w:r>
            <w:r w:rsidRPr="00B42716">
              <w:rPr>
                <w:rFonts w:hint="eastAsia"/>
              </w:rPr>
              <w:t>日已建成投产的建设项目，建设单位可以组织开展环境影响</w:t>
            </w:r>
            <w:r w:rsidRPr="00B42716">
              <w:rPr>
                <w:rFonts w:hint="eastAsia"/>
              </w:rPr>
              <w:lastRenderedPageBreak/>
              <w:t>现状评价”。本项目于</w:t>
            </w:r>
            <w:r w:rsidR="008B02F7" w:rsidRPr="00B42716">
              <w:rPr>
                <w:rFonts w:hint="eastAsia"/>
              </w:rPr>
              <w:t>2008</w:t>
            </w:r>
            <w:r w:rsidRPr="00B42716">
              <w:rPr>
                <w:rFonts w:hint="eastAsia"/>
              </w:rPr>
              <w:t>年建成并投产，故本项目可以开展环境影响现状评价</w:t>
            </w:r>
            <w:r w:rsidR="00ED3E7E" w:rsidRPr="00B42716">
              <w:rPr>
                <w:rFonts w:hint="eastAsia"/>
              </w:rPr>
              <w:t>。</w:t>
            </w:r>
          </w:p>
          <w:p w:rsidR="00202145" w:rsidRPr="00B42716" w:rsidRDefault="003E453C" w:rsidP="003E453C">
            <w:pPr>
              <w:ind w:firstLineChars="0" w:firstLine="480"/>
            </w:pPr>
            <w:r w:rsidRPr="00B42716">
              <w:rPr>
                <w:rFonts w:hint="eastAsia"/>
              </w:rPr>
              <w:t>2019</w:t>
            </w:r>
            <w:r w:rsidRPr="00B42716">
              <w:rPr>
                <w:rFonts w:hint="eastAsia"/>
              </w:rPr>
              <w:t>年</w:t>
            </w:r>
            <w:r w:rsidRPr="00B42716">
              <w:rPr>
                <w:rFonts w:hint="eastAsia"/>
              </w:rPr>
              <w:t>12</w:t>
            </w:r>
            <w:r w:rsidRPr="00B42716">
              <w:rPr>
                <w:rFonts w:hint="eastAsia"/>
              </w:rPr>
              <w:t>月楚雄彝族自治州生态环境局元谋分局执法人员在对位于</w:t>
            </w:r>
            <w:r w:rsidRPr="00B42716">
              <w:t>云南省楚雄州元谋县元马镇元谋</w:t>
            </w:r>
            <w:r w:rsidRPr="00B42716">
              <w:rPr>
                <w:rFonts w:hint="eastAsia"/>
              </w:rPr>
              <w:t>川云制冰厂</w:t>
            </w:r>
            <w:r w:rsidRPr="00B42716">
              <w:t>年产</w:t>
            </w:r>
            <w:r w:rsidRPr="00B42716">
              <w:rPr>
                <w:rFonts w:hint="eastAsia"/>
              </w:rPr>
              <w:t>1500</w:t>
            </w:r>
            <w:r w:rsidRPr="00B42716">
              <w:t>吨非食用冰生产线建设项目</w:t>
            </w:r>
            <w:r w:rsidRPr="00B42716">
              <w:rPr>
                <w:rFonts w:hint="eastAsia"/>
              </w:rPr>
              <w:t>检查时，发现</w:t>
            </w:r>
            <w:r w:rsidRPr="00B42716">
              <w:t>元谋</w:t>
            </w:r>
            <w:r w:rsidRPr="00B42716">
              <w:rPr>
                <w:rFonts w:hint="eastAsia"/>
              </w:rPr>
              <w:t>川云制冰厂</w:t>
            </w:r>
            <w:r w:rsidRPr="00B42716">
              <w:t>年产</w:t>
            </w:r>
            <w:r w:rsidRPr="00B42716">
              <w:rPr>
                <w:rFonts w:hint="eastAsia"/>
              </w:rPr>
              <w:t>1500</w:t>
            </w:r>
            <w:r w:rsidRPr="00B42716">
              <w:t>吨非食用冰生产线建设项目</w:t>
            </w:r>
            <w:r w:rsidRPr="00B42716">
              <w:rPr>
                <w:rFonts w:hint="eastAsia"/>
              </w:rPr>
              <w:t>“未依法进行环境影响评价”。</w:t>
            </w:r>
            <w:r w:rsidR="00A11AF0" w:rsidRPr="00B42716">
              <w:rPr>
                <w:rFonts w:hint="eastAsia"/>
              </w:rPr>
              <w:t>为此元谋川云制冰厂</w:t>
            </w:r>
            <w:r w:rsidR="00A11AF0" w:rsidRPr="00B42716">
              <w:t>委托</w:t>
            </w:r>
            <w:r w:rsidR="00A11AF0" w:rsidRPr="00B42716">
              <w:rPr>
                <w:rFonts w:hint="eastAsia"/>
              </w:rPr>
              <w:t>昆明飞驰环保科技有限公司</w:t>
            </w:r>
            <w:r w:rsidR="00A11AF0" w:rsidRPr="00B42716">
              <w:t>（以下简称</w:t>
            </w:r>
            <w:r w:rsidR="00A11AF0" w:rsidRPr="00B42716">
              <w:rPr>
                <w:rFonts w:hint="eastAsia"/>
              </w:rPr>
              <w:t>“</w:t>
            </w:r>
            <w:r w:rsidR="00A11AF0" w:rsidRPr="00B42716">
              <w:t>我单位</w:t>
            </w:r>
            <w:r w:rsidR="00A11AF0" w:rsidRPr="00B42716">
              <w:rPr>
                <w:rFonts w:hint="eastAsia"/>
              </w:rPr>
              <w:t>”</w:t>
            </w:r>
            <w:r w:rsidR="00A11AF0" w:rsidRPr="00B42716">
              <w:t>）对该公司的《年产</w:t>
            </w:r>
            <w:r w:rsidR="00A11AF0" w:rsidRPr="00B42716">
              <w:rPr>
                <w:rFonts w:hint="eastAsia"/>
              </w:rPr>
              <w:t>1500</w:t>
            </w:r>
            <w:r w:rsidR="00A11AF0" w:rsidRPr="00B42716">
              <w:t>吨非食用冰生产建设项目》进行环境影响</w:t>
            </w:r>
            <w:r w:rsidR="00525D55" w:rsidRPr="00B42716">
              <w:rPr>
                <w:rFonts w:hint="eastAsia"/>
              </w:rPr>
              <w:t>现状</w:t>
            </w:r>
            <w:r w:rsidR="00A11AF0" w:rsidRPr="00B42716">
              <w:t>评价工作。接受委托后我单位即组织有关技术人员进行现场踏勘、收集资料</w:t>
            </w:r>
            <w:r w:rsidR="00A11AF0" w:rsidRPr="00B42716">
              <w:rPr>
                <w:rFonts w:hint="eastAsia"/>
              </w:rPr>
              <w:t>，并</w:t>
            </w:r>
            <w:r w:rsidR="00A11AF0" w:rsidRPr="00B42716">
              <w:t>依据国家有关环保法规文件和环境影响评价技术导则，编制了</w:t>
            </w:r>
            <w:r w:rsidR="00525D55" w:rsidRPr="00B42716">
              <w:rPr>
                <w:rFonts w:hint="eastAsia"/>
              </w:rPr>
              <w:t>本</w:t>
            </w:r>
            <w:r w:rsidR="00A11AF0" w:rsidRPr="00B42716">
              <w:t>项目环境影响</w:t>
            </w:r>
            <w:r w:rsidR="00C020BD" w:rsidRPr="00B42716">
              <w:rPr>
                <w:rFonts w:hint="eastAsia"/>
              </w:rPr>
              <w:t>现状</w:t>
            </w:r>
            <w:r w:rsidR="00A11AF0" w:rsidRPr="00B42716">
              <w:t>评价报告表，以供建设单位上报审批。</w:t>
            </w:r>
          </w:p>
          <w:p w:rsidR="00202145" w:rsidRPr="00B42716" w:rsidRDefault="00A11AF0">
            <w:pPr>
              <w:ind w:firstLine="482"/>
              <w:rPr>
                <w:b/>
              </w:rPr>
            </w:pPr>
            <w:r w:rsidRPr="00B42716">
              <w:rPr>
                <w:b/>
              </w:rPr>
              <w:t>二、工程概况</w:t>
            </w:r>
          </w:p>
          <w:p w:rsidR="00202145" w:rsidRPr="00B42716" w:rsidRDefault="00A11AF0">
            <w:pPr>
              <w:ind w:firstLine="482"/>
              <w:rPr>
                <w:b/>
              </w:rPr>
            </w:pPr>
            <w:r w:rsidRPr="00B42716">
              <w:rPr>
                <w:b/>
              </w:rPr>
              <w:t>1</w:t>
            </w:r>
            <w:r w:rsidRPr="00B42716">
              <w:rPr>
                <w:b/>
              </w:rPr>
              <w:t>、项目基本概况</w:t>
            </w:r>
          </w:p>
          <w:p w:rsidR="00202145" w:rsidRPr="00B42716" w:rsidRDefault="00A11AF0">
            <w:pPr>
              <w:ind w:firstLine="480"/>
              <w:jc w:val="left"/>
            </w:pPr>
            <w:r w:rsidRPr="00B42716">
              <w:rPr>
                <w:bCs/>
              </w:rPr>
              <w:t>1</w:t>
            </w:r>
            <w:r w:rsidRPr="00B42716">
              <w:rPr>
                <w:bCs/>
              </w:rPr>
              <w:t>）项目名称：</w:t>
            </w:r>
            <w:r w:rsidRPr="00B42716">
              <w:t>元谋</w:t>
            </w:r>
            <w:r w:rsidRPr="00B42716">
              <w:rPr>
                <w:rFonts w:hint="eastAsia"/>
              </w:rPr>
              <w:t>川云制冰厂</w:t>
            </w:r>
            <w:r w:rsidRPr="00B42716">
              <w:t>年产</w:t>
            </w:r>
            <w:r w:rsidRPr="00B42716">
              <w:rPr>
                <w:rFonts w:hint="eastAsia"/>
              </w:rPr>
              <w:t>1500</w:t>
            </w:r>
            <w:r w:rsidRPr="00B42716">
              <w:t>吨非食用冰生产建设项目</w:t>
            </w:r>
            <w:r w:rsidRPr="00B42716">
              <w:rPr>
                <w:rFonts w:hint="eastAsia"/>
              </w:rPr>
              <w:t>；</w:t>
            </w:r>
          </w:p>
          <w:p w:rsidR="00202145" w:rsidRPr="00B42716" w:rsidRDefault="00A11AF0">
            <w:pPr>
              <w:ind w:firstLine="480"/>
              <w:jc w:val="left"/>
              <w:rPr>
                <w:bCs/>
              </w:rPr>
            </w:pPr>
            <w:r w:rsidRPr="00B42716">
              <w:rPr>
                <w:bCs/>
              </w:rPr>
              <w:t>2</w:t>
            </w:r>
            <w:r w:rsidRPr="00B42716">
              <w:rPr>
                <w:bCs/>
              </w:rPr>
              <w:t>）建设单位：</w:t>
            </w:r>
            <w:r w:rsidRPr="00B42716">
              <w:t>元谋</w:t>
            </w:r>
            <w:r w:rsidRPr="00B42716">
              <w:rPr>
                <w:rFonts w:hint="eastAsia"/>
              </w:rPr>
              <w:t>川云制冰厂；</w:t>
            </w:r>
          </w:p>
          <w:p w:rsidR="00202145" w:rsidRPr="00B42716" w:rsidRDefault="00A11AF0">
            <w:pPr>
              <w:tabs>
                <w:tab w:val="left" w:pos="3915"/>
              </w:tabs>
              <w:ind w:firstLine="480"/>
              <w:jc w:val="left"/>
              <w:rPr>
                <w:bCs/>
              </w:rPr>
            </w:pPr>
            <w:r w:rsidRPr="00B42716">
              <w:rPr>
                <w:bCs/>
              </w:rPr>
              <w:t>3</w:t>
            </w:r>
            <w:r w:rsidRPr="00B42716">
              <w:rPr>
                <w:bCs/>
              </w:rPr>
              <w:t>）占地面积：</w:t>
            </w:r>
            <w:r w:rsidRPr="00B42716">
              <w:rPr>
                <w:rFonts w:hint="eastAsia"/>
                <w:bCs/>
              </w:rPr>
              <w:t>1500</w:t>
            </w:r>
            <w:r w:rsidRPr="00B42716">
              <w:rPr>
                <w:bCs/>
              </w:rPr>
              <w:t>m</w:t>
            </w:r>
            <w:r w:rsidRPr="00B42716">
              <w:rPr>
                <w:bCs/>
                <w:vertAlign w:val="superscript"/>
              </w:rPr>
              <w:t>2</w:t>
            </w:r>
            <w:r w:rsidRPr="00B42716">
              <w:rPr>
                <w:rFonts w:hint="eastAsia"/>
                <w:bCs/>
              </w:rPr>
              <w:t>；</w:t>
            </w:r>
          </w:p>
          <w:p w:rsidR="00202145" w:rsidRPr="00B42716" w:rsidRDefault="00A11AF0">
            <w:pPr>
              <w:ind w:firstLine="480"/>
              <w:jc w:val="left"/>
              <w:rPr>
                <w:bCs/>
              </w:rPr>
            </w:pPr>
            <w:r w:rsidRPr="00B42716">
              <w:rPr>
                <w:bCs/>
              </w:rPr>
              <w:t>4</w:t>
            </w:r>
            <w:r w:rsidRPr="00B42716">
              <w:rPr>
                <w:bCs/>
              </w:rPr>
              <w:t>）建设性质：</w:t>
            </w:r>
            <w:r w:rsidR="005607FB" w:rsidRPr="00B42716">
              <w:rPr>
                <w:rFonts w:hint="eastAsia"/>
                <w:bCs/>
              </w:rPr>
              <w:t>现状评价</w:t>
            </w:r>
            <w:r w:rsidRPr="00B42716">
              <w:rPr>
                <w:rFonts w:hint="eastAsia"/>
                <w:bCs/>
              </w:rPr>
              <w:t>；</w:t>
            </w:r>
          </w:p>
          <w:p w:rsidR="008B35CC" w:rsidRPr="00B42716" w:rsidRDefault="008B35CC" w:rsidP="008B35CC">
            <w:pPr>
              <w:ind w:firstLine="480"/>
              <w:jc w:val="left"/>
              <w:rPr>
                <w:bCs/>
              </w:rPr>
            </w:pPr>
            <w:r w:rsidRPr="00B42716">
              <w:rPr>
                <w:rFonts w:hint="eastAsia"/>
                <w:bCs/>
              </w:rPr>
              <w:t>5</w:t>
            </w:r>
            <w:r w:rsidRPr="00B42716">
              <w:rPr>
                <w:rFonts w:hint="eastAsia"/>
                <w:bCs/>
              </w:rPr>
              <w:t>）项目总投资：</w:t>
            </w:r>
            <w:r w:rsidRPr="00B42716">
              <w:rPr>
                <w:rFonts w:hint="eastAsia"/>
                <w:bCs/>
              </w:rPr>
              <w:t>150</w:t>
            </w:r>
            <w:r w:rsidRPr="00B42716">
              <w:rPr>
                <w:rFonts w:hint="eastAsia"/>
                <w:bCs/>
              </w:rPr>
              <w:t>万元；</w:t>
            </w:r>
          </w:p>
          <w:p w:rsidR="00202145" w:rsidRPr="00B42716" w:rsidRDefault="00A11AF0">
            <w:pPr>
              <w:ind w:firstLine="480"/>
            </w:pPr>
            <w:r w:rsidRPr="00B42716">
              <w:t>6</w:t>
            </w:r>
            <w:r w:rsidRPr="00B42716">
              <w:t>）生产规模：年产</w:t>
            </w:r>
            <w:r w:rsidRPr="00B42716">
              <w:rPr>
                <w:rFonts w:hint="eastAsia"/>
              </w:rPr>
              <w:t>1500</w:t>
            </w:r>
            <w:r w:rsidRPr="00B42716">
              <w:t>吨非食用冰。</w:t>
            </w:r>
          </w:p>
          <w:p w:rsidR="00202145" w:rsidRPr="00B42716" w:rsidRDefault="00A11AF0">
            <w:pPr>
              <w:ind w:firstLine="482"/>
              <w:rPr>
                <w:b/>
              </w:rPr>
            </w:pPr>
            <w:r w:rsidRPr="00B42716">
              <w:rPr>
                <w:b/>
              </w:rPr>
              <w:t>2</w:t>
            </w:r>
            <w:r w:rsidRPr="00B42716">
              <w:rPr>
                <w:rFonts w:hAnsi="宋体"/>
                <w:b/>
              </w:rPr>
              <w:t>、项目地理位置及周边情况</w:t>
            </w:r>
          </w:p>
          <w:p w:rsidR="00202145" w:rsidRPr="00B42716" w:rsidRDefault="00A11AF0">
            <w:pPr>
              <w:ind w:firstLine="492"/>
              <w:rPr>
                <w:rFonts w:hAnsi="宋体"/>
                <w:spacing w:val="3"/>
                <w:kern w:val="0"/>
                <w:szCs w:val="24"/>
              </w:rPr>
            </w:pPr>
            <w:r w:rsidRPr="00B42716">
              <w:rPr>
                <w:rFonts w:hAnsi="宋体"/>
                <w:spacing w:val="3"/>
                <w:kern w:val="0"/>
                <w:szCs w:val="24"/>
              </w:rPr>
              <w:t>本项目位于元谋县元马镇能禹</w:t>
            </w:r>
            <w:r w:rsidRPr="00B42716">
              <w:rPr>
                <w:rFonts w:hAnsi="宋体" w:hint="eastAsia"/>
                <w:spacing w:val="3"/>
                <w:kern w:val="0"/>
                <w:szCs w:val="24"/>
              </w:rPr>
              <w:t>新街北侧</w:t>
            </w:r>
            <w:r w:rsidRPr="00B42716">
              <w:rPr>
                <w:rFonts w:hAnsi="宋体"/>
              </w:rPr>
              <w:t>。</w:t>
            </w:r>
          </w:p>
          <w:p w:rsidR="00202145" w:rsidRPr="00B42716" w:rsidRDefault="00A11AF0">
            <w:pPr>
              <w:ind w:firstLine="492"/>
              <w:rPr>
                <w:rFonts w:hAnsi="宋体"/>
              </w:rPr>
            </w:pPr>
            <w:r w:rsidRPr="00B42716">
              <w:rPr>
                <w:rFonts w:hAnsi="宋体" w:hint="eastAsia"/>
                <w:spacing w:val="3"/>
                <w:kern w:val="0"/>
                <w:szCs w:val="24"/>
              </w:rPr>
              <w:t>制冰厂</w:t>
            </w:r>
            <w:r w:rsidRPr="00B42716">
              <w:rPr>
                <w:rFonts w:hAnsi="宋体"/>
                <w:spacing w:val="3"/>
                <w:kern w:val="0"/>
                <w:szCs w:val="24"/>
              </w:rPr>
              <w:t>东面</w:t>
            </w:r>
            <w:r w:rsidR="008B35CC" w:rsidRPr="00B42716">
              <w:rPr>
                <w:rFonts w:hAnsi="宋体" w:hint="eastAsia"/>
                <w:spacing w:val="3"/>
                <w:kern w:val="0"/>
                <w:szCs w:val="24"/>
              </w:rPr>
              <w:t>40</w:t>
            </w:r>
            <w:r w:rsidRPr="00B42716">
              <w:rPr>
                <w:rFonts w:hAnsi="宋体" w:hint="eastAsia"/>
                <w:spacing w:val="3"/>
                <w:kern w:val="0"/>
                <w:szCs w:val="24"/>
              </w:rPr>
              <w:t>0m</w:t>
            </w:r>
            <w:r w:rsidRPr="00B42716">
              <w:rPr>
                <w:rFonts w:hAnsi="宋体" w:hint="eastAsia"/>
                <w:spacing w:val="3"/>
                <w:kern w:val="0"/>
                <w:szCs w:val="24"/>
              </w:rPr>
              <w:t>处为新立村散户</w:t>
            </w:r>
            <w:r w:rsidR="008B35CC" w:rsidRPr="00B42716">
              <w:rPr>
                <w:rFonts w:hAnsi="宋体" w:hint="eastAsia"/>
                <w:spacing w:val="3"/>
                <w:kern w:val="0"/>
                <w:szCs w:val="24"/>
              </w:rPr>
              <w:t>、</w:t>
            </w:r>
            <w:r w:rsidR="008B35CC" w:rsidRPr="00B42716">
              <w:rPr>
                <w:rFonts w:hAnsi="宋体" w:hint="eastAsia"/>
                <w:spacing w:val="3"/>
                <w:kern w:val="0"/>
                <w:szCs w:val="24"/>
              </w:rPr>
              <w:t>1500m</w:t>
            </w:r>
            <w:r w:rsidR="008B35CC" w:rsidRPr="00B42716">
              <w:rPr>
                <w:rFonts w:hAnsi="宋体" w:hint="eastAsia"/>
                <w:spacing w:val="3"/>
                <w:kern w:val="0"/>
                <w:szCs w:val="24"/>
              </w:rPr>
              <w:t>处为下雷窝村</w:t>
            </w:r>
            <w:r w:rsidRPr="00B42716">
              <w:rPr>
                <w:rFonts w:hAnsi="宋体"/>
                <w:spacing w:val="3"/>
                <w:kern w:val="0"/>
                <w:szCs w:val="24"/>
              </w:rPr>
              <w:t>；南面约</w:t>
            </w:r>
            <w:r w:rsidRPr="00B42716">
              <w:rPr>
                <w:rFonts w:hAnsi="宋体" w:hint="eastAsia"/>
                <w:spacing w:val="3"/>
                <w:kern w:val="0"/>
                <w:szCs w:val="24"/>
              </w:rPr>
              <w:t>330m</w:t>
            </w:r>
            <w:r w:rsidRPr="00B42716">
              <w:rPr>
                <w:rFonts w:hAnsi="宋体" w:hint="eastAsia"/>
                <w:spacing w:val="3"/>
                <w:kern w:val="0"/>
                <w:szCs w:val="24"/>
              </w:rPr>
              <w:t>为能禹蔬菜批发市场</w:t>
            </w:r>
            <w:r w:rsidR="008B35CC" w:rsidRPr="00B42716">
              <w:rPr>
                <w:rFonts w:hAnsi="宋体" w:hint="eastAsia"/>
                <w:spacing w:val="3"/>
                <w:kern w:val="0"/>
                <w:szCs w:val="24"/>
              </w:rPr>
              <w:t>、</w:t>
            </w:r>
            <w:r w:rsidR="008B35CC" w:rsidRPr="00B42716">
              <w:rPr>
                <w:rFonts w:hAnsi="宋体" w:hint="eastAsia"/>
                <w:spacing w:val="3"/>
                <w:kern w:val="0"/>
                <w:szCs w:val="24"/>
              </w:rPr>
              <w:t>1200m</w:t>
            </w:r>
            <w:r w:rsidR="008B35CC" w:rsidRPr="00B42716">
              <w:rPr>
                <w:rFonts w:hAnsi="宋体" w:hint="eastAsia"/>
                <w:spacing w:val="3"/>
                <w:kern w:val="0"/>
                <w:szCs w:val="24"/>
              </w:rPr>
              <w:t>处为下总括小村</w:t>
            </w:r>
            <w:r w:rsidRPr="00B42716">
              <w:rPr>
                <w:rFonts w:hAnsi="宋体"/>
                <w:spacing w:val="3"/>
                <w:kern w:val="0"/>
                <w:szCs w:val="24"/>
              </w:rPr>
              <w:t>；</w:t>
            </w:r>
            <w:r w:rsidR="008B35CC" w:rsidRPr="00B42716">
              <w:rPr>
                <w:rFonts w:hAnsi="宋体" w:hint="eastAsia"/>
                <w:spacing w:val="3"/>
                <w:kern w:val="0"/>
                <w:szCs w:val="24"/>
              </w:rPr>
              <w:t>西南面</w:t>
            </w:r>
            <w:r w:rsidR="008B35CC" w:rsidRPr="00B42716">
              <w:rPr>
                <w:rFonts w:hAnsi="宋体" w:hint="eastAsia"/>
                <w:spacing w:val="3"/>
                <w:kern w:val="0"/>
                <w:szCs w:val="24"/>
              </w:rPr>
              <w:t>1440m</w:t>
            </w:r>
            <w:r w:rsidR="008B35CC" w:rsidRPr="00B42716">
              <w:rPr>
                <w:rFonts w:hAnsi="宋体" w:hint="eastAsia"/>
                <w:spacing w:val="3"/>
                <w:kern w:val="0"/>
                <w:szCs w:val="24"/>
              </w:rPr>
              <w:t>处为老康村，</w:t>
            </w:r>
            <w:r w:rsidRPr="00B42716">
              <w:rPr>
                <w:rFonts w:hAnsi="宋体"/>
                <w:spacing w:val="3"/>
                <w:kern w:val="0"/>
                <w:szCs w:val="24"/>
              </w:rPr>
              <w:t>西面</w:t>
            </w:r>
            <w:r w:rsidR="008B35CC" w:rsidRPr="00B42716">
              <w:rPr>
                <w:rFonts w:hAnsi="宋体"/>
                <w:spacing w:val="3"/>
                <w:kern w:val="0"/>
                <w:szCs w:val="24"/>
              </w:rPr>
              <w:t>紧邻摩河村散户</w:t>
            </w:r>
            <w:r w:rsidR="008B35CC" w:rsidRPr="00B42716">
              <w:rPr>
                <w:rFonts w:hAnsi="宋体" w:hint="eastAsia"/>
                <w:spacing w:val="3"/>
                <w:kern w:val="0"/>
                <w:szCs w:val="24"/>
              </w:rPr>
              <w:t>、</w:t>
            </w:r>
            <w:r w:rsidRPr="00B42716">
              <w:rPr>
                <w:rFonts w:hAnsi="宋体" w:hint="eastAsia"/>
                <w:spacing w:val="3"/>
                <w:kern w:val="0"/>
                <w:szCs w:val="24"/>
              </w:rPr>
              <w:t>约</w:t>
            </w:r>
            <w:r w:rsidRPr="00B42716">
              <w:rPr>
                <w:rFonts w:hAnsi="宋体" w:hint="eastAsia"/>
                <w:spacing w:val="3"/>
                <w:kern w:val="0"/>
                <w:szCs w:val="24"/>
              </w:rPr>
              <w:t>3</w:t>
            </w:r>
            <w:r w:rsidR="008B35CC" w:rsidRPr="00B42716">
              <w:rPr>
                <w:rFonts w:hAnsi="宋体" w:hint="eastAsia"/>
                <w:spacing w:val="3"/>
                <w:kern w:val="0"/>
                <w:szCs w:val="24"/>
              </w:rPr>
              <w:t>8</w:t>
            </w:r>
            <w:r w:rsidRPr="00B42716">
              <w:rPr>
                <w:rFonts w:hAnsi="宋体" w:hint="eastAsia"/>
                <w:spacing w:val="3"/>
                <w:kern w:val="0"/>
                <w:szCs w:val="24"/>
              </w:rPr>
              <w:t>0m</w:t>
            </w:r>
            <w:r w:rsidRPr="00B42716">
              <w:rPr>
                <w:rFonts w:hAnsi="宋体" w:hint="eastAsia"/>
                <w:spacing w:val="3"/>
                <w:kern w:val="0"/>
                <w:szCs w:val="24"/>
              </w:rPr>
              <w:t>为</w:t>
            </w:r>
            <w:r w:rsidRPr="00B42716">
              <w:t>成昆铁路元谋县站</w:t>
            </w:r>
            <w:r w:rsidR="00CB73EB" w:rsidRPr="00B42716">
              <w:rPr>
                <w:rFonts w:hAnsi="宋体" w:hint="eastAsia"/>
                <w:spacing w:val="3"/>
                <w:kern w:val="0"/>
                <w:szCs w:val="24"/>
              </w:rPr>
              <w:t>、</w:t>
            </w:r>
            <w:r w:rsidRPr="00B42716">
              <w:rPr>
                <w:rFonts w:hAnsi="宋体" w:hint="eastAsia"/>
                <w:spacing w:val="3"/>
                <w:kern w:val="0"/>
                <w:szCs w:val="24"/>
              </w:rPr>
              <w:t>约</w:t>
            </w:r>
            <w:r w:rsidR="00510B36" w:rsidRPr="00B42716">
              <w:rPr>
                <w:rFonts w:hAnsi="宋体" w:hint="eastAsia"/>
                <w:spacing w:val="3"/>
                <w:kern w:val="0"/>
                <w:szCs w:val="24"/>
              </w:rPr>
              <w:t>360</w:t>
            </w:r>
            <w:r w:rsidRPr="00B42716">
              <w:rPr>
                <w:rFonts w:hAnsi="宋体" w:hint="eastAsia"/>
                <w:spacing w:val="3"/>
                <w:kern w:val="0"/>
                <w:szCs w:val="24"/>
              </w:rPr>
              <w:t>m</w:t>
            </w:r>
            <w:r w:rsidRPr="00B42716">
              <w:rPr>
                <w:rFonts w:hAnsi="宋体" w:hint="eastAsia"/>
                <w:spacing w:val="3"/>
                <w:kern w:val="0"/>
                <w:szCs w:val="24"/>
              </w:rPr>
              <w:t>为摩诃村</w:t>
            </w:r>
            <w:r w:rsidRPr="00B42716">
              <w:rPr>
                <w:rFonts w:hAnsi="宋体"/>
                <w:spacing w:val="3"/>
                <w:kern w:val="0"/>
                <w:szCs w:val="24"/>
              </w:rPr>
              <w:t>；</w:t>
            </w:r>
            <w:r w:rsidR="008B35CC" w:rsidRPr="00B42716">
              <w:rPr>
                <w:rFonts w:hAnsi="宋体" w:hint="eastAsia"/>
                <w:spacing w:val="3"/>
                <w:kern w:val="0"/>
                <w:szCs w:val="24"/>
              </w:rPr>
              <w:t>西北面</w:t>
            </w:r>
            <w:r w:rsidR="008B35CC" w:rsidRPr="00B42716">
              <w:rPr>
                <w:rFonts w:hAnsi="宋体" w:hint="eastAsia"/>
                <w:spacing w:val="3"/>
                <w:kern w:val="0"/>
                <w:szCs w:val="24"/>
              </w:rPr>
              <w:t>1000m</w:t>
            </w:r>
            <w:r w:rsidR="008B35CC" w:rsidRPr="00B42716">
              <w:rPr>
                <w:rFonts w:hAnsi="宋体" w:hint="eastAsia"/>
                <w:spacing w:val="3"/>
                <w:kern w:val="0"/>
                <w:szCs w:val="24"/>
              </w:rPr>
              <w:t>处为丙弄</w:t>
            </w:r>
            <w:r w:rsidR="00CB73EB" w:rsidRPr="00B42716">
              <w:rPr>
                <w:rFonts w:hAnsi="宋体" w:hint="eastAsia"/>
                <w:spacing w:val="3"/>
                <w:kern w:val="0"/>
                <w:szCs w:val="24"/>
              </w:rPr>
              <w:t>，北面</w:t>
            </w:r>
            <w:r w:rsidR="00CB73EB" w:rsidRPr="00B42716">
              <w:rPr>
                <w:rFonts w:hAnsi="宋体" w:hint="eastAsia"/>
                <w:spacing w:val="3"/>
                <w:kern w:val="0"/>
                <w:szCs w:val="24"/>
              </w:rPr>
              <w:t>200m</w:t>
            </w:r>
            <w:r w:rsidR="00CB73EB" w:rsidRPr="00B42716">
              <w:rPr>
                <w:rFonts w:hAnsi="宋体" w:hint="eastAsia"/>
                <w:spacing w:val="3"/>
                <w:kern w:val="0"/>
                <w:szCs w:val="24"/>
              </w:rPr>
              <w:t>处为泰家湾、</w:t>
            </w:r>
            <w:r w:rsidR="00CB73EB" w:rsidRPr="00B42716">
              <w:rPr>
                <w:rFonts w:hAnsi="宋体" w:hint="eastAsia"/>
                <w:spacing w:val="3"/>
                <w:kern w:val="0"/>
                <w:szCs w:val="24"/>
              </w:rPr>
              <w:t>1000m</w:t>
            </w:r>
            <w:r w:rsidR="00CB73EB" w:rsidRPr="00B42716">
              <w:rPr>
                <w:rFonts w:hAnsi="宋体" w:hint="eastAsia"/>
                <w:spacing w:val="3"/>
                <w:kern w:val="0"/>
                <w:szCs w:val="24"/>
              </w:rPr>
              <w:t>处为世辉村</w:t>
            </w:r>
            <w:r w:rsidRPr="00B42716">
              <w:rPr>
                <w:rFonts w:hAnsi="宋体"/>
                <w:spacing w:val="3"/>
                <w:kern w:val="0"/>
                <w:szCs w:val="24"/>
              </w:rPr>
              <w:t>。</w:t>
            </w:r>
            <w:r w:rsidRPr="00B42716">
              <w:rPr>
                <w:rFonts w:hAnsi="宋体"/>
              </w:rPr>
              <w:t>项目区附近的地表径流为龙川江，位于项目区西北面</w:t>
            </w:r>
            <w:r w:rsidRPr="00B42716">
              <w:rPr>
                <w:rFonts w:hint="eastAsia"/>
              </w:rPr>
              <w:t>1000</w:t>
            </w:r>
            <w:r w:rsidRPr="00B42716">
              <w:t>m</w:t>
            </w:r>
            <w:r w:rsidRPr="00B42716">
              <w:rPr>
                <w:rFonts w:hAnsi="宋体"/>
              </w:rPr>
              <w:t>。</w:t>
            </w:r>
          </w:p>
          <w:p w:rsidR="00202145" w:rsidRPr="00B42716" w:rsidRDefault="00A11AF0">
            <w:pPr>
              <w:ind w:firstLine="480"/>
              <w:rPr>
                <w:kern w:val="0"/>
                <w:szCs w:val="24"/>
              </w:rPr>
            </w:pPr>
            <w:r w:rsidRPr="00B42716">
              <w:rPr>
                <w:rFonts w:hAnsi="宋体"/>
              </w:rPr>
              <w:t>项目地理位置详见附图</w:t>
            </w:r>
            <w:r w:rsidRPr="00B42716">
              <w:t>1</w:t>
            </w:r>
            <w:r w:rsidRPr="00B42716">
              <w:rPr>
                <w:rFonts w:hAnsi="宋体"/>
              </w:rPr>
              <w:t>，周边关系示意图见附图</w:t>
            </w:r>
            <w:r w:rsidRPr="00B42716">
              <w:t>2</w:t>
            </w:r>
            <w:r w:rsidRPr="00B42716">
              <w:rPr>
                <w:rFonts w:hAnsi="宋体"/>
              </w:rPr>
              <w:t>。</w:t>
            </w:r>
          </w:p>
          <w:p w:rsidR="00202145" w:rsidRPr="00B42716" w:rsidRDefault="00A11AF0">
            <w:pPr>
              <w:ind w:firstLine="482"/>
              <w:rPr>
                <w:b/>
              </w:rPr>
            </w:pPr>
            <w:r w:rsidRPr="00B42716">
              <w:rPr>
                <w:b/>
              </w:rPr>
              <w:t>3</w:t>
            </w:r>
            <w:r w:rsidRPr="00B42716">
              <w:rPr>
                <w:rFonts w:hAnsi="宋体"/>
                <w:b/>
              </w:rPr>
              <w:t>、项目建设工程内容</w:t>
            </w:r>
          </w:p>
          <w:p w:rsidR="00202145" w:rsidRPr="00B42716" w:rsidRDefault="00CB73EB" w:rsidP="00CB73EB">
            <w:pPr>
              <w:ind w:firstLine="480"/>
              <w:rPr>
                <w:rFonts w:hAnsi="宋体"/>
              </w:rPr>
            </w:pPr>
            <w:r w:rsidRPr="00B42716">
              <w:rPr>
                <w:rFonts w:hAnsi="宋体" w:hint="eastAsia"/>
              </w:rPr>
              <w:t>本项目建设内容由主体工程、辅助工程、公用工程、环保工程组成，具体内容</w:t>
            </w:r>
            <w:r w:rsidRPr="00B42716">
              <w:rPr>
                <w:rFonts w:hAnsi="宋体"/>
              </w:rPr>
              <w:t>详见</w:t>
            </w:r>
            <w:r w:rsidRPr="00B42716">
              <w:rPr>
                <w:rFonts w:hAnsi="宋体" w:hint="eastAsia"/>
              </w:rPr>
              <w:t>下</w:t>
            </w:r>
            <w:r w:rsidRPr="00B42716">
              <w:rPr>
                <w:rFonts w:hAnsi="宋体"/>
              </w:rPr>
              <w:t>表</w:t>
            </w:r>
            <w:r w:rsidRPr="00B42716">
              <w:rPr>
                <w:rFonts w:hAnsi="宋体" w:hint="eastAsia"/>
              </w:rPr>
              <w:t>。</w:t>
            </w:r>
          </w:p>
          <w:p w:rsidR="00202145" w:rsidRPr="00B42716" w:rsidRDefault="00A11AF0">
            <w:pPr>
              <w:pStyle w:val="af9"/>
              <w:spacing w:line="360" w:lineRule="auto"/>
              <w:ind w:firstLine="200"/>
              <w:rPr>
                <w:rFonts w:eastAsia="宋体"/>
                <w:b/>
                <w:bCs/>
                <w:sz w:val="28"/>
                <w:szCs w:val="28"/>
              </w:rPr>
            </w:pPr>
            <w:r w:rsidRPr="00B42716">
              <w:rPr>
                <w:rFonts w:eastAsia="宋体" w:hAnsi="宋体"/>
                <w:b/>
                <w:bCs/>
                <w:sz w:val="24"/>
              </w:rPr>
              <w:lastRenderedPageBreak/>
              <w:t>表</w:t>
            </w:r>
            <w:r w:rsidRPr="00B42716">
              <w:rPr>
                <w:rFonts w:eastAsia="宋体"/>
                <w:b/>
                <w:bCs/>
                <w:sz w:val="24"/>
              </w:rPr>
              <w:t xml:space="preserve">1-1  </w:t>
            </w:r>
            <w:r w:rsidRPr="00B42716">
              <w:rPr>
                <w:rFonts w:eastAsia="宋体" w:hAnsi="宋体"/>
                <w:b/>
                <w:bCs/>
                <w:sz w:val="24"/>
              </w:rPr>
              <w:t>项目工程内容一览表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85"/>
              <w:gridCol w:w="851"/>
              <w:gridCol w:w="1362"/>
              <w:gridCol w:w="5278"/>
            </w:tblGrid>
            <w:tr w:rsidR="00B42716" w:rsidRPr="00B42716" w:rsidTr="005F053B">
              <w:trPr>
                <w:trHeight w:val="236"/>
                <w:tblHeader/>
                <w:jc w:val="center"/>
              </w:trPr>
              <w:tc>
                <w:tcPr>
                  <w:tcW w:w="1811" w:type="pct"/>
                  <w:gridSpan w:val="3"/>
                  <w:vAlign w:val="center"/>
                </w:tcPr>
                <w:p w:rsidR="00516A16" w:rsidRPr="00B42716" w:rsidRDefault="00516A16" w:rsidP="00132D9F">
                  <w:pPr>
                    <w:pStyle w:val="afa"/>
                    <w:rPr>
                      <w:rFonts w:eastAsia="宋体"/>
                      <w:b/>
                      <w:bCs/>
                      <w:szCs w:val="21"/>
                    </w:rPr>
                  </w:pPr>
                  <w:r w:rsidRPr="00B42716">
                    <w:rPr>
                      <w:rFonts w:eastAsia="宋体"/>
                      <w:b/>
                      <w:bCs/>
                      <w:szCs w:val="21"/>
                    </w:rPr>
                    <w:t>建筑名称</w:t>
                  </w:r>
                </w:p>
              </w:tc>
              <w:tc>
                <w:tcPr>
                  <w:tcW w:w="3189" w:type="pct"/>
                  <w:vAlign w:val="center"/>
                </w:tcPr>
                <w:p w:rsidR="00516A16" w:rsidRPr="00B42716" w:rsidRDefault="00516A16" w:rsidP="00132D9F">
                  <w:pPr>
                    <w:pStyle w:val="afa"/>
                    <w:rPr>
                      <w:rFonts w:eastAsia="宋体"/>
                      <w:b/>
                      <w:bCs/>
                      <w:szCs w:val="21"/>
                    </w:rPr>
                  </w:pPr>
                  <w:r w:rsidRPr="00B42716">
                    <w:rPr>
                      <w:rFonts w:eastAsia="宋体"/>
                      <w:b/>
                      <w:bCs/>
                      <w:szCs w:val="21"/>
                    </w:rPr>
                    <w:t>建设内容</w:t>
                  </w:r>
                </w:p>
              </w:tc>
            </w:tr>
            <w:tr w:rsidR="00B42716" w:rsidRPr="00B42716" w:rsidTr="005F053B">
              <w:trPr>
                <w:trHeight w:val="637"/>
                <w:jc w:val="center"/>
              </w:trPr>
              <w:tc>
                <w:tcPr>
                  <w:tcW w:w="474" w:type="pct"/>
                  <w:vMerge w:val="restart"/>
                  <w:vAlign w:val="center"/>
                </w:tcPr>
                <w:p w:rsidR="00516A16" w:rsidRPr="00B42716" w:rsidRDefault="00516A16" w:rsidP="00132D9F">
                  <w:pPr>
                    <w:pStyle w:val="afa"/>
                    <w:rPr>
                      <w:rFonts w:eastAsia="宋体"/>
                      <w:szCs w:val="21"/>
                    </w:rPr>
                  </w:pPr>
                  <w:r w:rsidRPr="00B42716">
                    <w:rPr>
                      <w:rFonts w:eastAsia="宋体"/>
                      <w:szCs w:val="21"/>
                    </w:rPr>
                    <w:t>主体工程</w:t>
                  </w:r>
                </w:p>
              </w:tc>
              <w:tc>
                <w:tcPr>
                  <w:tcW w:w="1337" w:type="pct"/>
                  <w:gridSpan w:val="2"/>
                  <w:vAlign w:val="center"/>
                </w:tcPr>
                <w:p w:rsidR="00516A16" w:rsidRPr="00B42716" w:rsidRDefault="00516A16" w:rsidP="00132D9F">
                  <w:pPr>
                    <w:spacing w:line="240" w:lineRule="auto"/>
                    <w:ind w:firstLineChars="0" w:firstLine="0"/>
                    <w:jc w:val="center"/>
                    <w:rPr>
                      <w:sz w:val="21"/>
                      <w:szCs w:val="21"/>
                    </w:rPr>
                  </w:pPr>
                  <w:r w:rsidRPr="00B42716">
                    <w:rPr>
                      <w:sz w:val="21"/>
                      <w:szCs w:val="21"/>
                    </w:rPr>
                    <w:t>制冰生产区</w:t>
                  </w:r>
                </w:p>
              </w:tc>
              <w:tc>
                <w:tcPr>
                  <w:tcW w:w="3189" w:type="pct"/>
                  <w:vAlign w:val="center"/>
                </w:tcPr>
                <w:p w:rsidR="00516A16" w:rsidRPr="00B42716" w:rsidRDefault="00516A16" w:rsidP="00132D9F">
                  <w:pPr>
                    <w:pStyle w:val="afa"/>
                    <w:jc w:val="both"/>
                    <w:rPr>
                      <w:rFonts w:eastAsia="宋体"/>
                      <w:bCs/>
                      <w:kern w:val="0"/>
                      <w:szCs w:val="21"/>
                    </w:rPr>
                  </w:pPr>
                  <w:r w:rsidRPr="00B42716">
                    <w:rPr>
                      <w:rFonts w:eastAsia="宋体"/>
                      <w:bCs/>
                      <w:kern w:val="0"/>
                      <w:szCs w:val="21"/>
                    </w:rPr>
                    <w:t>建筑面积</w:t>
                  </w:r>
                  <w:r w:rsidRPr="00B42716">
                    <w:rPr>
                      <w:rFonts w:eastAsia="宋体"/>
                      <w:bCs/>
                      <w:kern w:val="0"/>
                      <w:szCs w:val="21"/>
                    </w:rPr>
                    <w:t>500m</w:t>
                  </w:r>
                  <w:r w:rsidRPr="00B42716">
                    <w:rPr>
                      <w:rFonts w:eastAsia="宋体"/>
                      <w:bCs/>
                      <w:kern w:val="0"/>
                      <w:szCs w:val="21"/>
                      <w:vertAlign w:val="superscript"/>
                    </w:rPr>
                    <w:t>2</w:t>
                  </w:r>
                  <w:r w:rsidRPr="00B42716">
                    <w:rPr>
                      <w:rFonts w:eastAsia="宋体"/>
                      <w:bCs/>
                      <w:kern w:val="0"/>
                      <w:szCs w:val="21"/>
                    </w:rPr>
                    <w:t>，为钢结构框架房，位于厂区西侧，由</w:t>
                  </w:r>
                  <w:r w:rsidRPr="00B42716">
                    <w:rPr>
                      <w:rFonts w:eastAsia="宋体"/>
                      <w:bCs/>
                      <w:kern w:val="0"/>
                      <w:szCs w:val="21"/>
                    </w:rPr>
                    <w:t>2</w:t>
                  </w:r>
                  <w:r w:rsidRPr="00B42716">
                    <w:rPr>
                      <w:rFonts w:eastAsia="宋体"/>
                      <w:bCs/>
                      <w:kern w:val="0"/>
                      <w:szCs w:val="21"/>
                    </w:rPr>
                    <w:t>个制冰池和制冷压缩机房组成</w:t>
                  </w:r>
                </w:p>
              </w:tc>
            </w:tr>
            <w:tr w:rsidR="00B42716" w:rsidRPr="00B42716" w:rsidTr="005F053B">
              <w:trPr>
                <w:trHeight w:val="637"/>
                <w:jc w:val="center"/>
              </w:trPr>
              <w:tc>
                <w:tcPr>
                  <w:tcW w:w="474" w:type="pct"/>
                  <w:vMerge/>
                  <w:vAlign w:val="center"/>
                </w:tcPr>
                <w:p w:rsidR="00516A16" w:rsidRPr="00B42716" w:rsidRDefault="00516A16" w:rsidP="00132D9F">
                  <w:pPr>
                    <w:pStyle w:val="afa"/>
                    <w:rPr>
                      <w:rFonts w:eastAsia="宋体"/>
                      <w:szCs w:val="21"/>
                    </w:rPr>
                  </w:pPr>
                </w:p>
              </w:tc>
              <w:tc>
                <w:tcPr>
                  <w:tcW w:w="1337" w:type="pct"/>
                  <w:gridSpan w:val="2"/>
                  <w:vAlign w:val="center"/>
                </w:tcPr>
                <w:p w:rsidR="00516A16" w:rsidRPr="00B42716" w:rsidRDefault="00516A16" w:rsidP="00132D9F">
                  <w:pPr>
                    <w:spacing w:line="240" w:lineRule="auto"/>
                    <w:ind w:firstLineChars="0" w:firstLine="0"/>
                    <w:jc w:val="center"/>
                    <w:rPr>
                      <w:sz w:val="21"/>
                      <w:szCs w:val="21"/>
                    </w:rPr>
                  </w:pPr>
                  <w:r w:rsidRPr="00B42716">
                    <w:rPr>
                      <w:sz w:val="21"/>
                      <w:szCs w:val="21"/>
                    </w:rPr>
                    <w:t>低温冻库</w:t>
                  </w:r>
                </w:p>
              </w:tc>
              <w:tc>
                <w:tcPr>
                  <w:tcW w:w="3189" w:type="pct"/>
                  <w:vAlign w:val="center"/>
                </w:tcPr>
                <w:p w:rsidR="00516A16" w:rsidRPr="00B42716" w:rsidRDefault="00516A16" w:rsidP="00132D9F">
                  <w:pPr>
                    <w:pStyle w:val="afa"/>
                    <w:jc w:val="both"/>
                    <w:rPr>
                      <w:rFonts w:eastAsia="宋体"/>
                      <w:bCs/>
                      <w:kern w:val="0"/>
                      <w:szCs w:val="21"/>
                    </w:rPr>
                  </w:pPr>
                  <w:r w:rsidRPr="00B42716">
                    <w:rPr>
                      <w:rFonts w:eastAsia="宋体"/>
                      <w:bCs/>
                      <w:kern w:val="0"/>
                      <w:szCs w:val="21"/>
                    </w:rPr>
                    <w:t>建筑面积</w:t>
                  </w:r>
                  <w:r w:rsidRPr="00B42716">
                    <w:rPr>
                      <w:rFonts w:eastAsia="宋体"/>
                      <w:bCs/>
                      <w:kern w:val="0"/>
                      <w:szCs w:val="21"/>
                    </w:rPr>
                    <w:t>200m</w:t>
                  </w:r>
                  <w:r w:rsidRPr="00B42716">
                    <w:rPr>
                      <w:rFonts w:eastAsia="宋体"/>
                      <w:bCs/>
                      <w:kern w:val="0"/>
                      <w:szCs w:val="21"/>
                      <w:vertAlign w:val="superscript"/>
                    </w:rPr>
                    <w:t>2</w:t>
                  </w:r>
                  <w:r w:rsidRPr="00B42716">
                    <w:rPr>
                      <w:rFonts w:eastAsia="宋体"/>
                      <w:bCs/>
                      <w:kern w:val="0"/>
                      <w:szCs w:val="21"/>
                    </w:rPr>
                    <w:t>，共设置</w:t>
                  </w:r>
                  <w:r w:rsidRPr="00B42716">
                    <w:rPr>
                      <w:rFonts w:eastAsia="宋体"/>
                      <w:bCs/>
                      <w:kern w:val="0"/>
                      <w:szCs w:val="21"/>
                    </w:rPr>
                    <w:t>5</w:t>
                  </w:r>
                  <w:r w:rsidRPr="00B42716">
                    <w:rPr>
                      <w:rFonts w:eastAsia="宋体"/>
                      <w:bCs/>
                      <w:kern w:val="0"/>
                      <w:szCs w:val="21"/>
                    </w:rPr>
                    <w:t>个冷库，布置于厂区西侧，用于储存制好的冰块</w:t>
                  </w:r>
                </w:p>
              </w:tc>
            </w:tr>
            <w:tr w:rsidR="00B42716" w:rsidRPr="00B42716" w:rsidTr="005F053B">
              <w:trPr>
                <w:trHeight w:val="139"/>
                <w:jc w:val="center"/>
              </w:trPr>
              <w:tc>
                <w:tcPr>
                  <w:tcW w:w="474" w:type="pct"/>
                  <w:vMerge w:val="restart"/>
                  <w:vAlign w:val="center"/>
                </w:tcPr>
                <w:p w:rsidR="00516A16" w:rsidRPr="00B42716" w:rsidRDefault="00516A16" w:rsidP="00132D9F">
                  <w:pPr>
                    <w:pStyle w:val="afa"/>
                    <w:rPr>
                      <w:rFonts w:eastAsia="宋体"/>
                      <w:szCs w:val="21"/>
                    </w:rPr>
                  </w:pPr>
                  <w:r w:rsidRPr="00B42716">
                    <w:rPr>
                      <w:rFonts w:eastAsia="宋体"/>
                      <w:szCs w:val="21"/>
                    </w:rPr>
                    <w:t>辅助工程</w:t>
                  </w:r>
                </w:p>
              </w:tc>
              <w:tc>
                <w:tcPr>
                  <w:tcW w:w="1337" w:type="pct"/>
                  <w:gridSpan w:val="2"/>
                  <w:vAlign w:val="center"/>
                </w:tcPr>
                <w:p w:rsidR="00516A16" w:rsidRPr="00B42716" w:rsidRDefault="00516A16" w:rsidP="00132D9F">
                  <w:pPr>
                    <w:pStyle w:val="afa"/>
                    <w:rPr>
                      <w:rFonts w:eastAsia="宋体"/>
                      <w:szCs w:val="21"/>
                    </w:rPr>
                  </w:pPr>
                  <w:r w:rsidRPr="00B42716">
                    <w:rPr>
                      <w:rFonts w:eastAsia="宋体"/>
                      <w:szCs w:val="21"/>
                    </w:rPr>
                    <w:t>办公室</w:t>
                  </w:r>
                </w:p>
              </w:tc>
              <w:tc>
                <w:tcPr>
                  <w:tcW w:w="3189" w:type="pct"/>
                  <w:vAlign w:val="center"/>
                </w:tcPr>
                <w:p w:rsidR="00516A16" w:rsidRPr="00B42716" w:rsidRDefault="00516A16" w:rsidP="00C020BD">
                  <w:pPr>
                    <w:pStyle w:val="afa"/>
                    <w:jc w:val="both"/>
                    <w:rPr>
                      <w:rFonts w:eastAsia="宋体"/>
                      <w:szCs w:val="21"/>
                    </w:rPr>
                  </w:pPr>
                  <w:r w:rsidRPr="00B42716">
                    <w:rPr>
                      <w:rFonts w:eastAsia="宋体"/>
                      <w:bCs/>
                      <w:kern w:val="0"/>
                      <w:szCs w:val="21"/>
                    </w:rPr>
                    <w:t>建筑面积</w:t>
                  </w:r>
                  <w:r w:rsidRPr="00B42716">
                    <w:rPr>
                      <w:rFonts w:eastAsia="宋体"/>
                      <w:bCs/>
                      <w:kern w:val="0"/>
                      <w:szCs w:val="21"/>
                    </w:rPr>
                    <w:t>50m</w:t>
                  </w:r>
                  <w:r w:rsidRPr="00B42716">
                    <w:rPr>
                      <w:rFonts w:eastAsia="宋体"/>
                      <w:bCs/>
                      <w:kern w:val="0"/>
                      <w:szCs w:val="21"/>
                      <w:vertAlign w:val="superscript"/>
                    </w:rPr>
                    <w:t>2</w:t>
                  </w:r>
                  <w:r w:rsidRPr="00B42716">
                    <w:rPr>
                      <w:rFonts w:eastAsia="宋体"/>
                      <w:bCs/>
                      <w:kern w:val="0"/>
                      <w:szCs w:val="21"/>
                    </w:rPr>
                    <w:t>，</w:t>
                  </w:r>
                  <w:r w:rsidRPr="00B42716">
                    <w:rPr>
                      <w:rFonts w:eastAsia="宋体"/>
                      <w:szCs w:val="21"/>
                    </w:rPr>
                    <w:t>位于厂区南侧</w:t>
                  </w:r>
                </w:p>
              </w:tc>
            </w:tr>
            <w:tr w:rsidR="00B42716" w:rsidRPr="00B42716" w:rsidTr="005F053B">
              <w:trPr>
                <w:trHeight w:val="213"/>
                <w:jc w:val="center"/>
              </w:trPr>
              <w:tc>
                <w:tcPr>
                  <w:tcW w:w="474" w:type="pct"/>
                  <w:vMerge/>
                  <w:vAlign w:val="center"/>
                </w:tcPr>
                <w:p w:rsidR="00516A16" w:rsidRPr="00B42716" w:rsidRDefault="00516A16" w:rsidP="00132D9F">
                  <w:pPr>
                    <w:pStyle w:val="afa"/>
                    <w:rPr>
                      <w:rFonts w:eastAsia="宋体"/>
                      <w:szCs w:val="21"/>
                    </w:rPr>
                  </w:pPr>
                </w:p>
              </w:tc>
              <w:tc>
                <w:tcPr>
                  <w:tcW w:w="1337" w:type="pct"/>
                  <w:gridSpan w:val="2"/>
                  <w:vAlign w:val="center"/>
                </w:tcPr>
                <w:p w:rsidR="00516A16" w:rsidRPr="00B42716" w:rsidRDefault="00516A16" w:rsidP="00132D9F">
                  <w:pPr>
                    <w:pStyle w:val="afa"/>
                    <w:rPr>
                      <w:rFonts w:eastAsia="宋体"/>
                      <w:szCs w:val="21"/>
                    </w:rPr>
                  </w:pPr>
                  <w:r w:rsidRPr="00B42716">
                    <w:rPr>
                      <w:rFonts w:eastAsia="宋体"/>
                      <w:szCs w:val="21"/>
                    </w:rPr>
                    <w:t>卫生间</w:t>
                  </w:r>
                </w:p>
              </w:tc>
              <w:tc>
                <w:tcPr>
                  <w:tcW w:w="3189" w:type="pct"/>
                  <w:vAlign w:val="center"/>
                </w:tcPr>
                <w:p w:rsidR="00516A16" w:rsidRPr="00B42716" w:rsidRDefault="00516A16" w:rsidP="006647A1">
                  <w:pPr>
                    <w:pStyle w:val="afa"/>
                    <w:jc w:val="both"/>
                    <w:rPr>
                      <w:rFonts w:eastAsia="宋体"/>
                      <w:bCs/>
                      <w:kern w:val="0"/>
                      <w:szCs w:val="21"/>
                    </w:rPr>
                  </w:pPr>
                  <w:r w:rsidRPr="00B42716">
                    <w:rPr>
                      <w:rFonts w:eastAsia="宋体"/>
                      <w:bCs/>
                      <w:kern w:val="0"/>
                      <w:szCs w:val="21"/>
                    </w:rPr>
                    <w:t>建筑面积</w:t>
                  </w:r>
                  <w:r w:rsidRPr="00B42716">
                    <w:rPr>
                      <w:rFonts w:eastAsia="宋体"/>
                      <w:bCs/>
                      <w:kern w:val="0"/>
                      <w:szCs w:val="21"/>
                    </w:rPr>
                    <w:t>20m</w:t>
                  </w:r>
                  <w:r w:rsidRPr="00B42716">
                    <w:rPr>
                      <w:rFonts w:eastAsia="宋体"/>
                      <w:bCs/>
                      <w:kern w:val="0"/>
                      <w:szCs w:val="21"/>
                      <w:vertAlign w:val="superscript"/>
                    </w:rPr>
                    <w:t>2</w:t>
                  </w:r>
                  <w:r w:rsidRPr="00B42716">
                    <w:rPr>
                      <w:rFonts w:eastAsia="宋体"/>
                      <w:bCs/>
                      <w:kern w:val="0"/>
                      <w:szCs w:val="21"/>
                    </w:rPr>
                    <w:t>，位于厂区南侧，水冲厕</w:t>
                  </w:r>
                </w:p>
              </w:tc>
            </w:tr>
            <w:tr w:rsidR="00B42716" w:rsidRPr="00B42716" w:rsidTr="005F053B">
              <w:trPr>
                <w:trHeight w:val="213"/>
                <w:jc w:val="center"/>
              </w:trPr>
              <w:tc>
                <w:tcPr>
                  <w:tcW w:w="474" w:type="pct"/>
                  <w:vMerge/>
                  <w:vAlign w:val="center"/>
                </w:tcPr>
                <w:p w:rsidR="00516A16" w:rsidRPr="00B42716" w:rsidRDefault="00516A16" w:rsidP="00132D9F">
                  <w:pPr>
                    <w:pStyle w:val="afa"/>
                    <w:rPr>
                      <w:rFonts w:eastAsia="宋体"/>
                      <w:szCs w:val="21"/>
                    </w:rPr>
                  </w:pPr>
                </w:p>
              </w:tc>
              <w:tc>
                <w:tcPr>
                  <w:tcW w:w="1337" w:type="pct"/>
                  <w:gridSpan w:val="2"/>
                  <w:vAlign w:val="center"/>
                </w:tcPr>
                <w:p w:rsidR="00516A16" w:rsidRPr="00B42716" w:rsidRDefault="00516A16" w:rsidP="00132D9F">
                  <w:pPr>
                    <w:pStyle w:val="afa"/>
                    <w:rPr>
                      <w:rFonts w:eastAsia="宋体"/>
                      <w:szCs w:val="21"/>
                    </w:rPr>
                  </w:pPr>
                  <w:r w:rsidRPr="00B42716">
                    <w:rPr>
                      <w:rFonts w:eastAsia="宋体" w:hint="eastAsia"/>
                      <w:szCs w:val="21"/>
                    </w:rPr>
                    <w:t>值班室</w:t>
                  </w:r>
                </w:p>
              </w:tc>
              <w:tc>
                <w:tcPr>
                  <w:tcW w:w="3189" w:type="pct"/>
                  <w:vAlign w:val="center"/>
                </w:tcPr>
                <w:p w:rsidR="00516A16" w:rsidRPr="00B42716" w:rsidRDefault="00516A16" w:rsidP="00510B36">
                  <w:pPr>
                    <w:pStyle w:val="afa"/>
                    <w:jc w:val="both"/>
                    <w:rPr>
                      <w:rFonts w:eastAsia="宋体"/>
                      <w:bCs/>
                      <w:kern w:val="0"/>
                      <w:szCs w:val="21"/>
                    </w:rPr>
                  </w:pPr>
                  <w:r w:rsidRPr="00B42716">
                    <w:rPr>
                      <w:rFonts w:eastAsia="宋体"/>
                      <w:bCs/>
                      <w:kern w:val="0"/>
                      <w:szCs w:val="21"/>
                    </w:rPr>
                    <w:t>建筑面积</w:t>
                  </w:r>
                  <w:r w:rsidRPr="00B42716">
                    <w:rPr>
                      <w:rFonts w:eastAsia="宋体"/>
                      <w:bCs/>
                      <w:kern w:val="0"/>
                      <w:szCs w:val="21"/>
                    </w:rPr>
                    <w:t>20m</w:t>
                  </w:r>
                  <w:r w:rsidRPr="00B42716">
                    <w:rPr>
                      <w:rFonts w:eastAsia="宋体"/>
                      <w:bCs/>
                      <w:kern w:val="0"/>
                      <w:szCs w:val="21"/>
                      <w:vertAlign w:val="superscript"/>
                    </w:rPr>
                    <w:t>2</w:t>
                  </w:r>
                  <w:r w:rsidRPr="00B42716">
                    <w:rPr>
                      <w:rFonts w:eastAsia="宋体"/>
                      <w:bCs/>
                      <w:kern w:val="0"/>
                      <w:szCs w:val="21"/>
                    </w:rPr>
                    <w:t>，位于</w:t>
                  </w:r>
                  <w:r w:rsidRPr="00B42716">
                    <w:rPr>
                      <w:rFonts w:eastAsia="宋体" w:hint="eastAsia"/>
                      <w:bCs/>
                      <w:kern w:val="0"/>
                      <w:szCs w:val="21"/>
                    </w:rPr>
                    <w:t>大门北</w:t>
                  </w:r>
                  <w:r w:rsidRPr="00B42716">
                    <w:rPr>
                      <w:rFonts w:eastAsia="宋体"/>
                      <w:bCs/>
                      <w:kern w:val="0"/>
                      <w:szCs w:val="21"/>
                    </w:rPr>
                    <w:t>侧</w:t>
                  </w:r>
                </w:p>
              </w:tc>
            </w:tr>
            <w:tr w:rsidR="00B42716" w:rsidRPr="00B42716" w:rsidTr="005F053B">
              <w:trPr>
                <w:trHeight w:val="213"/>
                <w:jc w:val="center"/>
              </w:trPr>
              <w:tc>
                <w:tcPr>
                  <w:tcW w:w="474" w:type="pct"/>
                  <w:vMerge/>
                  <w:vAlign w:val="center"/>
                </w:tcPr>
                <w:p w:rsidR="00516A16" w:rsidRPr="00B42716" w:rsidRDefault="00516A16" w:rsidP="00132D9F">
                  <w:pPr>
                    <w:pStyle w:val="afa"/>
                    <w:rPr>
                      <w:rFonts w:eastAsia="宋体"/>
                      <w:szCs w:val="21"/>
                    </w:rPr>
                  </w:pPr>
                </w:p>
              </w:tc>
              <w:tc>
                <w:tcPr>
                  <w:tcW w:w="1337" w:type="pct"/>
                  <w:gridSpan w:val="2"/>
                  <w:vAlign w:val="center"/>
                </w:tcPr>
                <w:p w:rsidR="00516A16" w:rsidRPr="00B42716" w:rsidRDefault="00516A16" w:rsidP="00132D9F">
                  <w:pPr>
                    <w:pStyle w:val="afa"/>
                    <w:rPr>
                      <w:rFonts w:eastAsia="宋体"/>
                      <w:szCs w:val="21"/>
                    </w:rPr>
                  </w:pPr>
                  <w:r w:rsidRPr="00B42716">
                    <w:rPr>
                      <w:rFonts w:eastAsia="宋体"/>
                      <w:szCs w:val="21"/>
                    </w:rPr>
                    <w:t>厨房</w:t>
                  </w:r>
                </w:p>
              </w:tc>
              <w:tc>
                <w:tcPr>
                  <w:tcW w:w="3189" w:type="pct"/>
                  <w:vAlign w:val="center"/>
                </w:tcPr>
                <w:p w:rsidR="00516A16" w:rsidRPr="00B42716" w:rsidRDefault="00516A16" w:rsidP="00C020BD">
                  <w:pPr>
                    <w:pStyle w:val="afa"/>
                    <w:jc w:val="both"/>
                    <w:rPr>
                      <w:rFonts w:eastAsia="宋体"/>
                      <w:bCs/>
                      <w:kern w:val="0"/>
                      <w:szCs w:val="21"/>
                    </w:rPr>
                  </w:pPr>
                  <w:r w:rsidRPr="00B42716">
                    <w:rPr>
                      <w:rFonts w:eastAsia="宋体"/>
                      <w:bCs/>
                      <w:kern w:val="0"/>
                      <w:szCs w:val="21"/>
                    </w:rPr>
                    <w:t>建筑面积</w:t>
                  </w:r>
                  <w:r w:rsidRPr="00B42716">
                    <w:rPr>
                      <w:rFonts w:eastAsia="宋体" w:hint="eastAsia"/>
                      <w:bCs/>
                      <w:kern w:val="0"/>
                      <w:szCs w:val="21"/>
                    </w:rPr>
                    <w:t>1</w:t>
                  </w:r>
                  <w:r w:rsidRPr="00B42716">
                    <w:rPr>
                      <w:rFonts w:eastAsia="宋体"/>
                      <w:bCs/>
                      <w:kern w:val="0"/>
                      <w:szCs w:val="21"/>
                    </w:rPr>
                    <w:t>0m</w:t>
                  </w:r>
                  <w:r w:rsidRPr="00B42716">
                    <w:rPr>
                      <w:rFonts w:eastAsia="宋体"/>
                      <w:bCs/>
                      <w:kern w:val="0"/>
                      <w:szCs w:val="21"/>
                      <w:vertAlign w:val="superscript"/>
                    </w:rPr>
                    <w:t>2</w:t>
                  </w:r>
                  <w:r w:rsidRPr="00B42716">
                    <w:rPr>
                      <w:rFonts w:eastAsia="宋体"/>
                      <w:bCs/>
                      <w:kern w:val="0"/>
                      <w:szCs w:val="21"/>
                    </w:rPr>
                    <w:t>，位于办公室北侧</w:t>
                  </w:r>
                </w:p>
              </w:tc>
            </w:tr>
            <w:tr w:rsidR="00B42716" w:rsidRPr="00B42716" w:rsidTr="005F053B">
              <w:trPr>
                <w:trHeight w:val="213"/>
                <w:jc w:val="center"/>
              </w:trPr>
              <w:tc>
                <w:tcPr>
                  <w:tcW w:w="474" w:type="pct"/>
                  <w:vMerge/>
                  <w:vAlign w:val="center"/>
                </w:tcPr>
                <w:p w:rsidR="00516A16" w:rsidRPr="00B42716" w:rsidRDefault="00516A16" w:rsidP="00132D9F">
                  <w:pPr>
                    <w:pStyle w:val="afa"/>
                    <w:rPr>
                      <w:rFonts w:eastAsia="宋体"/>
                      <w:szCs w:val="21"/>
                    </w:rPr>
                  </w:pPr>
                </w:p>
              </w:tc>
              <w:tc>
                <w:tcPr>
                  <w:tcW w:w="1337" w:type="pct"/>
                  <w:gridSpan w:val="2"/>
                  <w:vAlign w:val="center"/>
                </w:tcPr>
                <w:p w:rsidR="00516A16" w:rsidRPr="00B42716" w:rsidRDefault="00516A16" w:rsidP="00132D9F">
                  <w:pPr>
                    <w:pStyle w:val="afa"/>
                    <w:rPr>
                      <w:rFonts w:eastAsia="宋体"/>
                      <w:szCs w:val="21"/>
                    </w:rPr>
                  </w:pPr>
                  <w:r w:rsidRPr="00B42716">
                    <w:rPr>
                      <w:rFonts w:eastAsia="宋体"/>
                      <w:szCs w:val="21"/>
                    </w:rPr>
                    <w:t>场内道路</w:t>
                  </w:r>
                </w:p>
              </w:tc>
              <w:tc>
                <w:tcPr>
                  <w:tcW w:w="3189" w:type="pct"/>
                  <w:vAlign w:val="center"/>
                </w:tcPr>
                <w:p w:rsidR="00516A16" w:rsidRPr="00B42716" w:rsidRDefault="00516A16" w:rsidP="00132D9F">
                  <w:pPr>
                    <w:pStyle w:val="afa"/>
                    <w:jc w:val="both"/>
                    <w:rPr>
                      <w:rFonts w:eastAsia="宋体"/>
                      <w:bCs/>
                      <w:kern w:val="0"/>
                      <w:szCs w:val="21"/>
                    </w:rPr>
                  </w:pPr>
                  <w:r w:rsidRPr="00B42716">
                    <w:rPr>
                      <w:rFonts w:eastAsia="宋体"/>
                      <w:bCs/>
                      <w:kern w:val="0"/>
                      <w:szCs w:val="21"/>
                    </w:rPr>
                    <w:t>全长</w:t>
                  </w:r>
                  <w:r w:rsidRPr="00B42716">
                    <w:rPr>
                      <w:rFonts w:eastAsia="宋体"/>
                      <w:bCs/>
                      <w:kern w:val="0"/>
                      <w:szCs w:val="21"/>
                    </w:rPr>
                    <w:t>180m</w:t>
                  </w:r>
                  <w:r w:rsidRPr="00B42716">
                    <w:rPr>
                      <w:rFonts w:eastAsia="宋体"/>
                      <w:bCs/>
                      <w:kern w:val="0"/>
                      <w:szCs w:val="21"/>
                    </w:rPr>
                    <w:t>，宽</w:t>
                  </w:r>
                  <w:r w:rsidRPr="00B42716">
                    <w:rPr>
                      <w:rFonts w:eastAsia="宋体"/>
                      <w:bCs/>
                      <w:kern w:val="0"/>
                      <w:szCs w:val="21"/>
                    </w:rPr>
                    <w:t>8m</w:t>
                  </w:r>
                </w:p>
              </w:tc>
            </w:tr>
            <w:tr w:rsidR="00B42716" w:rsidRPr="00B42716" w:rsidTr="005F053B">
              <w:trPr>
                <w:trHeight w:val="197"/>
                <w:jc w:val="center"/>
              </w:trPr>
              <w:tc>
                <w:tcPr>
                  <w:tcW w:w="474" w:type="pct"/>
                  <w:vMerge w:val="restart"/>
                  <w:vAlign w:val="center"/>
                </w:tcPr>
                <w:p w:rsidR="00516A16" w:rsidRPr="00B42716" w:rsidRDefault="00516A16" w:rsidP="00132D9F">
                  <w:pPr>
                    <w:pStyle w:val="afa"/>
                    <w:rPr>
                      <w:rFonts w:eastAsia="宋体"/>
                      <w:szCs w:val="21"/>
                    </w:rPr>
                  </w:pPr>
                  <w:r w:rsidRPr="00B42716">
                    <w:rPr>
                      <w:rFonts w:eastAsia="宋体"/>
                      <w:szCs w:val="21"/>
                    </w:rPr>
                    <w:t>公用工程</w:t>
                  </w:r>
                </w:p>
              </w:tc>
              <w:tc>
                <w:tcPr>
                  <w:tcW w:w="1337" w:type="pct"/>
                  <w:gridSpan w:val="2"/>
                  <w:vAlign w:val="center"/>
                </w:tcPr>
                <w:p w:rsidR="00516A16" w:rsidRPr="00B42716" w:rsidRDefault="00516A16" w:rsidP="00132D9F">
                  <w:pPr>
                    <w:pStyle w:val="afa"/>
                    <w:rPr>
                      <w:rFonts w:eastAsia="宋体"/>
                      <w:szCs w:val="21"/>
                    </w:rPr>
                  </w:pPr>
                  <w:r w:rsidRPr="00B42716">
                    <w:rPr>
                      <w:rFonts w:eastAsia="宋体"/>
                      <w:szCs w:val="21"/>
                    </w:rPr>
                    <w:t>供电</w:t>
                  </w:r>
                </w:p>
              </w:tc>
              <w:tc>
                <w:tcPr>
                  <w:tcW w:w="3189" w:type="pct"/>
                  <w:vAlign w:val="center"/>
                </w:tcPr>
                <w:p w:rsidR="00516A16" w:rsidRPr="00B42716" w:rsidRDefault="00516A16" w:rsidP="00132D9F">
                  <w:pPr>
                    <w:pStyle w:val="afa"/>
                    <w:jc w:val="both"/>
                    <w:rPr>
                      <w:rFonts w:eastAsia="宋体"/>
                      <w:szCs w:val="21"/>
                    </w:rPr>
                  </w:pPr>
                  <w:r w:rsidRPr="00B42716">
                    <w:rPr>
                      <w:rFonts w:eastAsia="宋体"/>
                      <w:szCs w:val="21"/>
                    </w:rPr>
                    <w:t>由当地电网引入</w:t>
                  </w:r>
                  <w:r w:rsidRPr="00B42716">
                    <w:rPr>
                      <w:rFonts w:eastAsia="宋体"/>
                      <w:szCs w:val="21"/>
                    </w:rPr>
                    <w:t>10kV</w:t>
                  </w:r>
                  <w:r w:rsidRPr="00B42716">
                    <w:rPr>
                      <w:rFonts w:eastAsia="宋体"/>
                      <w:szCs w:val="21"/>
                    </w:rPr>
                    <w:t>输电线，通过内设的</w:t>
                  </w:r>
                  <w:r w:rsidRPr="00B42716">
                    <w:rPr>
                      <w:rFonts w:eastAsia="宋体"/>
                      <w:szCs w:val="21"/>
                    </w:rPr>
                    <w:t>315</w:t>
                  </w:r>
                  <w:r w:rsidRPr="00B42716">
                    <w:rPr>
                      <w:rFonts w:eastAsia="宋体"/>
                      <w:szCs w:val="21"/>
                    </w:rPr>
                    <w:t>变压器降压后使用</w:t>
                  </w:r>
                </w:p>
              </w:tc>
            </w:tr>
            <w:tr w:rsidR="00B42716" w:rsidRPr="00B42716" w:rsidTr="005F053B">
              <w:trPr>
                <w:trHeight w:val="70"/>
                <w:jc w:val="center"/>
              </w:trPr>
              <w:tc>
                <w:tcPr>
                  <w:tcW w:w="474" w:type="pct"/>
                  <w:vMerge/>
                  <w:vAlign w:val="center"/>
                </w:tcPr>
                <w:p w:rsidR="00516A16" w:rsidRPr="00B42716" w:rsidRDefault="00516A16" w:rsidP="00132D9F">
                  <w:pPr>
                    <w:pStyle w:val="afa"/>
                    <w:rPr>
                      <w:rFonts w:eastAsia="宋体"/>
                      <w:szCs w:val="21"/>
                    </w:rPr>
                  </w:pPr>
                </w:p>
              </w:tc>
              <w:tc>
                <w:tcPr>
                  <w:tcW w:w="1337" w:type="pct"/>
                  <w:gridSpan w:val="2"/>
                  <w:vAlign w:val="center"/>
                </w:tcPr>
                <w:p w:rsidR="00516A16" w:rsidRPr="00B42716" w:rsidRDefault="00516A16" w:rsidP="00132D9F">
                  <w:pPr>
                    <w:pStyle w:val="afa"/>
                    <w:rPr>
                      <w:rFonts w:eastAsia="宋体"/>
                      <w:szCs w:val="21"/>
                    </w:rPr>
                  </w:pPr>
                  <w:r w:rsidRPr="00B42716">
                    <w:rPr>
                      <w:rFonts w:eastAsia="宋体"/>
                      <w:szCs w:val="21"/>
                    </w:rPr>
                    <w:t>给水</w:t>
                  </w:r>
                </w:p>
              </w:tc>
              <w:tc>
                <w:tcPr>
                  <w:tcW w:w="3189" w:type="pct"/>
                  <w:vAlign w:val="center"/>
                </w:tcPr>
                <w:p w:rsidR="00516A16" w:rsidRPr="00B42716" w:rsidRDefault="00516A16" w:rsidP="00132D9F">
                  <w:pPr>
                    <w:pStyle w:val="afa"/>
                    <w:jc w:val="both"/>
                    <w:rPr>
                      <w:rFonts w:eastAsia="宋体"/>
                      <w:szCs w:val="21"/>
                    </w:rPr>
                  </w:pPr>
                  <w:r w:rsidRPr="00B42716">
                    <w:rPr>
                      <w:rFonts w:eastAsia="宋体"/>
                      <w:szCs w:val="21"/>
                    </w:rPr>
                    <w:t>市政管网</w:t>
                  </w:r>
                  <w:r w:rsidRPr="00B42716">
                    <w:rPr>
                      <w:rFonts w:eastAsia="宋体" w:hint="eastAsia"/>
                      <w:szCs w:val="21"/>
                    </w:rPr>
                    <w:t>供给</w:t>
                  </w:r>
                </w:p>
              </w:tc>
            </w:tr>
            <w:tr w:rsidR="00B42716" w:rsidRPr="00B42716" w:rsidTr="005F053B">
              <w:trPr>
                <w:trHeight w:val="179"/>
                <w:jc w:val="center"/>
              </w:trPr>
              <w:tc>
                <w:tcPr>
                  <w:tcW w:w="474" w:type="pct"/>
                  <w:vMerge/>
                  <w:vAlign w:val="center"/>
                </w:tcPr>
                <w:p w:rsidR="00516A16" w:rsidRPr="00B42716" w:rsidRDefault="00516A16" w:rsidP="00132D9F">
                  <w:pPr>
                    <w:pStyle w:val="afa"/>
                    <w:rPr>
                      <w:rFonts w:eastAsia="宋体"/>
                      <w:szCs w:val="21"/>
                    </w:rPr>
                  </w:pPr>
                </w:p>
              </w:tc>
              <w:tc>
                <w:tcPr>
                  <w:tcW w:w="1337" w:type="pct"/>
                  <w:gridSpan w:val="2"/>
                  <w:vAlign w:val="center"/>
                </w:tcPr>
                <w:p w:rsidR="00516A16" w:rsidRPr="00B42716" w:rsidRDefault="00516A16" w:rsidP="00132D9F">
                  <w:pPr>
                    <w:pStyle w:val="afa"/>
                    <w:rPr>
                      <w:rFonts w:eastAsia="宋体"/>
                      <w:szCs w:val="21"/>
                    </w:rPr>
                  </w:pPr>
                  <w:r w:rsidRPr="00B42716">
                    <w:rPr>
                      <w:rFonts w:eastAsia="宋体"/>
                      <w:szCs w:val="21"/>
                    </w:rPr>
                    <w:t>排水</w:t>
                  </w:r>
                </w:p>
              </w:tc>
              <w:tc>
                <w:tcPr>
                  <w:tcW w:w="3189" w:type="pct"/>
                  <w:vAlign w:val="center"/>
                </w:tcPr>
                <w:p w:rsidR="00516A16" w:rsidRPr="00B42716" w:rsidRDefault="00516A16" w:rsidP="00D25A9A">
                  <w:pPr>
                    <w:pStyle w:val="afa"/>
                    <w:jc w:val="both"/>
                    <w:rPr>
                      <w:rFonts w:eastAsia="宋体"/>
                      <w:szCs w:val="21"/>
                    </w:rPr>
                  </w:pPr>
                  <w:r w:rsidRPr="00B42716">
                    <w:rPr>
                      <w:rFonts w:eastAsia="宋体"/>
                      <w:szCs w:val="21"/>
                    </w:rPr>
                    <w:t>厂区雨水经雨水沟收集后排</w:t>
                  </w:r>
                  <w:r w:rsidRPr="00B42716">
                    <w:rPr>
                      <w:rFonts w:eastAsia="宋体" w:hint="eastAsia"/>
                      <w:szCs w:val="21"/>
                    </w:rPr>
                    <w:t>入</w:t>
                  </w:r>
                  <w:r w:rsidRPr="00B42716">
                    <w:rPr>
                      <w:rFonts w:eastAsia="宋体"/>
                      <w:szCs w:val="21"/>
                    </w:rPr>
                    <w:t>元谋市政雨水管网，最终进入西面龙川江；</w:t>
                  </w:r>
                </w:p>
                <w:p w:rsidR="00516A16" w:rsidRPr="00B42716" w:rsidRDefault="00516A16" w:rsidP="00F16BF7">
                  <w:pPr>
                    <w:pStyle w:val="afa"/>
                    <w:jc w:val="both"/>
                    <w:rPr>
                      <w:rFonts w:eastAsia="宋体"/>
                      <w:szCs w:val="21"/>
                    </w:rPr>
                  </w:pPr>
                  <w:r w:rsidRPr="00B42716">
                    <w:rPr>
                      <w:rFonts w:eastAsia="宋体" w:hint="eastAsia"/>
                      <w:szCs w:val="21"/>
                    </w:rPr>
                    <w:t>生活废水（</w:t>
                  </w:r>
                  <w:r w:rsidRPr="00B42716">
                    <w:rPr>
                      <w:rFonts w:eastAsia="宋体"/>
                      <w:szCs w:val="21"/>
                    </w:rPr>
                    <w:t>食堂废水</w:t>
                  </w:r>
                  <w:r w:rsidRPr="00B42716">
                    <w:rPr>
                      <w:rFonts w:eastAsia="宋体" w:hint="eastAsia"/>
                      <w:szCs w:val="21"/>
                    </w:rPr>
                    <w:t>经</w:t>
                  </w:r>
                  <w:r w:rsidRPr="00B42716">
                    <w:rPr>
                      <w:rFonts w:eastAsia="宋体"/>
                      <w:szCs w:val="21"/>
                    </w:rPr>
                    <w:t>隔油</w:t>
                  </w:r>
                  <w:r w:rsidRPr="00B42716">
                    <w:rPr>
                      <w:rFonts w:eastAsia="宋体" w:hint="eastAsia"/>
                      <w:szCs w:val="21"/>
                    </w:rPr>
                    <w:t>池</w:t>
                  </w:r>
                  <w:r w:rsidRPr="00B42716">
                    <w:rPr>
                      <w:rFonts w:eastAsia="宋体"/>
                      <w:szCs w:val="21"/>
                    </w:rPr>
                    <w:t>处理）排入</w:t>
                  </w:r>
                  <w:r w:rsidRPr="00B42716">
                    <w:rPr>
                      <w:rFonts w:eastAsia="宋体" w:hint="eastAsia"/>
                      <w:szCs w:val="21"/>
                    </w:rPr>
                    <w:t>化粪池预处理后</w:t>
                  </w:r>
                  <w:r w:rsidR="00C020BD" w:rsidRPr="00B42716">
                    <w:rPr>
                      <w:rFonts w:eastAsia="宋体" w:hint="eastAsia"/>
                      <w:szCs w:val="21"/>
                    </w:rPr>
                    <w:t>与生产废水（车间地面冲洗废水）</w:t>
                  </w:r>
                  <w:r w:rsidRPr="00B42716">
                    <w:rPr>
                      <w:rFonts w:eastAsia="宋体" w:hint="eastAsia"/>
                      <w:szCs w:val="21"/>
                    </w:rPr>
                    <w:t>排入元谋县</w:t>
                  </w:r>
                  <w:r w:rsidRPr="00B42716">
                    <w:rPr>
                      <w:rFonts w:eastAsia="宋体"/>
                      <w:szCs w:val="21"/>
                    </w:rPr>
                    <w:t>市政污水管网</w:t>
                  </w:r>
                  <w:r w:rsidRPr="00B42716">
                    <w:rPr>
                      <w:rFonts w:eastAsia="宋体" w:hint="eastAsia"/>
                      <w:szCs w:val="21"/>
                    </w:rPr>
                    <w:t>，最终进入元谋县污水处理厂处理</w:t>
                  </w:r>
                </w:p>
              </w:tc>
            </w:tr>
            <w:tr w:rsidR="00B42716" w:rsidRPr="00B42716" w:rsidTr="005F053B">
              <w:trPr>
                <w:trHeight w:val="179"/>
                <w:jc w:val="center"/>
              </w:trPr>
              <w:tc>
                <w:tcPr>
                  <w:tcW w:w="474" w:type="pct"/>
                  <w:vMerge w:val="restart"/>
                  <w:vAlign w:val="center"/>
                </w:tcPr>
                <w:p w:rsidR="00516A16" w:rsidRPr="00B42716" w:rsidRDefault="00516A16" w:rsidP="00132D9F">
                  <w:pPr>
                    <w:pStyle w:val="afa"/>
                    <w:rPr>
                      <w:rFonts w:eastAsia="宋体"/>
                      <w:szCs w:val="21"/>
                    </w:rPr>
                  </w:pPr>
                  <w:r w:rsidRPr="00B42716">
                    <w:rPr>
                      <w:rFonts w:eastAsia="宋体"/>
                      <w:szCs w:val="21"/>
                    </w:rPr>
                    <w:t>环保工程</w:t>
                  </w:r>
                </w:p>
                <w:p w:rsidR="00516A16" w:rsidRPr="00B42716" w:rsidRDefault="00516A16" w:rsidP="00132D9F">
                  <w:pPr>
                    <w:pStyle w:val="afa"/>
                    <w:rPr>
                      <w:rFonts w:eastAsia="宋体"/>
                      <w:szCs w:val="21"/>
                    </w:rPr>
                  </w:pPr>
                </w:p>
              </w:tc>
              <w:tc>
                <w:tcPr>
                  <w:tcW w:w="514" w:type="pct"/>
                  <w:vAlign w:val="center"/>
                </w:tcPr>
                <w:p w:rsidR="00516A16" w:rsidRPr="00B42716" w:rsidRDefault="00516A16" w:rsidP="00132D9F">
                  <w:pPr>
                    <w:pStyle w:val="afa"/>
                    <w:rPr>
                      <w:rFonts w:eastAsia="宋体"/>
                      <w:szCs w:val="21"/>
                    </w:rPr>
                  </w:pPr>
                  <w:r w:rsidRPr="00B42716">
                    <w:rPr>
                      <w:rFonts w:eastAsia="宋体"/>
                      <w:szCs w:val="21"/>
                    </w:rPr>
                    <w:t>废气</w:t>
                  </w:r>
                </w:p>
              </w:tc>
              <w:tc>
                <w:tcPr>
                  <w:tcW w:w="823" w:type="pct"/>
                  <w:vAlign w:val="center"/>
                </w:tcPr>
                <w:p w:rsidR="00516A16" w:rsidRPr="00B42716" w:rsidRDefault="00516A16" w:rsidP="00132D9F">
                  <w:pPr>
                    <w:pStyle w:val="afa"/>
                    <w:rPr>
                      <w:rFonts w:eastAsia="宋体"/>
                      <w:szCs w:val="21"/>
                    </w:rPr>
                  </w:pPr>
                  <w:r w:rsidRPr="00B42716">
                    <w:rPr>
                      <w:rFonts w:eastAsia="宋体" w:hint="eastAsia"/>
                      <w:szCs w:val="21"/>
                    </w:rPr>
                    <w:t>食堂油烟</w:t>
                  </w:r>
                </w:p>
              </w:tc>
              <w:tc>
                <w:tcPr>
                  <w:tcW w:w="3189" w:type="pct"/>
                  <w:vAlign w:val="center"/>
                </w:tcPr>
                <w:p w:rsidR="00516A16" w:rsidRPr="00B42716" w:rsidRDefault="00516A16" w:rsidP="00132D9F">
                  <w:pPr>
                    <w:pStyle w:val="afa"/>
                    <w:jc w:val="both"/>
                    <w:rPr>
                      <w:rFonts w:eastAsia="宋体"/>
                      <w:szCs w:val="21"/>
                    </w:rPr>
                  </w:pPr>
                  <w:r w:rsidRPr="00B42716">
                    <w:rPr>
                      <w:rFonts w:eastAsia="宋体" w:hint="eastAsia"/>
                      <w:szCs w:val="21"/>
                    </w:rPr>
                    <w:t>1</w:t>
                  </w:r>
                  <w:r w:rsidRPr="00B42716">
                    <w:rPr>
                      <w:rFonts w:eastAsia="宋体" w:hint="eastAsia"/>
                      <w:szCs w:val="21"/>
                    </w:rPr>
                    <w:t>套油烟净化器</w:t>
                  </w:r>
                </w:p>
              </w:tc>
            </w:tr>
            <w:tr w:rsidR="00B42716" w:rsidRPr="00B42716" w:rsidTr="005F053B">
              <w:trPr>
                <w:trHeight w:val="380"/>
                <w:jc w:val="center"/>
              </w:trPr>
              <w:tc>
                <w:tcPr>
                  <w:tcW w:w="474" w:type="pct"/>
                  <w:vMerge/>
                  <w:vAlign w:val="center"/>
                </w:tcPr>
                <w:p w:rsidR="00516A16" w:rsidRPr="00B42716" w:rsidRDefault="00516A16" w:rsidP="00132D9F">
                  <w:pPr>
                    <w:pStyle w:val="afa"/>
                    <w:rPr>
                      <w:rFonts w:eastAsia="宋体"/>
                      <w:szCs w:val="21"/>
                    </w:rPr>
                  </w:pPr>
                </w:p>
              </w:tc>
              <w:tc>
                <w:tcPr>
                  <w:tcW w:w="514" w:type="pct"/>
                  <w:vMerge w:val="restart"/>
                  <w:vAlign w:val="center"/>
                </w:tcPr>
                <w:p w:rsidR="00516A16" w:rsidRPr="00B42716" w:rsidRDefault="00516A16" w:rsidP="00132D9F">
                  <w:pPr>
                    <w:pStyle w:val="afa"/>
                    <w:rPr>
                      <w:rFonts w:eastAsia="宋体"/>
                      <w:szCs w:val="21"/>
                    </w:rPr>
                  </w:pPr>
                  <w:r w:rsidRPr="00B42716">
                    <w:rPr>
                      <w:rFonts w:eastAsia="宋体"/>
                      <w:szCs w:val="21"/>
                    </w:rPr>
                    <w:t>废水</w:t>
                  </w:r>
                </w:p>
              </w:tc>
              <w:tc>
                <w:tcPr>
                  <w:tcW w:w="823" w:type="pct"/>
                  <w:vAlign w:val="center"/>
                </w:tcPr>
                <w:p w:rsidR="00516A16" w:rsidRPr="00B42716" w:rsidRDefault="00516A16" w:rsidP="00132D9F">
                  <w:pPr>
                    <w:pStyle w:val="afa"/>
                    <w:rPr>
                      <w:rFonts w:eastAsia="宋体"/>
                      <w:szCs w:val="21"/>
                    </w:rPr>
                  </w:pPr>
                  <w:r w:rsidRPr="00B42716">
                    <w:rPr>
                      <w:rFonts w:eastAsia="宋体"/>
                      <w:szCs w:val="21"/>
                    </w:rPr>
                    <w:t>化粪池</w:t>
                  </w:r>
                </w:p>
              </w:tc>
              <w:tc>
                <w:tcPr>
                  <w:tcW w:w="3189" w:type="pct"/>
                  <w:vAlign w:val="center"/>
                </w:tcPr>
                <w:p w:rsidR="00516A16" w:rsidRPr="00B42716" w:rsidRDefault="00C020BD" w:rsidP="00C020BD">
                  <w:pPr>
                    <w:pStyle w:val="afa"/>
                    <w:jc w:val="both"/>
                    <w:rPr>
                      <w:rFonts w:eastAsia="宋体"/>
                      <w:szCs w:val="21"/>
                    </w:rPr>
                  </w:pPr>
                  <w:r w:rsidRPr="00B42716">
                    <w:rPr>
                      <w:rFonts w:eastAsia="宋体"/>
                      <w:szCs w:val="21"/>
                    </w:rPr>
                    <w:t>化粪池</w:t>
                  </w:r>
                  <w:r w:rsidRPr="00B42716">
                    <w:rPr>
                      <w:rFonts w:eastAsia="宋体" w:hint="eastAsia"/>
                      <w:szCs w:val="21"/>
                    </w:rPr>
                    <w:t>（</w:t>
                  </w:r>
                  <w:r w:rsidRPr="00B42716">
                    <w:rPr>
                      <w:rFonts w:eastAsia="宋体" w:hint="eastAsia"/>
                      <w:szCs w:val="21"/>
                    </w:rPr>
                    <w:t>1</w:t>
                  </w:r>
                  <w:r w:rsidRPr="00B42716">
                    <w:rPr>
                      <w:rFonts w:eastAsia="宋体" w:hint="eastAsia"/>
                      <w:szCs w:val="21"/>
                    </w:rPr>
                    <w:t>个</w:t>
                  </w:r>
                  <w:r w:rsidRPr="00B42716">
                    <w:rPr>
                      <w:rFonts w:eastAsia="宋体"/>
                      <w:szCs w:val="21"/>
                    </w:rPr>
                    <w:t xml:space="preserve"> 2m</w:t>
                  </w:r>
                  <w:r w:rsidRPr="00B42716">
                    <w:rPr>
                      <w:rFonts w:eastAsia="宋体"/>
                      <w:szCs w:val="21"/>
                      <w:vertAlign w:val="superscript"/>
                    </w:rPr>
                    <w:t>3</w:t>
                  </w:r>
                  <w:r w:rsidRPr="00B42716">
                    <w:rPr>
                      <w:rFonts w:eastAsia="宋体" w:hint="eastAsia"/>
                      <w:szCs w:val="21"/>
                    </w:rPr>
                    <w:t>）</w:t>
                  </w:r>
                  <w:r w:rsidR="00516A16" w:rsidRPr="00B42716">
                    <w:rPr>
                      <w:rFonts w:eastAsia="宋体" w:hint="eastAsia"/>
                      <w:szCs w:val="21"/>
                    </w:rPr>
                    <w:t>位于</w:t>
                  </w:r>
                  <w:r w:rsidR="00516A16" w:rsidRPr="00B42716">
                    <w:rPr>
                      <w:rFonts w:eastAsia="宋体"/>
                      <w:szCs w:val="21"/>
                    </w:rPr>
                    <w:t>卫生间北侧</w:t>
                  </w:r>
                </w:p>
              </w:tc>
            </w:tr>
            <w:tr w:rsidR="00B42716" w:rsidRPr="00B42716" w:rsidTr="005F053B">
              <w:trPr>
                <w:trHeight w:val="380"/>
                <w:jc w:val="center"/>
              </w:trPr>
              <w:tc>
                <w:tcPr>
                  <w:tcW w:w="474" w:type="pct"/>
                  <w:vMerge/>
                  <w:vAlign w:val="center"/>
                </w:tcPr>
                <w:p w:rsidR="00516A16" w:rsidRPr="00B42716" w:rsidRDefault="00516A16" w:rsidP="00132D9F">
                  <w:pPr>
                    <w:pStyle w:val="afa"/>
                    <w:rPr>
                      <w:rFonts w:eastAsia="宋体"/>
                      <w:szCs w:val="21"/>
                    </w:rPr>
                  </w:pPr>
                </w:p>
              </w:tc>
              <w:tc>
                <w:tcPr>
                  <w:tcW w:w="514" w:type="pct"/>
                  <w:vMerge/>
                  <w:vAlign w:val="center"/>
                </w:tcPr>
                <w:p w:rsidR="00516A16" w:rsidRPr="00B42716" w:rsidRDefault="00516A16" w:rsidP="00132D9F">
                  <w:pPr>
                    <w:pStyle w:val="afa"/>
                    <w:rPr>
                      <w:rFonts w:eastAsia="宋体"/>
                      <w:szCs w:val="21"/>
                    </w:rPr>
                  </w:pPr>
                </w:p>
              </w:tc>
              <w:tc>
                <w:tcPr>
                  <w:tcW w:w="823" w:type="pct"/>
                  <w:vAlign w:val="center"/>
                </w:tcPr>
                <w:p w:rsidR="00516A16" w:rsidRPr="00B42716" w:rsidRDefault="00516A16" w:rsidP="00132D9F">
                  <w:pPr>
                    <w:pStyle w:val="afa"/>
                    <w:rPr>
                      <w:rFonts w:eastAsia="宋体"/>
                      <w:szCs w:val="21"/>
                    </w:rPr>
                  </w:pPr>
                  <w:r w:rsidRPr="00B42716">
                    <w:rPr>
                      <w:rFonts w:eastAsia="宋体"/>
                      <w:szCs w:val="21"/>
                    </w:rPr>
                    <w:t>隔油池</w:t>
                  </w:r>
                </w:p>
              </w:tc>
              <w:tc>
                <w:tcPr>
                  <w:tcW w:w="3189" w:type="pct"/>
                  <w:vAlign w:val="center"/>
                </w:tcPr>
                <w:p w:rsidR="00516A16" w:rsidRPr="00B42716" w:rsidRDefault="00C020BD" w:rsidP="00C020BD">
                  <w:pPr>
                    <w:pStyle w:val="afa"/>
                    <w:jc w:val="both"/>
                    <w:rPr>
                      <w:rFonts w:eastAsia="宋体"/>
                      <w:szCs w:val="21"/>
                    </w:rPr>
                  </w:pPr>
                  <w:r w:rsidRPr="00B42716">
                    <w:rPr>
                      <w:rFonts w:eastAsia="宋体"/>
                      <w:szCs w:val="21"/>
                    </w:rPr>
                    <w:t>隔油池</w:t>
                  </w:r>
                  <w:r w:rsidRPr="00B42716">
                    <w:rPr>
                      <w:rFonts w:eastAsia="宋体" w:hint="eastAsia"/>
                      <w:szCs w:val="21"/>
                    </w:rPr>
                    <w:t>（</w:t>
                  </w:r>
                  <w:r w:rsidRPr="00B42716">
                    <w:rPr>
                      <w:rFonts w:eastAsia="宋体" w:hint="eastAsia"/>
                      <w:szCs w:val="21"/>
                    </w:rPr>
                    <w:t>1</w:t>
                  </w:r>
                  <w:r w:rsidRPr="00B42716">
                    <w:rPr>
                      <w:rFonts w:eastAsia="宋体" w:hint="eastAsia"/>
                      <w:szCs w:val="21"/>
                    </w:rPr>
                    <w:t>个</w:t>
                  </w:r>
                  <w:r w:rsidRPr="00B42716">
                    <w:rPr>
                      <w:rFonts w:eastAsia="宋体"/>
                      <w:szCs w:val="21"/>
                    </w:rPr>
                    <w:t>1m</w:t>
                  </w:r>
                  <w:r w:rsidRPr="00B42716">
                    <w:rPr>
                      <w:rFonts w:eastAsia="宋体"/>
                      <w:szCs w:val="21"/>
                      <w:vertAlign w:val="superscript"/>
                    </w:rPr>
                    <w:t>3</w:t>
                  </w:r>
                  <w:r w:rsidRPr="00B42716">
                    <w:rPr>
                      <w:rFonts w:eastAsia="宋体" w:hint="eastAsia"/>
                      <w:szCs w:val="21"/>
                    </w:rPr>
                    <w:t>）</w:t>
                  </w:r>
                  <w:r w:rsidR="00516A16" w:rsidRPr="00B42716">
                    <w:rPr>
                      <w:rFonts w:eastAsia="宋体" w:hint="eastAsia"/>
                      <w:szCs w:val="21"/>
                    </w:rPr>
                    <w:t>位于</w:t>
                  </w:r>
                  <w:r w:rsidR="00516A16" w:rsidRPr="00B42716">
                    <w:rPr>
                      <w:rFonts w:eastAsia="宋体"/>
                      <w:szCs w:val="21"/>
                    </w:rPr>
                    <w:t>厨房北侧</w:t>
                  </w:r>
                </w:p>
              </w:tc>
            </w:tr>
            <w:tr w:rsidR="00B42716" w:rsidRPr="00B42716" w:rsidTr="005F053B">
              <w:trPr>
                <w:trHeight w:val="380"/>
                <w:jc w:val="center"/>
              </w:trPr>
              <w:tc>
                <w:tcPr>
                  <w:tcW w:w="474" w:type="pct"/>
                  <w:vMerge/>
                  <w:vAlign w:val="center"/>
                </w:tcPr>
                <w:p w:rsidR="00516A16" w:rsidRPr="00B42716" w:rsidRDefault="00516A16" w:rsidP="00132D9F">
                  <w:pPr>
                    <w:pStyle w:val="afa"/>
                    <w:rPr>
                      <w:rFonts w:eastAsia="宋体"/>
                      <w:szCs w:val="21"/>
                    </w:rPr>
                  </w:pPr>
                </w:p>
              </w:tc>
              <w:tc>
                <w:tcPr>
                  <w:tcW w:w="514" w:type="pct"/>
                  <w:vAlign w:val="center"/>
                </w:tcPr>
                <w:p w:rsidR="00516A16" w:rsidRPr="00B42716" w:rsidRDefault="00516A16" w:rsidP="00132D9F">
                  <w:pPr>
                    <w:pStyle w:val="afa"/>
                    <w:rPr>
                      <w:rFonts w:eastAsia="宋体"/>
                      <w:szCs w:val="21"/>
                    </w:rPr>
                  </w:pPr>
                  <w:r w:rsidRPr="00B42716">
                    <w:rPr>
                      <w:rFonts w:eastAsia="宋体"/>
                      <w:szCs w:val="21"/>
                    </w:rPr>
                    <w:t>噪声</w:t>
                  </w:r>
                </w:p>
              </w:tc>
              <w:tc>
                <w:tcPr>
                  <w:tcW w:w="823" w:type="pct"/>
                  <w:vAlign w:val="center"/>
                </w:tcPr>
                <w:p w:rsidR="00516A16" w:rsidRPr="00B42716" w:rsidRDefault="00516A16" w:rsidP="00D25A9A">
                  <w:pPr>
                    <w:pStyle w:val="afa"/>
                    <w:jc w:val="both"/>
                    <w:rPr>
                      <w:rFonts w:eastAsia="宋体"/>
                      <w:szCs w:val="21"/>
                    </w:rPr>
                  </w:pPr>
                  <w:r w:rsidRPr="00B42716">
                    <w:rPr>
                      <w:rFonts w:eastAsia="宋体"/>
                      <w:szCs w:val="21"/>
                    </w:rPr>
                    <w:t>设备噪声</w:t>
                  </w:r>
                </w:p>
              </w:tc>
              <w:tc>
                <w:tcPr>
                  <w:tcW w:w="3189" w:type="pct"/>
                  <w:vAlign w:val="center"/>
                </w:tcPr>
                <w:p w:rsidR="00516A16" w:rsidRPr="00B42716" w:rsidRDefault="00516A16" w:rsidP="00D25A9A">
                  <w:pPr>
                    <w:pStyle w:val="afa"/>
                    <w:jc w:val="both"/>
                    <w:rPr>
                      <w:rFonts w:eastAsia="宋体"/>
                      <w:szCs w:val="21"/>
                    </w:rPr>
                  </w:pPr>
                  <w:r w:rsidRPr="00B42716">
                    <w:rPr>
                      <w:rFonts w:eastAsia="宋体"/>
                      <w:szCs w:val="21"/>
                    </w:rPr>
                    <w:t>设备安装减震片、选用低噪声泵类、厂房隔声</w:t>
                  </w:r>
                </w:p>
              </w:tc>
            </w:tr>
            <w:tr w:rsidR="00B42716" w:rsidRPr="00B42716" w:rsidTr="005F053B">
              <w:trPr>
                <w:trHeight w:val="380"/>
                <w:jc w:val="center"/>
              </w:trPr>
              <w:tc>
                <w:tcPr>
                  <w:tcW w:w="474" w:type="pct"/>
                  <w:vMerge/>
                  <w:vAlign w:val="center"/>
                </w:tcPr>
                <w:p w:rsidR="00516A16" w:rsidRPr="00B42716" w:rsidRDefault="00516A16" w:rsidP="00132D9F">
                  <w:pPr>
                    <w:pStyle w:val="afa"/>
                    <w:rPr>
                      <w:rFonts w:eastAsia="宋体"/>
                      <w:szCs w:val="21"/>
                    </w:rPr>
                  </w:pPr>
                </w:p>
              </w:tc>
              <w:tc>
                <w:tcPr>
                  <w:tcW w:w="514" w:type="pct"/>
                  <w:vMerge w:val="restart"/>
                  <w:vAlign w:val="center"/>
                </w:tcPr>
                <w:p w:rsidR="00516A16" w:rsidRPr="00B42716" w:rsidRDefault="00516A16" w:rsidP="00132D9F">
                  <w:pPr>
                    <w:pStyle w:val="afa"/>
                    <w:rPr>
                      <w:rFonts w:eastAsia="宋体"/>
                      <w:szCs w:val="21"/>
                    </w:rPr>
                  </w:pPr>
                  <w:r w:rsidRPr="00B42716">
                    <w:rPr>
                      <w:rFonts w:eastAsia="宋体"/>
                      <w:szCs w:val="21"/>
                    </w:rPr>
                    <w:t>固废</w:t>
                  </w:r>
                </w:p>
              </w:tc>
              <w:tc>
                <w:tcPr>
                  <w:tcW w:w="823" w:type="pct"/>
                  <w:vAlign w:val="center"/>
                </w:tcPr>
                <w:p w:rsidR="00516A16" w:rsidRPr="00B42716" w:rsidRDefault="00516A16" w:rsidP="00132D9F">
                  <w:pPr>
                    <w:pStyle w:val="afa"/>
                    <w:jc w:val="both"/>
                    <w:rPr>
                      <w:rFonts w:eastAsia="宋体"/>
                      <w:szCs w:val="21"/>
                    </w:rPr>
                  </w:pPr>
                  <w:r w:rsidRPr="00B42716">
                    <w:rPr>
                      <w:rFonts w:eastAsia="宋体"/>
                      <w:szCs w:val="21"/>
                    </w:rPr>
                    <w:t>生产固废</w:t>
                  </w:r>
                </w:p>
              </w:tc>
              <w:tc>
                <w:tcPr>
                  <w:tcW w:w="3189" w:type="pct"/>
                  <w:vAlign w:val="center"/>
                </w:tcPr>
                <w:p w:rsidR="00516A16" w:rsidRPr="00B42716" w:rsidRDefault="00516A16" w:rsidP="00516A16">
                  <w:pPr>
                    <w:pStyle w:val="afa"/>
                    <w:jc w:val="both"/>
                    <w:rPr>
                      <w:rFonts w:eastAsia="宋体"/>
                      <w:szCs w:val="21"/>
                    </w:rPr>
                  </w:pPr>
                  <w:r w:rsidRPr="00B42716">
                    <w:rPr>
                      <w:rFonts w:eastAsia="宋体"/>
                      <w:szCs w:val="21"/>
                    </w:rPr>
                    <w:t>设置</w:t>
                  </w:r>
                  <w:r w:rsidRPr="00B42716">
                    <w:rPr>
                      <w:rFonts w:eastAsia="宋体"/>
                      <w:szCs w:val="21"/>
                    </w:rPr>
                    <w:t>1</w:t>
                  </w:r>
                  <w:r w:rsidRPr="00B42716">
                    <w:rPr>
                      <w:rFonts w:eastAsia="宋体"/>
                      <w:szCs w:val="21"/>
                    </w:rPr>
                    <w:t>个</w:t>
                  </w:r>
                  <w:r w:rsidRPr="00B42716">
                    <w:rPr>
                      <w:rFonts w:eastAsia="宋体"/>
                      <w:szCs w:val="21"/>
                    </w:rPr>
                    <w:t>5m</w:t>
                  </w:r>
                  <w:r w:rsidRPr="00B42716">
                    <w:rPr>
                      <w:rFonts w:eastAsia="宋体"/>
                      <w:szCs w:val="21"/>
                      <w:vertAlign w:val="superscript"/>
                    </w:rPr>
                    <w:t>2</w:t>
                  </w:r>
                  <w:r w:rsidRPr="00B42716">
                    <w:rPr>
                      <w:rFonts w:eastAsia="宋体"/>
                      <w:szCs w:val="21"/>
                    </w:rPr>
                    <w:t>暂存间，</w:t>
                  </w:r>
                  <w:r w:rsidR="00C020BD" w:rsidRPr="00B42716">
                    <w:rPr>
                      <w:rFonts w:eastAsia="宋体"/>
                      <w:bCs/>
                      <w:kern w:val="0"/>
                      <w:szCs w:val="21"/>
                    </w:rPr>
                    <w:t>收集后出售给废品收购站</w:t>
                  </w:r>
                </w:p>
              </w:tc>
            </w:tr>
            <w:tr w:rsidR="00B42716" w:rsidRPr="00B42716" w:rsidTr="005F053B">
              <w:trPr>
                <w:trHeight w:val="380"/>
                <w:jc w:val="center"/>
              </w:trPr>
              <w:tc>
                <w:tcPr>
                  <w:tcW w:w="474" w:type="pct"/>
                  <w:vMerge/>
                  <w:vAlign w:val="center"/>
                </w:tcPr>
                <w:p w:rsidR="00516A16" w:rsidRPr="00B42716" w:rsidRDefault="00516A16" w:rsidP="00132D9F">
                  <w:pPr>
                    <w:pStyle w:val="afa"/>
                    <w:rPr>
                      <w:rFonts w:eastAsia="宋体"/>
                      <w:szCs w:val="21"/>
                    </w:rPr>
                  </w:pPr>
                </w:p>
              </w:tc>
              <w:tc>
                <w:tcPr>
                  <w:tcW w:w="514" w:type="pct"/>
                  <w:vMerge/>
                  <w:vAlign w:val="center"/>
                </w:tcPr>
                <w:p w:rsidR="00516A16" w:rsidRPr="00B42716" w:rsidRDefault="00516A16" w:rsidP="00132D9F">
                  <w:pPr>
                    <w:pStyle w:val="afa"/>
                    <w:rPr>
                      <w:rFonts w:eastAsia="宋体"/>
                      <w:szCs w:val="21"/>
                    </w:rPr>
                  </w:pPr>
                </w:p>
              </w:tc>
              <w:tc>
                <w:tcPr>
                  <w:tcW w:w="823" w:type="pct"/>
                  <w:vAlign w:val="center"/>
                </w:tcPr>
                <w:p w:rsidR="00516A16" w:rsidRPr="00B42716" w:rsidRDefault="00516A16" w:rsidP="00132D9F">
                  <w:pPr>
                    <w:pStyle w:val="afa"/>
                    <w:jc w:val="both"/>
                    <w:rPr>
                      <w:rFonts w:eastAsia="宋体"/>
                      <w:szCs w:val="21"/>
                    </w:rPr>
                  </w:pPr>
                  <w:r w:rsidRPr="00B42716">
                    <w:rPr>
                      <w:rFonts w:eastAsia="宋体"/>
                      <w:szCs w:val="21"/>
                    </w:rPr>
                    <w:t>生活垃圾</w:t>
                  </w:r>
                </w:p>
              </w:tc>
              <w:tc>
                <w:tcPr>
                  <w:tcW w:w="3189" w:type="pct"/>
                  <w:vAlign w:val="center"/>
                </w:tcPr>
                <w:p w:rsidR="00516A16" w:rsidRPr="00B42716" w:rsidRDefault="00516A16" w:rsidP="00132D9F">
                  <w:pPr>
                    <w:pStyle w:val="afa"/>
                    <w:jc w:val="both"/>
                    <w:rPr>
                      <w:rFonts w:eastAsia="宋体"/>
                      <w:szCs w:val="21"/>
                    </w:rPr>
                  </w:pPr>
                  <w:r w:rsidRPr="00B42716">
                    <w:rPr>
                      <w:rFonts w:eastAsia="宋体"/>
                      <w:szCs w:val="21"/>
                    </w:rPr>
                    <w:t>设置</w:t>
                  </w:r>
                  <w:r w:rsidRPr="00B42716">
                    <w:rPr>
                      <w:rFonts w:eastAsia="宋体"/>
                      <w:szCs w:val="21"/>
                    </w:rPr>
                    <w:t>2</w:t>
                  </w:r>
                  <w:r w:rsidRPr="00B42716">
                    <w:rPr>
                      <w:rFonts w:eastAsia="宋体"/>
                      <w:szCs w:val="21"/>
                    </w:rPr>
                    <w:t>个垃圾桶，生活垃圾经收集后委托环卫部门处理</w:t>
                  </w:r>
                </w:p>
              </w:tc>
            </w:tr>
            <w:tr w:rsidR="00B42716" w:rsidRPr="00B42716" w:rsidTr="005F053B">
              <w:trPr>
                <w:trHeight w:val="70"/>
                <w:jc w:val="center"/>
              </w:trPr>
              <w:tc>
                <w:tcPr>
                  <w:tcW w:w="474" w:type="pct"/>
                  <w:vMerge w:val="restart"/>
                  <w:vAlign w:val="center"/>
                </w:tcPr>
                <w:p w:rsidR="00516A16" w:rsidRPr="00B42716" w:rsidRDefault="00516A16" w:rsidP="00132D9F">
                  <w:pPr>
                    <w:pStyle w:val="afa"/>
                    <w:rPr>
                      <w:rFonts w:eastAsia="宋体"/>
                      <w:szCs w:val="21"/>
                    </w:rPr>
                  </w:pPr>
                  <w:r w:rsidRPr="00B42716">
                    <w:rPr>
                      <w:rFonts w:eastAsia="宋体"/>
                      <w:szCs w:val="21"/>
                    </w:rPr>
                    <w:t>其他</w:t>
                  </w:r>
                </w:p>
              </w:tc>
              <w:tc>
                <w:tcPr>
                  <w:tcW w:w="1337" w:type="pct"/>
                  <w:gridSpan w:val="2"/>
                  <w:vAlign w:val="center"/>
                </w:tcPr>
                <w:p w:rsidR="00516A16" w:rsidRPr="00B42716" w:rsidRDefault="00516A16" w:rsidP="002C2DBD">
                  <w:pPr>
                    <w:spacing w:line="240" w:lineRule="auto"/>
                    <w:ind w:firstLineChars="0" w:firstLine="0"/>
                    <w:jc w:val="center"/>
                    <w:rPr>
                      <w:sz w:val="21"/>
                      <w:szCs w:val="21"/>
                      <w:highlight w:val="yellow"/>
                    </w:rPr>
                  </w:pPr>
                  <w:r w:rsidRPr="00B42716">
                    <w:rPr>
                      <w:sz w:val="21"/>
                      <w:szCs w:val="21"/>
                    </w:rPr>
                    <w:t>事故水池</w:t>
                  </w:r>
                </w:p>
              </w:tc>
              <w:tc>
                <w:tcPr>
                  <w:tcW w:w="3189" w:type="pct"/>
                  <w:vAlign w:val="center"/>
                </w:tcPr>
                <w:p w:rsidR="00516A16" w:rsidRPr="00B42716" w:rsidRDefault="00516A16" w:rsidP="002C2DBD">
                  <w:pPr>
                    <w:tabs>
                      <w:tab w:val="left" w:pos="277"/>
                      <w:tab w:val="left" w:pos="600"/>
                      <w:tab w:val="left" w:pos="780"/>
                      <w:tab w:val="left" w:pos="2517"/>
                    </w:tabs>
                    <w:autoSpaceDE w:val="0"/>
                    <w:autoSpaceDN w:val="0"/>
                    <w:adjustRightInd w:val="0"/>
                    <w:spacing w:line="240" w:lineRule="auto"/>
                    <w:ind w:firstLineChars="0" w:firstLine="0"/>
                    <w:textAlignment w:val="baseline"/>
                    <w:rPr>
                      <w:sz w:val="21"/>
                      <w:szCs w:val="21"/>
                    </w:rPr>
                  </w:pPr>
                  <w:r w:rsidRPr="00B42716">
                    <w:rPr>
                      <w:sz w:val="21"/>
                      <w:szCs w:val="21"/>
                    </w:rPr>
                    <w:t>制冰生产区南侧空地内建设容积为</w:t>
                  </w:r>
                  <w:r w:rsidRPr="00B42716">
                    <w:rPr>
                      <w:sz w:val="21"/>
                      <w:szCs w:val="21"/>
                    </w:rPr>
                    <w:t>18m</w:t>
                  </w:r>
                  <w:r w:rsidRPr="00B42716">
                    <w:rPr>
                      <w:sz w:val="21"/>
                      <w:szCs w:val="21"/>
                      <w:vertAlign w:val="superscript"/>
                    </w:rPr>
                    <w:t>3</w:t>
                  </w:r>
                  <w:r w:rsidRPr="00B42716">
                    <w:rPr>
                      <w:sz w:val="21"/>
                      <w:szCs w:val="21"/>
                    </w:rPr>
                    <w:t>的水池用以收集消防过程产生的废水</w:t>
                  </w:r>
                </w:p>
              </w:tc>
            </w:tr>
            <w:tr w:rsidR="00B42716" w:rsidRPr="00B42716" w:rsidTr="005F053B">
              <w:trPr>
                <w:trHeight w:val="70"/>
                <w:jc w:val="center"/>
              </w:trPr>
              <w:tc>
                <w:tcPr>
                  <w:tcW w:w="474" w:type="pct"/>
                  <w:vMerge/>
                  <w:vAlign w:val="center"/>
                </w:tcPr>
                <w:p w:rsidR="00516A16" w:rsidRPr="00B42716" w:rsidRDefault="00516A16" w:rsidP="00132D9F">
                  <w:pPr>
                    <w:pStyle w:val="afa"/>
                    <w:rPr>
                      <w:rFonts w:eastAsia="宋体"/>
                      <w:szCs w:val="21"/>
                    </w:rPr>
                  </w:pPr>
                </w:p>
              </w:tc>
              <w:tc>
                <w:tcPr>
                  <w:tcW w:w="1337" w:type="pct"/>
                  <w:gridSpan w:val="2"/>
                  <w:vAlign w:val="center"/>
                </w:tcPr>
                <w:p w:rsidR="00516A16" w:rsidRPr="00B42716" w:rsidRDefault="00516A16" w:rsidP="002C2DBD">
                  <w:pPr>
                    <w:spacing w:line="240" w:lineRule="auto"/>
                    <w:ind w:firstLineChars="0" w:firstLine="0"/>
                    <w:jc w:val="center"/>
                    <w:rPr>
                      <w:sz w:val="21"/>
                      <w:szCs w:val="21"/>
                    </w:rPr>
                  </w:pPr>
                  <w:r w:rsidRPr="00B42716">
                    <w:rPr>
                      <w:sz w:val="21"/>
                      <w:szCs w:val="21"/>
                    </w:rPr>
                    <w:t>氨气喷淋系统</w:t>
                  </w:r>
                </w:p>
              </w:tc>
              <w:tc>
                <w:tcPr>
                  <w:tcW w:w="3189" w:type="pct"/>
                  <w:vAlign w:val="center"/>
                </w:tcPr>
                <w:p w:rsidR="00516A16" w:rsidRPr="00B42716" w:rsidRDefault="00516A16" w:rsidP="002C2DBD">
                  <w:pPr>
                    <w:tabs>
                      <w:tab w:val="left" w:pos="277"/>
                      <w:tab w:val="left" w:pos="600"/>
                      <w:tab w:val="left" w:pos="780"/>
                      <w:tab w:val="left" w:pos="2517"/>
                    </w:tabs>
                    <w:autoSpaceDE w:val="0"/>
                    <w:autoSpaceDN w:val="0"/>
                    <w:adjustRightInd w:val="0"/>
                    <w:spacing w:line="240" w:lineRule="auto"/>
                    <w:ind w:firstLineChars="0" w:firstLine="0"/>
                    <w:textAlignment w:val="baseline"/>
                    <w:rPr>
                      <w:sz w:val="21"/>
                      <w:szCs w:val="21"/>
                    </w:rPr>
                  </w:pPr>
                  <w:r w:rsidRPr="00B42716">
                    <w:rPr>
                      <w:sz w:val="21"/>
                      <w:szCs w:val="21"/>
                    </w:rPr>
                    <w:t>液氨储存和使用区设置喷淋系统，以备氨气泄露时对泄露区域氨气进行喷淋吸收</w:t>
                  </w:r>
                </w:p>
              </w:tc>
            </w:tr>
            <w:tr w:rsidR="00B42716" w:rsidRPr="00B42716" w:rsidTr="005F053B">
              <w:trPr>
                <w:trHeight w:val="70"/>
                <w:jc w:val="center"/>
              </w:trPr>
              <w:tc>
                <w:tcPr>
                  <w:tcW w:w="474" w:type="pct"/>
                  <w:vMerge/>
                  <w:vAlign w:val="center"/>
                </w:tcPr>
                <w:p w:rsidR="00516A16" w:rsidRPr="00B42716" w:rsidRDefault="00516A16" w:rsidP="00132D9F">
                  <w:pPr>
                    <w:pStyle w:val="afa"/>
                    <w:rPr>
                      <w:rFonts w:eastAsia="宋体"/>
                      <w:szCs w:val="21"/>
                    </w:rPr>
                  </w:pPr>
                </w:p>
              </w:tc>
              <w:tc>
                <w:tcPr>
                  <w:tcW w:w="1337" w:type="pct"/>
                  <w:gridSpan w:val="2"/>
                  <w:vAlign w:val="center"/>
                </w:tcPr>
                <w:p w:rsidR="00516A16" w:rsidRPr="00B42716" w:rsidRDefault="00516A16" w:rsidP="002C2DBD">
                  <w:pPr>
                    <w:spacing w:line="240" w:lineRule="auto"/>
                    <w:ind w:firstLineChars="0" w:firstLine="0"/>
                    <w:jc w:val="center"/>
                    <w:rPr>
                      <w:sz w:val="21"/>
                      <w:szCs w:val="21"/>
                    </w:rPr>
                  </w:pPr>
                  <w:r w:rsidRPr="00B42716">
                    <w:rPr>
                      <w:sz w:val="21"/>
                      <w:szCs w:val="21"/>
                    </w:rPr>
                    <w:t>围堰和排水</w:t>
                  </w:r>
                </w:p>
              </w:tc>
              <w:tc>
                <w:tcPr>
                  <w:tcW w:w="3189" w:type="pct"/>
                  <w:vAlign w:val="center"/>
                </w:tcPr>
                <w:p w:rsidR="00516A16" w:rsidRPr="00B42716" w:rsidRDefault="00516A16" w:rsidP="00506FFE">
                  <w:pPr>
                    <w:tabs>
                      <w:tab w:val="left" w:pos="277"/>
                      <w:tab w:val="left" w:pos="600"/>
                      <w:tab w:val="left" w:pos="780"/>
                      <w:tab w:val="left" w:pos="2517"/>
                    </w:tabs>
                    <w:autoSpaceDE w:val="0"/>
                    <w:autoSpaceDN w:val="0"/>
                    <w:adjustRightInd w:val="0"/>
                    <w:spacing w:line="240" w:lineRule="auto"/>
                    <w:ind w:firstLineChars="0" w:firstLine="0"/>
                    <w:textAlignment w:val="baseline"/>
                    <w:rPr>
                      <w:sz w:val="21"/>
                      <w:szCs w:val="21"/>
                    </w:rPr>
                  </w:pPr>
                  <w:r w:rsidRPr="00B42716">
                    <w:rPr>
                      <w:sz w:val="21"/>
                      <w:szCs w:val="21"/>
                    </w:rPr>
                    <w:t>在液氨储存区设置围堰，并在液</w:t>
                  </w:r>
                  <w:r w:rsidR="00506FFE" w:rsidRPr="00B42716">
                    <w:rPr>
                      <w:rFonts w:hint="eastAsia"/>
                      <w:sz w:val="21"/>
                      <w:szCs w:val="21"/>
                    </w:rPr>
                    <w:t>氨</w:t>
                  </w:r>
                  <w:r w:rsidRPr="00B42716">
                    <w:rPr>
                      <w:sz w:val="21"/>
                      <w:szCs w:val="21"/>
                    </w:rPr>
                    <w:t>使用区域周边设置截排水沟渠</w:t>
                  </w:r>
                </w:p>
              </w:tc>
            </w:tr>
            <w:tr w:rsidR="00B42716" w:rsidRPr="00B42716" w:rsidTr="005F053B">
              <w:trPr>
                <w:trHeight w:val="70"/>
                <w:jc w:val="center"/>
              </w:trPr>
              <w:tc>
                <w:tcPr>
                  <w:tcW w:w="474" w:type="pct"/>
                  <w:vMerge/>
                  <w:vAlign w:val="center"/>
                </w:tcPr>
                <w:p w:rsidR="00516A16" w:rsidRPr="00B42716" w:rsidRDefault="00516A16" w:rsidP="00132D9F">
                  <w:pPr>
                    <w:pStyle w:val="afa"/>
                    <w:rPr>
                      <w:rFonts w:eastAsia="宋体"/>
                      <w:szCs w:val="21"/>
                    </w:rPr>
                  </w:pPr>
                </w:p>
              </w:tc>
              <w:tc>
                <w:tcPr>
                  <w:tcW w:w="1337" w:type="pct"/>
                  <w:gridSpan w:val="2"/>
                  <w:vAlign w:val="center"/>
                </w:tcPr>
                <w:p w:rsidR="00516A16" w:rsidRPr="00B42716" w:rsidRDefault="00516A16" w:rsidP="002C2DBD">
                  <w:pPr>
                    <w:spacing w:line="240" w:lineRule="auto"/>
                    <w:ind w:firstLineChars="0" w:firstLine="0"/>
                    <w:jc w:val="center"/>
                    <w:rPr>
                      <w:sz w:val="21"/>
                      <w:szCs w:val="21"/>
                    </w:rPr>
                  </w:pPr>
                  <w:r w:rsidRPr="00B42716">
                    <w:rPr>
                      <w:sz w:val="21"/>
                      <w:szCs w:val="21"/>
                    </w:rPr>
                    <w:t>消防水池</w:t>
                  </w:r>
                </w:p>
              </w:tc>
              <w:tc>
                <w:tcPr>
                  <w:tcW w:w="3189" w:type="pct"/>
                  <w:vAlign w:val="center"/>
                </w:tcPr>
                <w:p w:rsidR="00516A16" w:rsidRPr="00B42716" w:rsidRDefault="00516A16" w:rsidP="002C2DBD">
                  <w:pPr>
                    <w:pStyle w:val="afa"/>
                    <w:jc w:val="both"/>
                    <w:rPr>
                      <w:rFonts w:eastAsia="宋体"/>
                      <w:bCs/>
                      <w:kern w:val="0"/>
                      <w:szCs w:val="21"/>
                    </w:rPr>
                  </w:pPr>
                  <w:r w:rsidRPr="00B42716">
                    <w:rPr>
                      <w:rFonts w:eastAsia="宋体"/>
                      <w:bCs/>
                      <w:kern w:val="0"/>
                      <w:szCs w:val="21"/>
                    </w:rPr>
                    <w:t>厂区南侧布置容积为</w:t>
                  </w:r>
                  <w:r w:rsidRPr="00B42716">
                    <w:rPr>
                      <w:rFonts w:eastAsia="宋体"/>
                      <w:bCs/>
                      <w:kern w:val="0"/>
                      <w:szCs w:val="21"/>
                    </w:rPr>
                    <w:t>10m</w:t>
                  </w:r>
                  <w:r w:rsidRPr="00B42716">
                    <w:rPr>
                      <w:rFonts w:eastAsia="宋体"/>
                      <w:bCs/>
                      <w:kern w:val="0"/>
                      <w:szCs w:val="21"/>
                      <w:vertAlign w:val="superscript"/>
                    </w:rPr>
                    <w:t>3</w:t>
                  </w:r>
                  <w:r w:rsidRPr="00B42716">
                    <w:rPr>
                      <w:rFonts w:eastAsia="宋体"/>
                      <w:bCs/>
                      <w:kern w:val="0"/>
                      <w:szCs w:val="21"/>
                    </w:rPr>
                    <w:t>的蓄水池一座，待消防时供水</w:t>
                  </w:r>
                </w:p>
              </w:tc>
            </w:tr>
          </w:tbl>
          <w:p w:rsidR="00202145" w:rsidRPr="00B42716" w:rsidRDefault="00A11AF0">
            <w:pPr>
              <w:ind w:firstLine="482"/>
              <w:rPr>
                <w:b/>
                <w:bCs/>
              </w:rPr>
            </w:pPr>
            <w:r w:rsidRPr="00B42716">
              <w:rPr>
                <w:b/>
              </w:rPr>
              <w:t>4</w:t>
            </w:r>
            <w:r w:rsidRPr="00B42716">
              <w:rPr>
                <w:b/>
              </w:rPr>
              <w:t>、</w:t>
            </w:r>
            <w:r w:rsidR="00506FFE" w:rsidRPr="00B42716">
              <w:rPr>
                <w:rFonts w:hint="eastAsia"/>
                <w:b/>
              </w:rPr>
              <w:t>项目</w:t>
            </w:r>
            <w:r w:rsidRPr="00B42716">
              <w:rPr>
                <w:b/>
              </w:rPr>
              <w:t>原辅材料、</w:t>
            </w:r>
            <w:r w:rsidR="00483421" w:rsidRPr="00B42716">
              <w:rPr>
                <w:b/>
              </w:rPr>
              <w:t>资源</w:t>
            </w:r>
            <w:r w:rsidR="00483421" w:rsidRPr="00B42716">
              <w:rPr>
                <w:rFonts w:hint="eastAsia"/>
                <w:b/>
              </w:rPr>
              <w:t>、</w:t>
            </w:r>
            <w:r w:rsidRPr="00B42716">
              <w:rPr>
                <w:b/>
              </w:rPr>
              <w:t>能源消耗和产品方案</w:t>
            </w:r>
          </w:p>
          <w:p w:rsidR="00202145" w:rsidRPr="00B42716" w:rsidRDefault="00A11AF0" w:rsidP="00056F04">
            <w:pPr>
              <w:ind w:firstLine="480"/>
            </w:pPr>
            <w:r w:rsidRPr="00B42716">
              <w:t>项目原辅材料</w:t>
            </w:r>
            <w:r w:rsidR="00483421" w:rsidRPr="00B42716">
              <w:rPr>
                <w:rFonts w:hint="eastAsia"/>
              </w:rPr>
              <w:t>、资源、</w:t>
            </w:r>
            <w:r w:rsidR="00506FFE" w:rsidRPr="00B42716">
              <w:rPr>
                <w:rFonts w:hint="eastAsia"/>
              </w:rPr>
              <w:t>能源消耗</w:t>
            </w:r>
            <w:r w:rsidRPr="00B42716">
              <w:t>情况见</w:t>
            </w:r>
            <w:r w:rsidR="00506FFE" w:rsidRPr="00B42716">
              <w:rPr>
                <w:rFonts w:hint="eastAsia"/>
              </w:rPr>
              <w:t>下</w:t>
            </w:r>
            <w:r w:rsidRPr="00B42716">
              <w:t>表。</w:t>
            </w:r>
          </w:p>
          <w:p w:rsidR="00202145" w:rsidRPr="00B42716" w:rsidRDefault="00A11AF0">
            <w:pPr>
              <w:pStyle w:val="af9"/>
              <w:spacing w:line="360" w:lineRule="auto"/>
              <w:ind w:firstLine="200"/>
              <w:rPr>
                <w:rFonts w:eastAsia="宋体" w:hAnsi="宋体"/>
                <w:b/>
                <w:bCs/>
                <w:sz w:val="24"/>
              </w:rPr>
            </w:pPr>
            <w:r w:rsidRPr="00B42716">
              <w:rPr>
                <w:rFonts w:eastAsia="宋体" w:hAnsi="宋体"/>
                <w:b/>
                <w:bCs/>
                <w:sz w:val="24"/>
              </w:rPr>
              <w:t>表</w:t>
            </w:r>
            <w:r w:rsidRPr="00B42716">
              <w:rPr>
                <w:rFonts w:eastAsia="宋体" w:hAnsi="宋体"/>
                <w:b/>
                <w:bCs/>
                <w:sz w:val="24"/>
              </w:rPr>
              <w:t xml:space="preserve">1-2   </w:t>
            </w:r>
            <w:r w:rsidRPr="00B42716">
              <w:rPr>
                <w:rFonts w:eastAsia="宋体" w:hAnsi="宋体"/>
                <w:b/>
                <w:bCs/>
                <w:sz w:val="24"/>
              </w:rPr>
              <w:t>项目原辅材料</w:t>
            </w:r>
            <w:r w:rsidR="00483421" w:rsidRPr="00B42716">
              <w:rPr>
                <w:rFonts w:eastAsia="宋体" w:hAnsi="宋体" w:hint="eastAsia"/>
                <w:b/>
                <w:bCs/>
                <w:sz w:val="24"/>
              </w:rPr>
              <w:t>、资源、</w:t>
            </w:r>
            <w:r w:rsidR="00506FFE" w:rsidRPr="00B42716">
              <w:rPr>
                <w:rFonts w:eastAsia="宋体" w:hAnsi="宋体" w:hint="eastAsia"/>
                <w:b/>
                <w:bCs/>
                <w:sz w:val="24"/>
              </w:rPr>
              <w:t>能源消耗</w:t>
            </w:r>
            <w:r w:rsidRPr="00B42716">
              <w:rPr>
                <w:rFonts w:eastAsia="宋体" w:hAnsi="宋体"/>
                <w:b/>
                <w:bCs/>
                <w:sz w:val="24"/>
              </w:rPr>
              <w:t>情况一览表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91"/>
              <w:gridCol w:w="1137"/>
              <w:gridCol w:w="1134"/>
              <w:gridCol w:w="708"/>
              <w:gridCol w:w="4606"/>
            </w:tblGrid>
            <w:tr w:rsidR="00B42716" w:rsidRPr="00B42716" w:rsidTr="005F053B">
              <w:tc>
                <w:tcPr>
                  <w:tcW w:w="417" w:type="pct"/>
                  <w:vAlign w:val="center"/>
                </w:tcPr>
                <w:p w:rsidR="00202145" w:rsidRPr="00B42716" w:rsidRDefault="00A11AF0" w:rsidP="00802B0C">
                  <w:pPr>
                    <w:widowControl/>
                    <w:snapToGrid w:val="0"/>
                    <w:spacing w:line="240" w:lineRule="auto"/>
                    <w:ind w:firstLineChars="0" w:firstLine="0"/>
                    <w:jc w:val="center"/>
                    <w:rPr>
                      <w:b/>
                      <w:sz w:val="21"/>
                      <w:szCs w:val="21"/>
                    </w:rPr>
                  </w:pPr>
                  <w:r w:rsidRPr="00B42716">
                    <w:rPr>
                      <w:b/>
                      <w:sz w:val="21"/>
                      <w:szCs w:val="21"/>
                    </w:rPr>
                    <w:t>序号</w:t>
                  </w:r>
                </w:p>
              </w:tc>
              <w:tc>
                <w:tcPr>
                  <w:tcW w:w="687" w:type="pct"/>
                  <w:vAlign w:val="center"/>
                </w:tcPr>
                <w:p w:rsidR="00202145" w:rsidRPr="00B42716" w:rsidRDefault="00A11AF0" w:rsidP="00802B0C">
                  <w:pPr>
                    <w:widowControl/>
                    <w:snapToGrid w:val="0"/>
                    <w:spacing w:line="240" w:lineRule="auto"/>
                    <w:ind w:firstLineChars="0" w:firstLine="0"/>
                    <w:jc w:val="center"/>
                    <w:rPr>
                      <w:b/>
                      <w:sz w:val="21"/>
                      <w:szCs w:val="21"/>
                    </w:rPr>
                  </w:pPr>
                  <w:r w:rsidRPr="00B42716">
                    <w:rPr>
                      <w:b/>
                      <w:sz w:val="21"/>
                      <w:szCs w:val="21"/>
                    </w:rPr>
                    <w:t>名称</w:t>
                  </w:r>
                </w:p>
              </w:tc>
              <w:tc>
                <w:tcPr>
                  <w:tcW w:w="685" w:type="pct"/>
                  <w:vAlign w:val="center"/>
                </w:tcPr>
                <w:p w:rsidR="00202145" w:rsidRPr="00B42716" w:rsidRDefault="00A11AF0" w:rsidP="00802B0C">
                  <w:pPr>
                    <w:widowControl/>
                    <w:snapToGrid w:val="0"/>
                    <w:spacing w:line="240" w:lineRule="auto"/>
                    <w:ind w:firstLineChars="0" w:firstLine="0"/>
                    <w:jc w:val="center"/>
                    <w:rPr>
                      <w:b/>
                      <w:sz w:val="21"/>
                      <w:szCs w:val="21"/>
                    </w:rPr>
                  </w:pPr>
                  <w:r w:rsidRPr="00B42716">
                    <w:rPr>
                      <w:b/>
                      <w:sz w:val="21"/>
                      <w:szCs w:val="21"/>
                    </w:rPr>
                    <w:t>单位</w:t>
                  </w:r>
                </w:p>
              </w:tc>
              <w:tc>
                <w:tcPr>
                  <w:tcW w:w="428" w:type="pct"/>
                  <w:vAlign w:val="center"/>
                </w:tcPr>
                <w:p w:rsidR="00202145" w:rsidRPr="00B42716" w:rsidRDefault="00A11AF0" w:rsidP="00802B0C">
                  <w:pPr>
                    <w:widowControl/>
                    <w:snapToGrid w:val="0"/>
                    <w:spacing w:line="240" w:lineRule="auto"/>
                    <w:ind w:firstLineChars="0" w:firstLine="0"/>
                    <w:jc w:val="center"/>
                    <w:rPr>
                      <w:b/>
                      <w:sz w:val="21"/>
                      <w:szCs w:val="21"/>
                    </w:rPr>
                  </w:pPr>
                  <w:r w:rsidRPr="00B42716">
                    <w:rPr>
                      <w:b/>
                      <w:sz w:val="21"/>
                      <w:szCs w:val="21"/>
                    </w:rPr>
                    <w:t>用量</w:t>
                  </w:r>
                </w:p>
              </w:tc>
              <w:tc>
                <w:tcPr>
                  <w:tcW w:w="2782" w:type="pct"/>
                  <w:vAlign w:val="center"/>
                </w:tcPr>
                <w:p w:rsidR="00202145" w:rsidRPr="00B42716" w:rsidRDefault="00A11AF0" w:rsidP="00802B0C">
                  <w:pPr>
                    <w:widowControl/>
                    <w:snapToGrid w:val="0"/>
                    <w:spacing w:line="240" w:lineRule="auto"/>
                    <w:ind w:firstLineChars="0" w:firstLine="0"/>
                    <w:jc w:val="center"/>
                    <w:rPr>
                      <w:b/>
                      <w:sz w:val="21"/>
                      <w:szCs w:val="21"/>
                    </w:rPr>
                  </w:pPr>
                  <w:r w:rsidRPr="00B42716">
                    <w:rPr>
                      <w:b/>
                      <w:sz w:val="21"/>
                      <w:szCs w:val="21"/>
                    </w:rPr>
                    <w:t>备注</w:t>
                  </w:r>
                </w:p>
              </w:tc>
            </w:tr>
            <w:tr w:rsidR="00B42716" w:rsidRPr="00B42716" w:rsidTr="005F053B">
              <w:tc>
                <w:tcPr>
                  <w:tcW w:w="417" w:type="pct"/>
                  <w:vAlign w:val="center"/>
                </w:tcPr>
                <w:p w:rsidR="00202145" w:rsidRPr="00B42716" w:rsidRDefault="00A11AF0" w:rsidP="00802B0C">
                  <w:pPr>
                    <w:widowControl/>
                    <w:snapToGrid w:val="0"/>
                    <w:spacing w:line="240" w:lineRule="auto"/>
                    <w:ind w:firstLineChars="0" w:firstLine="0"/>
                    <w:jc w:val="center"/>
                    <w:rPr>
                      <w:sz w:val="21"/>
                      <w:szCs w:val="21"/>
                    </w:rPr>
                  </w:pPr>
                  <w:r w:rsidRPr="00B42716">
                    <w:rPr>
                      <w:sz w:val="21"/>
                      <w:szCs w:val="21"/>
                    </w:rPr>
                    <w:t>1</w:t>
                  </w:r>
                </w:p>
              </w:tc>
              <w:tc>
                <w:tcPr>
                  <w:tcW w:w="687" w:type="pct"/>
                  <w:vAlign w:val="center"/>
                </w:tcPr>
                <w:p w:rsidR="00202145" w:rsidRPr="00B42716" w:rsidRDefault="00A11AF0" w:rsidP="00802B0C">
                  <w:pPr>
                    <w:widowControl/>
                    <w:snapToGrid w:val="0"/>
                    <w:spacing w:line="240" w:lineRule="auto"/>
                    <w:ind w:firstLineChars="0" w:firstLine="0"/>
                    <w:jc w:val="center"/>
                    <w:rPr>
                      <w:sz w:val="21"/>
                      <w:szCs w:val="21"/>
                    </w:rPr>
                  </w:pPr>
                  <w:r w:rsidRPr="00B42716">
                    <w:rPr>
                      <w:sz w:val="21"/>
                      <w:szCs w:val="21"/>
                    </w:rPr>
                    <w:t>制冷剂</w:t>
                  </w:r>
                  <w:r w:rsidR="00FE71A4" w:rsidRPr="00B42716">
                    <w:rPr>
                      <w:rFonts w:hint="eastAsia"/>
                      <w:sz w:val="21"/>
                      <w:szCs w:val="21"/>
                    </w:rPr>
                    <w:t>（</w:t>
                  </w:r>
                  <w:r w:rsidR="00FE71A4" w:rsidRPr="00B42716">
                    <w:rPr>
                      <w:sz w:val="21"/>
                      <w:szCs w:val="21"/>
                    </w:rPr>
                    <w:t>液氨</w:t>
                  </w:r>
                  <w:r w:rsidR="00FE71A4" w:rsidRPr="00B42716">
                    <w:rPr>
                      <w:rFonts w:hint="eastAsia"/>
                      <w:sz w:val="21"/>
                      <w:szCs w:val="21"/>
                    </w:rPr>
                    <w:t>）</w:t>
                  </w:r>
                </w:p>
              </w:tc>
              <w:tc>
                <w:tcPr>
                  <w:tcW w:w="685" w:type="pct"/>
                  <w:vAlign w:val="center"/>
                </w:tcPr>
                <w:p w:rsidR="00202145" w:rsidRPr="00B42716" w:rsidRDefault="00A11AF0" w:rsidP="00802B0C">
                  <w:pPr>
                    <w:widowControl/>
                    <w:snapToGrid w:val="0"/>
                    <w:spacing w:line="240" w:lineRule="auto"/>
                    <w:ind w:firstLineChars="0" w:firstLine="0"/>
                    <w:jc w:val="center"/>
                    <w:rPr>
                      <w:sz w:val="21"/>
                      <w:szCs w:val="21"/>
                    </w:rPr>
                  </w:pPr>
                  <w:r w:rsidRPr="00B42716">
                    <w:rPr>
                      <w:sz w:val="21"/>
                      <w:szCs w:val="21"/>
                    </w:rPr>
                    <w:t>kg/a</w:t>
                  </w:r>
                </w:p>
              </w:tc>
              <w:tc>
                <w:tcPr>
                  <w:tcW w:w="428" w:type="pct"/>
                  <w:vAlign w:val="center"/>
                </w:tcPr>
                <w:p w:rsidR="00202145" w:rsidRPr="00B42716" w:rsidRDefault="00A11AF0" w:rsidP="00802B0C">
                  <w:pPr>
                    <w:widowControl/>
                    <w:snapToGrid w:val="0"/>
                    <w:spacing w:line="240" w:lineRule="auto"/>
                    <w:ind w:firstLineChars="0" w:firstLine="0"/>
                    <w:jc w:val="center"/>
                    <w:rPr>
                      <w:sz w:val="21"/>
                      <w:szCs w:val="21"/>
                    </w:rPr>
                  </w:pPr>
                  <w:r w:rsidRPr="00B42716">
                    <w:rPr>
                      <w:sz w:val="21"/>
                      <w:szCs w:val="21"/>
                    </w:rPr>
                    <w:t>30</w:t>
                  </w:r>
                </w:p>
              </w:tc>
              <w:tc>
                <w:tcPr>
                  <w:tcW w:w="2782" w:type="pct"/>
                  <w:vAlign w:val="center"/>
                </w:tcPr>
                <w:p w:rsidR="00202145" w:rsidRPr="00B42716" w:rsidRDefault="00A11AF0" w:rsidP="00802B0C">
                  <w:pPr>
                    <w:widowControl/>
                    <w:snapToGrid w:val="0"/>
                    <w:spacing w:line="240" w:lineRule="auto"/>
                    <w:ind w:firstLineChars="0" w:firstLine="0"/>
                    <w:jc w:val="center"/>
                    <w:rPr>
                      <w:sz w:val="21"/>
                      <w:szCs w:val="21"/>
                    </w:rPr>
                  </w:pPr>
                  <w:r w:rsidRPr="00B42716">
                    <w:rPr>
                      <w:sz w:val="21"/>
                      <w:szCs w:val="21"/>
                    </w:rPr>
                    <w:t>采用液氨作为制冷剂，储存量约为</w:t>
                  </w:r>
                  <w:r w:rsidR="00F16BF7" w:rsidRPr="00B42716">
                    <w:rPr>
                      <w:rFonts w:hint="eastAsia"/>
                      <w:sz w:val="21"/>
                      <w:szCs w:val="21"/>
                    </w:rPr>
                    <w:t>3</w:t>
                  </w:r>
                  <w:r w:rsidRPr="00B42716">
                    <w:rPr>
                      <w:sz w:val="21"/>
                      <w:szCs w:val="21"/>
                    </w:rPr>
                    <w:t>t</w:t>
                  </w:r>
                  <w:r w:rsidRPr="00B42716">
                    <w:rPr>
                      <w:sz w:val="21"/>
                      <w:szCs w:val="21"/>
                    </w:rPr>
                    <w:t>，在正常使用</w:t>
                  </w:r>
                  <w:r w:rsidRPr="00B42716">
                    <w:rPr>
                      <w:sz w:val="21"/>
                      <w:szCs w:val="21"/>
                    </w:rPr>
                    <w:t>5</w:t>
                  </w:r>
                  <w:r w:rsidRPr="00B42716">
                    <w:rPr>
                      <w:sz w:val="21"/>
                      <w:szCs w:val="21"/>
                    </w:rPr>
                    <w:t>～</w:t>
                  </w:r>
                  <w:r w:rsidRPr="00B42716">
                    <w:rPr>
                      <w:sz w:val="21"/>
                      <w:szCs w:val="21"/>
                    </w:rPr>
                    <w:t>8</w:t>
                  </w:r>
                  <w:r w:rsidRPr="00B42716">
                    <w:rPr>
                      <w:sz w:val="21"/>
                      <w:szCs w:val="21"/>
                    </w:rPr>
                    <w:t>年后补充，每次补充量约为</w:t>
                  </w:r>
                  <w:r w:rsidRPr="00B42716">
                    <w:rPr>
                      <w:sz w:val="21"/>
                      <w:szCs w:val="21"/>
                    </w:rPr>
                    <w:t>0.15t</w:t>
                  </w:r>
                  <w:r w:rsidRPr="00B42716">
                    <w:rPr>
                      <w:sz w:val="21"/>
                      <w:szCs w:val="21"/>
                    </w:rPr>
                    <w:t>，按</w:t>
                  </w:r>
                  <w:r w:rsidRPr="00B42716">
                    <w:rPr>
                      <w:sz w:val="21"/>
                      <w:szCs w:val="21"/>
                    </w:rPr>
                    <w:t>5</w:t>
                  </w:r>
                  <w:r w:rsidRPr="00B42716">
                    <w:rPr>
                      <w:sz w:val="21"/>
                      <w:szCs w:val="21"/>
                    </w:rPr>
                    <w:t>年补充一次，则每年制冷剂损耗量为</w:t>
                  </w:r>
                  <w:r w:rsidRPr="00B42716">
                    <w:rPr>
                      <w:sz w:val="21"/>
                      <w:szCs w:val="21"/>
                    </w:rPr>
                    <w:t>30kg</w:t>
                  </w:r>
                </w:p>
              </w:tc>
            </w:tr>
            <w:tr w:rsidR="00B42716" w:rsidRPr="00B42716" w:rsidTr="005F053B">
              <w:tc>
                <w:tcPr>
                  <w:tcW w:w="417" w:type="pct"/>
                  <w:vAlign w:val="center"/>
                </w:tcPr>
                <w:p w:rsidR="00202145" w:rsidRPr="00B42716" w:rsidRDefault="00A11AF0" w:rsidP="00802B0C">
                  <w:pPr>
                    <w:widowControl/>
                    <w:snapToGrid w:val="0"/>
                    <w:spacing w:line="240" w:lineRule="auto"/>
                    <w:ind w:firstLineChars="0" w:firstLine="0"/>
                    <w:jc w:val="center"/>
                    <w:rPr>
                      <w:sz w:val="21"/>
                      <w:szCs w:val="21"/>
                    </w:rPr>
                  </w:pPr>
                  <w:r w:rsidRPr="00B42716">
                    <w:rPr>
                      <w:sz w:val="21"/>
                      <w:szCs w:val="21"/>
                    </w:rPr>
                    <w:t>2</w:t>
                  </w:r>
                </w:p>
              </w:tc>
              <w:tc>
                <w:tcPr>
                  <w:tcW w:w="687" w:type="pct"/>
                  <w:vAlign w:val="center"/>
                </w:tcPr>
                <w:p w:rsidR="00202145" w:rsidRPr="00B42716" w:rsidRDefault="00A11AF0" w:rsidP="00802B0C">
                  <w:pPr>
                    <w:widowControl/>
                    <w:snapToGrid w:val="0"/>
                    <w:spacing w:line="240" w:lineRule="auto"/>
                    <w:ind w:firstLineChars="0" w:firstLine="0"/>
                    <w:jc w:val="center"/>
                    <w:rPr>
                      <w:sz w:val="21"/>
                      <w:szCs w:val="21"/>
                    </w:rPr>
                  </w:pPr>
                  <w:r w:rsidRPr="00B42716">
                    <w:rPr>
                      <w:sz w:val="21"/>
                      <w:szCs w:val="21"/>
                    </w:rPr>
                    <w:t>食盐</w:t>
                  </w:r>
                  <w:r w:rsidRPr="00B42716">
                    <w:rPr>
                      <w:sz w:val="21"/>
                      <w:szCs w:val="21"/>
                    </w:rPr>
                    <w:t>(NaCl)</w:t>
                  </w:r>
                </w:p>
              </w:tc>
              <w:tc>
                <w:tcPr>
                  <w:tcW w:w="685" w:type="pct"/>
                  <w:vAlign w:val="center"/>
                </w:tcPr>
                <w:p w:rsidR="00202145" w:rsidRPr="00B42716" w:rsidRDefault="00A11AF0" w:rsidP="00802B0C">
                  <w:pPr>
                    <w:widowControl/>
                    <w:snapToGrid w:val="0"/>
                    <w:spacing w:line="240" w:lineRule="auto"/>
                    <w:ind w:firstLineChars="0" w:firstLine="0"/>
                    <w:jc w:val="center"/>
                    <w:rPr>
                      <w:sz w:val="21"/>
                      <w:szCs w:val="21"/>
                    </w:rPr>
                  </w:pPr>
                  <w:r w:rsidRPr="00B42716">
                    <w:rPr>
                      <w:sz w:val="21"/>
                      <w:szCs w:val="21"/>
                    </w:rPr>
                    <w:t>t/a</w:t>
                  </w:r>
                </w:p>
              </w:tc>
              <w:tc>
                <w:tcPr>
                  <w:tcW w:w="428" w:type="pct"/>
                  <w:vAlign w:val="center"/>
                </w:tcPr>
                <w:p w:rsidR="00202145" w:rsidRPr="00B42716" w:rsidRDefault="00A11AF0" w:rsidP="00802B0C">
                  <w:pPr>
                    <w:widowControl/>
                    <w:snapToGrid w:val="0"/>
                    <w:spacing w:line="240" w:lineRule="auto"/>
                    <w:ind w:firstLineChars="0" w:firstLine="0"/>
                    <w:jc w:val="center"/>
                    <w:rPr>
                      <w:sz w:val="21"/>
                      <w:szCs w:val="21"/>
                    </w:rPr>
                  </w:pPr>
                  <w:r w:rsidRPr="00B42716">
                    <w:rPr>
                      <w:sz w:val="21"/>
                      <w:szCs w:val="21"/>
                    </w:rPr>
                    <w:t>0.8</w:t>
                  </w:r>
                </w:p>
              </w:tc>
              <w:tc>
                <w:tcPr>
                  <w:tcW w:w="2782" w:type="pct"/>
                  <w:vAlign w:val="center"/>
                </w:tcPr>
                <w:p w:rsidR="00202145" w:rsidRPr="00B42716" w:rsidRDefault="00A11AF0" w:rsidP="00802B0C">
                  <w:pPr>
                    <w:widowControl/>
                    <w:snapToGrid w:val="0"/>
                    <w:spacing w:line="240" w:lineRule="auto"/>
                    <w:ind w:firstLineChars="0" w:firstLine="0"/>
                    <w:jc w:val="center"/>
                    <w:rPr>
                      <w:sz w:val="21"/>
                      <w:szCs w:val="21"/>
                    </w:rPr>
                  </w:pPr>
                  <w:r w:rsidRPr="00B42716">
                    <w:rPr>
                      <w:sz w:val="21"/>
                      <w:szCs w:val="21"/>
                    </w:rPr>
                    <w:t>使制出的冰坚实、不易融化，便于贮藏和搬运，本地购买</w:t>
                  </w:r>
                </w:p>
              </w:tc>
            </w:tr>
            <w:tr w:rsidR="00B42716" w:rsidRPr="00B42716" w:rsidTr="005F053B">
              <w:tc>
                <w:tcPr>
                  <w:tcW w:w="417" w:type="pct"/>
                  <w:vAlign w:val="center"/>
                </w:tcPr>
                <w:p w:rsidR="00202145" w:rsidRPr="00B42716" w:rsidRDefault="00A11AF0" w:rsidP="00802B0C">
                  <w:pPr>
                    <w:widowControl/>
                    <w:snapToGrid w:val="0"/>
                    <w:spacing w:line="240" w:lineRule="auto"/>
                    <w:ind w:firstLineChars="0" w:firstLine="0"/>
                    <w:jc w:val="center"/>
                    <w:rPr>
                      <w:sz w:val="21"/>
                      <w:szCs w:val="21"/>
                    </w:rPr>
                  </w:pPr>
                  <w:r w:rsidRPr="00B42716">
                    <w:rPr>
                      <w:sz w:val="21"/>
                      <w:szCs w:val="21"/>
                    </w:rPr>
                    <w:lastRenderedPageBreak/>
                    <w:t>3</w:t>
                  </w:r>
                </w:p>
              </w:tc>
              <w:tc>
                <w:tcPr>
                  <w:tcW w:w="687" w:type="pct"/>
                  <w:vAlign w:val="center"/>
                </w:tcPr>
                <w:p w:rsidR="00202145" w:rsidRPr="00B42716" w:rsidRDefault="00A11AF0" w:rsidP="00802B0C">
                  <w:pPr>
                    <w:widowControl/>
                    <w:snapToGrid w:val="0"/>
                    <w:spacing w:line="240" w:lineRule="auto"/>
                    <w:ind w:firstLineChars="0" w:firstLine="0"/>
                    <w:jc w:val="center"/>
                    <w:rPr>
                      <w:sz w:val="21"/>
                      <w:szCs w:val="21"/>
                    </w:rPr>
                  </w:pPr>
                  <w:r w:rsidRPr="00B42716">
                    <w:rPr>
                      <w:sz w:val="21"/>
                      <w:szCs w:val="21"/>
                    </w:rPr>
                    <w:t>塑料瓶</w:t>
                  </w:r>
                </w:p>
              </w:tc>
              <w:tc>
                <w:tcPr>
                  <w:tcW w:w="685" w:type="pct"/>
                  <w:vAlign w:val="center"/>
                </w:tcPr>
                <w:p w:rsidR="00202145" w:rsidRPr="00B42716" w:rsidRDefault="00A11AF0" w:rsidP="00802B0C">
                  <w:pPr>
                    <w:widowControl/>
                    <w:snapToGrid w:val="0"/>
                    <w:spacing w:line="240" w:lineRule="auto"/>
                    <w:ind w:firstLineChars="0" w:firstLine="0"/>
                    <w:jc w:val="center"/>
                    <w:rPr>
                      <w:sz w:val="21"/>
                      <w:szCs w:val="21"/>
                    </w:rPr>
                  </w:pPr>
                  <w:r w:rsidRPr="00B42716">
                    <w:rPr>
                      <w:sz w:val="21"/>
                      <w:szCs w:val="21"/>
                    </w:rPr>
                    <w:t>个</w:t>
                  </w:r>
                </w:p>
              </w:tc>
              <w:tc>
                <w:tcPr>
                  <w:tcW w:w="428" w:type="pct"/>
                  <w:vAlign w:val="center"/>
                </w:tcPr>
                <w:p w:rsidR="00202145" w:rsidRPr="00B42716" w:rsidRDefault="00A11AF0" w:rsidP="002127BB">
                  <w:pPr>
                    <w:widowControl/>
                    <w:snapToGrid w:val="0"/>
                    <w:spacing w:line="240" w:lineRule="auto"/>
                    <w:ind w:firstLineChars="0" w:firstLine="0"/>
                    <w:jc w:val="center"/>
                    <w:rPr>
                      <w:sz w:val="21"/>
                      <w:szCs w:val="21"/>
                    </w:rPr>
                  </w:pPr>
                  <w:r w:rsidRPr="00B42716">
                    <w:rPr>
                      <w:sz w:val="21"/>
                      <w:szCs w:val="21"/>
                    </w:rPr>
                    <w:t>1</w:t>
                  </w:r>
                  <w:r w:rsidR="002127BB" w:rsidRPr="00B42716">
                    <w:rPr>
                      <w:rFonts w:hint="eastAsia"/>
                      <w:sz w:val="21"/>
                      <w:szCs w:val="21"/>
                    </w:rPr>
                    <w:t>30</w:t>
                  </w:r>
                  <w:r w:rsidRPr="00B42716">
                    <w:rPr>
                      <w:sz w:val="21"/>
                      <w:szCs w:val="21"/>
                    </w:rPr>
                    <w:t>万</w:t>
                  </w:r>
                </w:p>
              </w:tc>
              <w:tc>
                <w:tcPr>
                  <w:tcW w:w="2782" w:type="pct"/>
                  <w:vAlign w:val="center"/>
                </w:tcPr>
                <w:p w:rsidR="00202145" w:rsidRPr="00B42716" w:rsidRDefault="00A11AF0" w:rsidP="00802B0C">
                  <w:pPr>
                    <w:widowControl/>
                    <w:snapToGrid w:val="0"/>
                    <w:spacing w:line="240" w:lineRule="auto"/>
                    <w:ind w:firstLineChars="0" w:firstLine="0"/>
                    <w:jc w:val="center"/>
                    <w:rPr>
                      <w:sz w:val="21"/>
                      <w:szCs w:val="21"/>
                    </w:rPr>
                  </w:pPr>
                  <w:r w:rsidRPr="00B42716">
                    <w:rPr>
                      <w:sz w:val="21"/>
                      <w:szCs w:val="21"/>
                    </w:rPr>
                    <w:t>采用容积为</w:t>
                  </w:r>
                  <w:r w:rsidRPr="00B42716">
                    <w:rPr>
                      <w:sz w:val="21"/>
                      <w:szCs w:val="21"/>
                    </w:rPr>
                    <w:t>1.2L</w:t>
                  </w:r>
                  <w:r w:rsidRPr="00B42716">
                    <w:rPr>
                      <w:sz w:val="21"/>
                      <w:szCs w:val="21"/>
                    </w:rPr>
                    <w:t>塑料水瓶，主要用于生产瓶装冰块，本地购买</w:t>
                  </w:r>
                </w:p>
              </w:tc>
            </w:tr>
            <w:tr w:rsidR="00B42716" w:rsidRPr="00B42716" w:rsidTr="00CC343A">
              <w:trPr>
                <w:trHeight w:val="506"/>
              </w:trPr>
              <w:tc>
                <w:tcPr>
                  <w:tcW w:w="417" w:type="pct"/>
                  <w:vAlign w:val="center"/>
                </w:tcPr>
                <w:p w:rsidR="00202145" w:rsidRPr="00B42716" w:rsidRDefault="00A11AF0" w:rsidP="00802B0C">
                  <w:pPr>
                    <w:widowControl/>
                    <w:snapToGrid w:val="0"/>
                    <w:spacing w:line="240" w:lineRule="auto"/>
                    <w:ind w:firstLineChars="0" w:firstLine="0"/>
                    <w:jc w:val="center"/>
                    <w:rPr>
                      <w:sz w:val="21"/>
                      <w:szCs w:val="21"/>
                    </w:rPr>
                  </w:pPr>
                  <w:r w:rsidRPr="00B42716">
                    <w:rPr>
                      <w:sz w:val="21"/>
                      <w:szCs w:val="21"/>
                    </w:rPr>
                    <w:t>4</w:t>
                  </w:r>
                </w:p>
              </w:tc>
              <w:tc>
                <w:tcPr>
                  <w:tcW w:w="687" w:type="pct"/>
                  <w:vAlign w:val="center"/>
                </w:tcPr>
                <w:p w:rsidR="00202145" w:rsidRPr="00B42716" w:rsidRDefault="00A11AF0" w:rsidP="00802B0C">
                  <w:pPr>
                    <w:widowControl/>
                    <w:snapToGrid w:val="0"/>
                    <w:spacing w:line="240" w:lineRule="auto"/>
                    <w:ind w:firstLineChars="0" w:firstLine="0"/>
                    <w:jc w:val="center"/>
                    <w:rPr>
                      <w:sz w:val="21"/>
                      <w:szCs w:val="21"/>
                    </w:rPr>
                  </w:pPr>
                  <w:r w:rsidRPr="00B42716">
                    <w:rPr>
                      <w:sz w:val="21"/>
                      <w:szCs w:val="21"/>
                    </w:rPr>
                    <w:t>水</w:t>
                  </w:r>
                </w:p>
              </w:tc>
              <w:tc>
                <w:tcPr>
                  <w:tcW w:w="685" w:type="pct"/>
                  <w:vAlign w:val="center"/>
                </w:tcPr>
                <w:p w:rsidR="00202145" w:rsidRPr="00B42716" w:rsidRDefault="00A11AF0" w:rsidP="00802B0C">
                  <w:pPr>
                    <w:widowControl/>
                    <w:snapToGrid w:val="0"/>
                    <w:spacing w:line="240" w:lineRule="auto"/>
                    <w:ind w:firstLineChars="0" w:firstLine="0"/>
                    <w:jc w:val="center"/>
                    <w:rPr>
                      <w:sz w:val="21"/>
                      <w:szCs w:val="21"/>
                    </w:rPr>
                  </w:pPr>
                  <w:r w:rsidRPr="00B42716">
                    <w:rPr>
                      <w:sz w:val="21"/>
                      <w:szCs w:val="21"/>
                    </w:rPr>
                    <w:t>m</w:t>
                  </w:r>
                  <w:r w:rsidRPr="00B42716">
                    <w:rPr>
                      <w:sz w:val="21"/>
                      <w:szCs w:val="21"/>
                      <w:vertAlign w:val="superscript"/>
                    </w:rPr>
                    <w:t>3</w:t>
                  </w:r>
                  <w:r w:rsidRPr="00B42716">
                    <w:rPr>
                      <w:sz w:val="21"/>
                      <w:szCs w:val="21"/>
                    </w:rPr>
                    <w:t>/a</w:t>
                  </w:r>
                </w:p>
              </w:tc>
              <w:tc>
                <w:tcPr>
                  <w:tcW w:w="428" w:type="pct"/>
                  <w:vAlign w:val="center"/>
                </w:tcPr>
                <w:p w:rsidR="00202145" w:rsidRPr="00B42716" w:rsidRDefault="00802B0C" w:rsidP="00802B0C">
                  <w:pPr>
                    <w:widowControl/>
                    <w:snapToGrid w:val="0"/>
                    <w:spacing w:line="240" w:lineRule="auto"/>
                    <w:ind w:firstLineChars="0" w:firstLine="0"/>
                    <w:jc w:val="center"/>
                    <w:rPr>
                      <w:sz w:val="21"/>
                      <w:szCs w:val="21"/>
                    </w:rPr>
                  </w:pPr>
                  <w:r w:rsidRPr="00B42716">
                    <w:rPr>
                      <w:rFonts w:hint="eastAsia"/>
                      <w:sz w:val="21"/>
                      <w:szCs w:val="21"/>
                    </w:rPr>
                    <w:t>2000</w:t>
                  </w:r>
                </w:p>
              </w:tc>
              <w:tc>
                <w:tcPr>
                  <w:tcW w:w="2782" w:type="pct"/>
                  <w:vAlign w:val="center"/>
                </w:tcPr>
                <w:p w:rsidR="00202145" w:rsidRPr="00B42716" w:rsidRDefault="00A11AF0" w:rsidP="00924941">
                  <w:pPr>
                    <w:widowControl/>
                    <w:snapToGrid w:val="0"/>
                    <w:spacing w:line="240" w:lineRule="auto"/>
                    <w:ind w:firstLineChars="0" w:firstLine="0"/>
                    <w:rPr>
                      <w:sz w:val="21"/>
                      <w:szCs w:val="21"/>
                    </w:rPr>
                  </w:pPr>
                  <w:r w:rsidRPr="00B42716">
                    <w:rPr>
                      <w:sz w:val="21"/>
                      <w:szCs w:val="21"/>
                    </w:rPr>
                    <w:t>由当地市政供水管网供给，用于制冰生产</w:t>
                  </w:r>
                  <w:r w:rsidR="00CC343A" w:rsidRPr="00B42716">
                    <w:rPr>
                      <w:rFonts w:hint="eastAsia"/>
                      <w:sz w:val="21"/>
                      <w:szCs w:val="21"/>
                    </w:rPr>
                    <w:t>和员工</w:t>
                  </w:r>
                  <w:r w:rsidR="00802B0C" w:rsidRPr="00B42716">
                    <w:rPr>
                      <w:rFonts w:hint="eastAsia"/>
                      <w:sz w:val="21"/>
                      <w:szCs w:val="21"/>
                    </w:rPr>
                    <w:t>生活</w:t>
                  </w:r>
                  <w:r w:rsidR="00CC343A" w:rsidRPr="00B42716">
                    <w:rPr>
                      <w:rFonts w:hint="eastAsia"/>
                      <w:sz w:val="21"/>
                      <w:szCs w:val="21"/>
                    </w:rPr>
                    <w:t>用水</w:t>
                  </w:r>
                </w:p>
              </w:tc>
            </w:tr>
            <w:tr w:rsidR="00B42716" w:rsidRPr="00B42716" w:rsidTr="005F053B">
              <w:tc>
                <w:tcPr>
                  <w:tcW w:w="417" w:type="pct"/>
                  <w:vAlign w:val="center"/>
                </w:tcPr>
                <w:p w:rsidR="00802B0C" w:rsidRPr="00B42716" w:rsidRDefault="00A26B72" w:rsidP="00802B0C">
                  <w:pPr>
                    <w:spacing w:line="240" w:lineRule="auto"/>
                    <w:ind w:firstLineChars="0" w:firstLine="0"/>
                    <w:jc w:val="center"/>
                    <w:rPr>
                      <w:sz w:val="21"/>
                      <w:szCs w:val="21"/>
                    </w:rPr>
                  </w:pPr>
                  <w:r w:rsidRPr="00B42716">
                    <w:rPr>
                      <w:rFonts w:hint="eastAsia"/>
                      <w:sz w:val="21"/>
                      <w:szCs w:val="21"/>
                    </w:rPr>
                    <w:t>5</w:t>
                  </w:r>
                </w:p>
              </w:tc>
              <w:tc>
                <w:tcPr>
                  <w:tcW w:w="687" w:type="pct"/>
                  <w:vAlign w:val="center"/>
                </w:tcPr>
                <w:p w:rsidR="00802B0C" w:rsidRPr="00B42716" w:rsidRDefault="00802B0C" w:rsidP="00802B0C">
                  <w:pPr>
                    <w:spacing w:line="240" w:lineRule="auto"/>
                    <w:ind w:firstLineChars="0" w:firstLine="0"/>
                    <w:jc w:val="center"/>
                    <w:rPr>
                      <w:sz w:val="21"/>
                      <w:szCs w:val="21"/>
                    </w:rPr>
                  </w:pPr>
                  <w:r w:rsidRPr="00B42716">
                    <w:rPr>
                      <w:sz w:val="21"/>
                      <w:szCs w:val="21"/>
                    </w:rPr>
                    <w:t>电</w:t>
                  </w:r>
                </w:p>
              </w:tc>
              <w:tc>
                <w:tcPr>
                  <w:tcW w:w="685" w:type="pct"/>
                  <w:vAlign w:val="center"/>
                </w:tcPr>
                <w:p w:rsidR="00802B0C" w:rsidRPr="00B42716" w:rsidRDefault="00802B0C" w:rsidP="00802B0C">
                  <w:pPr>
                    <w:spacing w:line="240" w:lineRule="auto"/>
                    <w:ind w:firstLineChars="0" w:firstLine="0"/>
                    <w:rPr>
                      <w:sz w:val="21"/>
                      <w:szCs w:val="21"/>
                    </w:rPr>
                  </w:pPr>
                  <w:r w:rsidRPr="00B42716">
                    <w:rPr>
                      <w:sz w:val="21"/>
                      <w:szCs w:val="21"/>
                    </w:rPr>
                    <w:t>万</w:t>
                  </w:r>
                  <w:r w:rsidRPr="00B42716">
                    <w:rPr>
                      <w:sz w:val="21"/>
                      <w:szCs w:val="21"/>
                    </w:rPr>
                    <w:t>kWh/a</w:t>
                  </w:r>
                </w:p>
              </w:tc>
              <w:tc>
                <w:tcPr>
                  <w:tcW w:w="428" w:type="pct"/>
                  <w:vAlign w:val="center"/>
                </w:tcPr>
                <w:p w:rsidR="00802B0C" w:rsidRPr="00B42716" w:rsidRDefault="00802B0C" w:rsidP="00802B0C">
                  <w:pPr>
                    <w:spacing w:line="240" w:lineRule="auto"/>
                    <w:ind w:firstLineChars="0" w:firstLine="0"/>
                    <w:jc w:val="center"/>
                    <w:rPr>
                      <w:sz w:val="21"/>
                      <w:szCs w:val="21"/>
                    </w:rPr>
                  </w:pPr>
                  <w:r w:rsidRPr="00B42716">
                    <w:rPr>
                      <w:rFonts w:hint="eastAsia"/>
                      <w:sz w:val="21"/>
                      <w:szCs w:val="21"/>
                    </w:rPr>
                    <w:t>230</w:t>
                  </w:r>
                </w:p>
              </w:tc>
              <w:tc>
                <w:tcPr>
                  <w:tcW w:w="2782" w:type="pct"/>
                  <w:vAlign w:val="center"/>
                </w:tcPr>
                <w:p w:rsidR="00802B0C" w:rsidRPr="00B42716" w:rsidRDefault="00802B0C" w:rsidP="00802B0C">
                  <w:pPr>
                    <w:spacing w:line="240" w:lineRule="auto"/>
                    <w:ind w:firstLineChars="0" w:firstLine="0"/>
                    <w:jc w:val="center"/>
                    <w:rPr>
                      <w:sz w:val="21"/>
                      <w:szCs w:val="21"/>
                    </w:rPr>
                  </w:pPr>
                  <w:r w:rsidRPr="00B42716">
                    <w:rPr>
                      <w:rFonts w:hint="eastAsia"/>
                      <w:sz w:val="21"/>
                      <w:szCs w:val="21"/>
                    </w:rPr>
                    <w:t>当地</w:t>
                  </w:r>
                  <w:r w:rsidRPr="00B42716">
                    <w:rPr>
                      <w:sz w:val="21"/>
                      <w:szCs w:val="21"/>
                    </w:rPr>
                    <w:t>电网供给</w:t>
                  </w:r>
                </w:p>
              </w:tc>
            </w:tr>
          </w:tbl>
          <w:p w:rsidR="00202145" w:rsidRPr="00B42716" w:rsidRDefault="00A11AF0">
            <w:pPr>
              <w:ind w:firstLine="480"/>
              <w:jc w:val="left"/>
            </w:pPr>
            <w:r w:rsidRPr="00B42716">
              <w:t>项目产品方案见</w:t>
            </w:r>
            <w:r w:rsidR="00802B0C" w:rsidRPr="00B42716">
              <w:rPr>
                <w:rFonts w:hint="eastAsia"/>
              </w:rPr>
              <w:t>下</w:t>
            </w:r>
            <w:r w:rsidRPr="00B42716">
              <w:t>表。</w:t>
            </w:r>
          </w:p>
          <w:p w:rsidR="00202145" w:rsidRPr="00B42716" w:rsidRDefault="00A11AF0">
            <w:pPr>
              <w:ind w:firstLine="482"/>
              <w:jc w:val="center"/>
              <w:rPr>
                <w:b/>
                <w:szCs w:val="24"/>
              </w:rPr>
            </w:pPr>
            <w:r w:rsidRPr="00B42716">
              <w:rPr>
                <w:b/>
                <w:szCs w:val="24"/>
              </w:rPr>
              <w:t>表</w:t>
            </w:r>
            <w:r w:rsidRPr="00B42716">
              <w:rPr>
                <w:b/>
                <w:szCs w:val="24"/>
              </w:rPr>
              <w:t>1-</w:t>
            </w:r>
            <w:r w:rsidR="00802B0C" w:rsidRPr="00B42716">
              <w:rPr>
                <w:rFonts w:hint="eastAsia"/>
                <w:b/>
                <w:szCs w:val="24"/>
              </w:rPr>
              <w:t>3</w:t>
            </w:r>
            <w:r w:rsidRPr="00B42716">
              <w:rPr>
                <w:b/>
                <w:szCs w:val="24"/>
              </w:rPr>
              <w:t>项目主要产品及其生产规模一览表</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447"/>
              <w:gridCol w:w="4241"/>
              <w:gridCol w:w="2845"/>
            </w:tblGrid>
            <w:tr w:rsidR="00B42716" w:rsidRPr="00B42716" w:rsidTr="005F053B">
              <w:tc>
                <w:tcPr>
                  <w:tcW w:w="1447" w:type="dxa"/>
                  <w:vAlign w:val="center"/>
                </w:tcPr>
                <w:p w:rsidR="00202145" w:rsidRPr="00B42716" w:rsidRDefault="00A11AF0">
                  <w:pPr>
                    <w:spacing w:line="400" w:lineRule="atLeast"/>
                    <w:ind w:firstLineChars="0" w:firstLine="0"/>
                    <w:jc w:val="center"/>
                    <w:rPr>
                      <w:b/>
                      <w:sz w:val="21"/>
                      <w:szCs w:val="21"/>
                    </w:rPr>
                  </w:pPr>
                  <w:r w:rsidRPr="00B42716">
                    <w:rPr>
                      <w:b/>
                      <w:sz w:val="21"/>
                      <w:szCs w:val="21"/>
                    </w:rPr>
                    <w:t>序号</w:t>
                  </w:r>
                </w:p>
              </w:tc>
              <w:tc>
                <w:tcPr>
                  <w:tcW w:w="4241" w:type="dxa"/>
                  <w:vAlign w:val="center"/>
                </w:tcPr>
                <w:p w:rsidR="00202145" w:rsidRPr="00B42716" w:rsidRDefault="00A11AF0">
                  <w:pPr>
                    <w:spacing w:line="400" w:lineRule="atLeast"/>
                    <w:ind w:firstLineChars="0" w:firstLine="0"/>
                    <w:jc w:val="center"/>
                    <w:rPr>
                      <w:b/>
                      <w:sz w:val="21"/>
                      <w:szCs w:val="21"/>
                    </w:rPr>
                  </w:pPr>
                  <w:r w:rsidRPr="00B42716">
                    <w:rPr>
                      <w:b/>
                      <w:sz w:val="21"/>
                      <w:szCs w:val="21"/>
                    </w:rPr>
                    <w:t>产品名称</w:t>
                  </w:r>
                </w:p>
              </w:tc>
              <w:tc>
                <w:tcPr>
                  <w:tcW w:w="2845" w:type="dxa"/>
                  <w:vAlign w:val="center"/>
                </w:tcPr>
                <w:p w:rsidR="00202145" w:rsidRPr="00B42716" w:rsidRDefault="00A11AF0">
                  <w:pPr>
                    <w:spacing w:line="400" w:lineRule="atLeast"/>
                    <w:ind w:firstLineChars="0" w:firstLine="0"/>
                    <w:jc w:val="center"/>
                    <w:rPr>
                      <w:b/>
                      <w:sz w:val="21"/>
                      <w:szCs w:val="21"/>
                    </w:rPr>
                  </w:pPr>
                  <w:r w:rsidRPr="00B42716">
                    <w:rPr>
                      <w:b/>
                      <w:sz w:val="21"/>
                      <w:szCs w:val="21"/>
                    </w:rPr>
                    <w:t>生产规模</w:t>
                  </w:r>
                  <w:r w:rsidRPr="00B42716">
                    <w:rPr>
                      <w:b/>
                      <w:sz w:val="21"/>
                      <w:szCs w:val="21"/>
                    </w:rPr>
                    <w:t>(t/a)</w:t>
                  </w:r>
                </w:p>
              </w:tc>
            </w:tr>
            <w:tr w:rsidR="00B42716" w:rsidRPr="00B42716" w:rsidTr="005F053B">
              <w:trPr>
                <w:trHeight w:val="245"/>
              </w:trPr>
              <w:tc>
                <w:tcPr>
                  <w:tcW w:w="1447" w:type="dxa"/>
                  <w:vAlign w:val="center"/>
                </w:tcPr>
                <w:p w:rsidR="00202145" w:rsidRPr="00B42716" w:rsidRDefault="00A11AF0">
                  <w:pPr>
                    <w:spacing w:line="400" w:lineRule="atLeast"/>
                    <w:ind w:firstLineChars="0" w:firstLine="0"/>
                    <w:jc w:val="center"/>
                    <w:rPr>
                      <w:sz w:val="21"/>
                      <w:szCs w:val="21"/>
                    </w:rPr>
                  </w:pPr>
                  <w:r w:rsidRPr="00B42716">
                    <w:rPr>
                      <w:sz w:val="21"/>
                      <w:szCs w:val="21"/>
                    </w:rPr>
                    <w:t>1</w:t>
                  </w:r>
                </w:p>
              </w:tc>
              <w:tc>
                <w:tcPr>
                  <w:tcW w:w="4241" w:type="dxa"/>
                  <w:vAlign w:val="center"/>
                </w:tcPr>
                <w:p w:rsidR="00202145" w:rsidRPr="00B42716" w:rsidRDefault="00A11AF0">
                  <w:pPr>
                    <w:spacing w:line="400" w:lineRule="atLeast"/>
                    <w:ind w:firstLineChars="0" w:firstLine="0"/>
                    <w:jc w:val="center"/>
                    <w:rPr>
                      <w:sz w:val="21"/>
                      <w:szCs w:val="21"/>
                    </w:rPr>
                  </w:pPr>
                  <w:r w:rsidRPr="00B42716">
                    <w:rPr>
                      <w:sz w:val="21"/>
                      <w:szCs w:val="21"/>
                    </w:rPr>
                    <w:t>工业冰块</w:t>
                  </w:r>
                </w:p>
              </w:tc>
              <w:tc>
                <w:tcPr>
                  <w:tcW w:w="2845" w:type="dxa"/>
                  <w:vAlign w:val="center"/>
                </w:tcPr>
                <w:p w:rsidR="00202145" w:rsidRPr="00B42716" w:rsidRDefault="00D25A9A">
                  <w:pPr>
                    <w:spacing w:line="400" w:lineRule="atLeast"/>
                    <w:ind w:firstLineChars="0" w:firstLine="0"/>
                    <w:jc w:val="center"/>
                    <w:rPr>
                      <w:sz w:val="21"/>
                      <w:szCs w:val="21"/>
                    </w:rPr>
                  </w:pPr>
                  <w:r w:rsidRPr="00B42716">
                    <w:rPr>
                      <w:rFonts w:hint="eastAsia"/>
                      <w:sz w:val="21"/>
                      <w:szCs w:val="21"/>
                    </w:rPr>
                    <w:t>1500</w:t>
                  </w:r>
                </w:p>
              </w:tc>
            </w:tr>
          </w:tbl>
          <w:p w:rsidR="00202145" w:rsidRPr="00B42716" w:rsidRDefault="00A11AF0">
            <w:pPr>
              <w:ind w:firstLine="482"/>
              <w:jc w:val="left"/>
              <w:rPr>
                <w:b/>
                <w:szCs w:val="24"/>
              </w:rPr>
            </w:pPr>
            <w:r w:rsidRPr="00B42716">
              <w:rPr>
                <w:b/>
                <w:szCs w:val="24"/>
              </w:rPr>
              <w:t>5</w:t>
            </w:r>
            <w:r w:rsidRPr="00B42716">
              <w:rPr>
                <w:rFonts w:hAnsi="宋体"/>
                <w:b/>
                <w:szCs w:val="24"/>
              </w:rPr>
              <w:t>、项目主要生产设备</w:t>
            </w:r>
          </w:p>
          <w:p w:rsidR="00202145" w:rsidRPr="00B42716" w:rsidRDefault="00A11AF0">
            <w:pPr>
              <w:ind w:firstLine="480"/>
              <w:jc w:val="left"/>
              <w:rPr>
                <w:szCs w:val="24"/>
              </w:rPr>
            </w:pPr>
            <w:r w:rsidRPr="00B42716">
              <w:rPr>
                <w:rFonts w:hAnsi="宋体"/>
                <w:szCs w:val="24"/>
              </w:rPr>
              <w:t>项目主要生产设备情况见</w:t>
            </w:r>
            <w:r w:rsidR="00802B0C" w:rsidRPr="00B42716">
              <w:rPr>
                <w:rFonts w:hAnsi="宋体" w:hint="eastAsia"/>
                <w:szCs w:val="24"/>
              </w:rPr>
              <w:t>下</w:t>
            </w:r>
            <w:r w:rsidRPr="00B42716">
              <w:rPr>
                <w:rFonts w:hAnsi="宋体"/>
                <w:szCs w:val="24"/>
              </w:rPr>
              <w:t>表。</w:t>
            </w:r>
          </w:p>
          <w:p w:rsidR="00202145" w:rsidRPr="00B42716" w:rsidRDefault="00A11AF0">
            <w:pPr>
              <w:ind w:firstLine="482"/>
              <w:jc w:val="center"/>
              <w:rPr>
                <w:b/>
                <w:szCs w:val="24"/>
              </w:rPr>
            </w:pPr>
            <w:r w:rsidRPr="00B42716">
              <w:rPr>
                <w:rFonts w:hAnsi="宋体"/>
                <w:b/>
                <w:szCs w:val="24"/>
              </w:rPr>
              <w:t>表</w:t>
            </w:r>
            <w:r w:rsidRPr="00B42716">
              <w:rPr>
                <w:b/>
                <w:szCs w:val="24"/>
              </w:rPr>
              <w:t>1-</w:t>
            </w:r>
            <w:r w:rsidR="00802B0C" w:rsidRPr="00B42716">
              <w:rPr>
                <w:rFonts w:hint="eastAsia"/>
                <w:b/>
                <w:szCs w:val="24"/>
              </w:rPr>
              <w:t>4</w:t>
            </w:r>
            <w:r w:rsidRPr="00B42716">
              <w:rPr>
                <w:rFonts w:hAnsi="宋体"/>
                <w:b/>
                <w:szCs w:val="24"/>
              </w:rPr>
              <w:t>项目生产设备一览表</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1065"/>
              <w:gridCol w:w="3019"/>
              <w:gridCol w:w="2375"/>
              <w:gridCol w:w="1817"/>
            </w:tblGrid>
            <w:tr w:rsidR="00B42716" w:rsidRPr="00B42716" w:rsidTr="005F053B">
              <w:trPr>
                <w:trHeight w:val="55"/>
              </w:trPr>
              <w:tc>
                <w:tcPr>
                  <w:tcW w:w="643" w:type="pct"/>
                  <w:vAlign w:val="center"/>
                </w:tcPr>
                <w:p w:rsidR="00202145" w:rsidRPr="00B42716" w:rsidRDefault="00A11AF0" w:rsidP="00FE71A4">
                  <w:pPr>
                    <w:widowControl/>
                    <w:spacing w:line="240" w:lineRule="auto"/>
                    <w:ind w:firstLineChars="0" w:firstLine="0"/>
                    <w:jc w:val="center"/>
                    <w:textAlignment w:val="center"/>
                    <w:rPr>
                      <w:rFonts w:ascii="宋体" w:hAnsi="宋体"/>
                      <w:b/>
                      <w:sz w:val="21"/>
                      <w:szCs w:val="21"/>
                    </w:rPr>
                  </w:pPr>
                  <w:r w:rsidRPr="00B42716">
                    <w:rPr>
                      <w:rFonts w:ascii="宋体" w:hAnsi="宋体"/>
                      <w:b/>
                      <w:kern w:val="0"/>
                      <w:sz w:val="21"/>
                      <w:szCs w:val="21"/>
                    </w:rPr>
                    <w:t>序   号</w:t>
                  </w:r>
                </w:p>
              </w:tc>
              <w:tc>
                <w:tcPr>
                  <w:tcW w:w="1824" w:type="pct"/>
                  <w:vAlign w:val="center"/>
                </w:tcPr>
                <w:p w:rsidR="00202145" w:rsidRPr="00B42716" w:rsidRDefault="00A11AF0" w:rsidP="00FE71A4">
                  <w:pPr>
                    <w:widowControl/>
                    <w:spacing w:line="240" w:lineRule="auto"/>
                    <w:ind w:firstLineChars="83" w:firstLine="175"/>
                    <w:jc w:val="center"/>
                    <w:textAlignment w:val="center"/>
                    <w:rPr>
                      <w:rFonts w:ascii="宋体" w:hAnsi="宋体"/>
                      <w:b/>
                      <w:sz w:val="21"/>
                      <w:szCs w:val="21"/>
                    </w:rPr>
                  </w:pPr>
                  <w:r w:rsidRPr="00B42716">
                    <w:rPr>
                      <w:rFonts w:ascii="宋体" w:hAnsi="宋体"/>
                      <w:b/>
                      <w:kern w:val="0"/>
                      <w:sz w:val="21"/>
                      <w:szCs w:val="21"/>
                    </w:rPr>
                    <w:t>设 备 名 称</w:t>
                  </w:r>
                </w:p>
              </w:tc>
              <w:tc>
                <w:tcPr>
                  <w:tcW w:w="1435" w:type="pct"/>
                  <w:vAlign w:val="center"/>
                </w:tcPr>
                <w:p w:rsidR="00202145" w:rsidRPr="00B42716" w:rsidRDefault="00A11AF0" w:rsidP="00FE71A4">
                  <w:pPr>
                    <w:widowControl/>
                    <w:spacing w:line="240" w:lineRule="auto"/>
                    <w:ind w:firstLineChars="0" w:firstLine="0"/>
                    <w:jc w:val="center"/>
                    <w:textAlignment w:val="center"/>
                    <w:rPr>
                      <w:rFonts w:ascii="宋体" w:hAnsi="宋体"/>
                      <w:b/>
                      <w:sz w:val="21"/>
                      <w:szCs w:val="21"/>
                    </w:rPr>
                  </w:pPr>
                  <w:r w:rsidRPr="00B42716">
                    <w:rPr>
                      <w:rFonts w:ascii="宋体" w:hAnsi="宋体"/>
                      <w:b/>
                      <w:kern w:val="0"/>
                      <w:sz w:val="21"/>
                      <w:szCs w:val="21"/>
                    </w:rPr>
                    <w:t>规格型号</w:t>
                  </w:r>
                </w:p>
              </w:tc>
              <w:tc>
                <w:tcPr>
                  <w:tcW w:w="1098" w:type="pct"/>
                  <w:vAlign w:val="center"/>
                </w:tcPr>
                <w:p w:rsidR="00202145" w:rsidRPr="00B42716" w:rsidRDefault="00A11AF0" w:rsidP="00FE71A4">
                  <w:pPr>
                    <w:widowControl/>
                    <w:spacing w:line="240" w:lineRule="auto"/>
                    <w:ind w:firstLineChars="0" w:firstLine="0"/>
                    <w:jc w:val="center"/>
                    <w:textAlignment w:val="center"/>
                    <w:rPr>
                      <w:rFonts w:ascii="宋体" w:hAnsi="宋体"/>
                      <w:b/>
                      <w:sz w:val="21"/>
                      <w:szCs w:val="21"/>
                    </w:rPr>
                  </w:pPr>
                  <w:r w:rsidRPr="00B42716">
                    <w:rPr>
                      <w:rFonts w:ascii="宋体" w:hAnsi="宋体"/>
                      <w:b/>
                      <w:kern w:val="0"/>
                      <w:sz w:val="21"/>
                      <w:szCs w:val="21"/>
                    </w:rPr>
                    <w:t>数量（台/件）</w:t>
                  </w:r>
                </w:p>
              </w:tc>
            </w:tr>
            <w:tr w:rsidR="00B42716" w:rsidRPr="00B42716" w:rsidTr="005F053B">
              <w:trPr>
                <w:trHeight w:val="354"/>
              </w:trPr>
              <w:tc>
                <w:tcPr>
                  <w:tcW w:w="643" w:type="pct"/>
                  <w:vAlign w:val="center"/>
                </w:tcPr>
                <w:p w:rsidR="00202145" w:rsidRPr="00B42716" w:rsidRDefault="00A11AF0" w:rsidP="00FE71A4">
                  <w:pPr>
                    <w:widowControl/>
                    <w:spacing w:line="240" w:lineRule="auto"/>
                    <w:ind w:firstLineChars="0" w:firstLine="0"/>
                    <w:jc w:val="center"/>
                    <w:textAlignment w:val="center"/>
                    <w:rPr>
                      <w:b/>
                      <w:sz w:val="21"/>
                      <w:szCs w:val="21"/>
                    </w:rPr>
                  </w:pPr>
                  <w:r w:rsidRPr="00B42716">
                    <w:rPr>
                      <w:b/>
                      <w:kern w:val="0"/>
                      <w:sz w:val="21"/>
                      <w:szCs w:val="21"/>
                    </w:rPr>
                    <w:t>一</w:t>
                  </w:r>
                </w:p>
              </w:tc>
              <w:tc>
                <w:tcPr>
                  <w:tcW w:w="1824" w:type="pct"/>
                  <w:vAlign w:val="center"/>
                </w:tcPr>
                <w:p w:rsidR="00202145" w:rsidRPr="00B42716" w:rsidRDefault="00A11AF0" w:rsidP="00FE71A4">
                  <w:pPr>
                    <w:widowControl/>
                    <w:spacing w:line="240" w:lineRule="auto"/>
                    <w:ind w:firstLineChars="0" w:firstLine="0"/>
                    <w:jc w:val="center"/>
                    <w:textAlignment w:val="center"/>
                    <w:rPr>
                      <w:b/>
                      <w:sz w:val="21"/>
                      <w:szCs w:val="21"/>
                    </w:rPr>
                  </w:pPr>
                  <w:r w:rsidRPr="00B42716">
                    <w:rPr>
                      <w:b/>
                      <w:kern w:val="0"/>
                      <w:sz w:val="21"/>
                      <w:szCs w:val="21"/>
                    </w:rPr>
                    <w:t>主要设备</w:t>
                  </w:r>
                </w:p>
              </w:tc>
              <w:tc>
                <w:tcPr>
                  <w:tcW w:w="1435" w:type="pct"/>
                  <w:vAlign w:val="center"/>
                </w:tcPr>
                <w:p w:rsidR="00202145" w:rsidRPr="00B42716" w:rsidRDefault="00202145" w:rsidP="00FE71A4">
                  <w:pPr>
                    <w:spacing w:line="240" w:lineRule="auto"/>
                    <w:ind w:firstLineChars="0" w:firstLine="0"/>
                    <w:jc w:val="center"/>
                    <w:rPr>
                      <w:b/>
                      <w:sz w:val="21"/>
                      <w:szCs w:val="21"/>
                    </w:rPr>
                  </w:pPr>
                </w:p>
              </w:tc>
              <w:tc>
                <w:tcPr>
                  <w:tcW w:w="1098" w:type="pct"/>
                  <w:vAlign w:val="center"/>
                </w:tcPr>
                <w:p w:rsidR="00202145" w:rsidRPr="00B42716" w:rsidRDefault="00202145" w:rsidP="00FE71A4">
                  <w:pPr>
                    <w:spacing w:line="240" w:lineRule="auto"/>
                    <w:ind w:firstLineChars="0" w:firstLine="0"/>
                    <w:jc w:val="center"/>
                    <w:rPr>
                      <w:sz w:val="21"/>
                      <w:szCs w:val="21"/>
                    </w:rPr>
                  </w:pPr>
                </w:p>
              </w:tc>
            </w:tr>
            <w:tr w:rsidR="00B42716" w:rsidRPr="00B42716" w:rsidTr="005F053B">
              <w:trPr>
                <w:trHeight w:val="286"/>
              </w:trPr>
              <w:tc>
                <w:tcPr>
                  <w:tcW w:w="643"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sz w:val="21"/>
                      <w:szCs w:val="21"/>
                    </w:rPr>
                    <w:t>1</w:t>
                  </w:r>
                </w:p>
              </w:tc>
              <w:tc>
                <w:tcPr>
                  <w:tcW w:w="1824"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活塞式氨制冷压缩机</w:t>
                  </w:r>
                </w:p>
              </w:tc>
              <w:tc>
                <w:tcPr>
                  <w:tcW w:w="1435"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8AS125</w:t>
                  </w:r>
                </w:p>
              </w:tc>
              <w:tc>
                <w:tcPr>
                  <w:tcW w:w="1098"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rFonts w:hint="eastAsia"/>
                      <w:kern w:val="0"/>
                      <w:sz w:val="21"/>
                      <w:szCs w:val="21"/>
                    </w:rPr>
                    <w:t>3</w:t>
                  </w:r>
                </w:p>
              </w:tc>
            </w:tr>
            <w:tr w:rsidR="00B42716" w:rsidRPr="00B42716" w:rsidTr="005F053B">
              <w:trPr>
                <w:trHeight w:val="286"/>
              </w:trPr>
              <w:tc>
                <w:tcPr>
                  <w:tcW w:w="643"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sz w:val="21"/>
                      <w:szCs w:val="21"/>
                    </w:rPr>
                    <w:t>2</w:t>
                  </w:r>
                </w:p>
              </w:tc>
              <w:tc>
                <w:tcPr>
                  <w:tcW w:w="1824"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蒸发式冷凝器</w:t>
                  </w:r>
                </w:p>
              </w:tc>
              <w:tc>
                <w:tcPr>
                  <w:tcW w:w="1435"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rFonts w:hint="eastAsia"/>
                      <w:kern w:val="0"/>
                      <w:sz w:val="21"/>
                      <w:szCs w:val="21"/>
                    </w:rPr>
                    <w:t>2400KW</w:t>
                  </w:r>
                </w:p>
              </w:tc>
              <w:tc>
                <w:tcPr>
                  <w:tcW w:w="1098"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1</w:t>
                  </w:r>
                </w:p>
              </w:tc>
            </w:tr>
            <w:tr w:rsidR="00B42716" w:rsidRPr="00B42716" w:rsidTr="005F053B">
              <w:trPr>
                <w:trHeight w:val="286"/>
              </w:trPr>
              <w:tc>
                <w:tcPr>
                  <w:tcW w:w="643"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sz w:val="21"/>
                      <w:szCs w:val="21"/>
                    </w:rPr>
                    <w:t>3</w:t>
                  </w:r>
                </w:p>
              </w:tc>
              <w:tc>
                <w:tcPr>
                  <w:tcW w:w="1824"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储氨器</w:t>
                  </w:r>
                  <w:r w:rsidRPr="00B42716">
                    <w:rPr>
                      <w:kern w:val="0"/>
                      <w:sz w:val="21"/>
                      <w:szCs w:val="21"/>
                    </w:rPr>
                    <w:t>(</w:t>
                  </w:r>
                  <w:r w:rsidRPr="00B42716">
                    <w:rPr>
                      <w:rFonts w:hint="eastAsia"/>
                      <w:kern w:val="0"/>
                      <w:sz w:val="21"/>
                      <w:szCs w:val="21"/>
                    </w:rPr>
                    <w:t>总</w:t>
                  </w:r>
                  <w:r w:rsidRPr="00B42716">
                    <w:rPr>
                      <w:kern w:val="0"/>
                      <w:sz w:val="21"/>
                      <w:szCs w:val="21"/>
                    </w:rPr>
                    <w:t>容积为</w:t>
                  </w:r>
                  <w:r w:rsidRPr="00B42716">
                    <w:rPr>
                      <w:rFonts w:hint="eastAsia"/>
                      <w:kern w:val="0"/>
                      <w:sz w:val="21"/>
                      <w:szCs w:val="21"/>
                    </w:rPr>
                    <w:t>7</w:t>
                  </w:r>
                  <w:r w:rsidRPr="00B42716">
                    <w:rPr>
                      <w:kern w:val="0"/>
                      <w:sz w:val="21"/>
                      <w:szCs w:val="21"/>
                    </w:rPr>
                    <w:t>m</w:t>
                  </w:r>
                  <w:r w:rsidRPr="00B42716">
                    <w:rPr>
                      <w:kern w:val="0"/>
                      <w:sz w:val="21"/>
                      <w:szCs w:val="21"/>
                      <w:vertAlign w:val="superscript"/>
                    </w:rPr>
                    <w:t>3</w:t>
                  </w:r>
                  <w:r w:rsidRPr="00B42716">
                    <w:rPr>
                      <w:kern w:val="0"/>
                      <w:sz w:val="21"/>
                      <w:szCs w:val="21"/>
                    </w:rPr>
                    <w:t>)</w:t>
                  </w:r>
                </w:p>
              </w:tc>
              <w:tc>
                <w:tcPr>
                  <w:tcW w:w="1435"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ZA-</w:t>
                  </w:r>
                  <w:r w:rsidRPr="00B42716">
                    <w:rPr>
                      <w:rFonts w:hint="eastAsia"/>
                      <w:kern w:val="0"/>
                      <w:sz w:val="21"/>
                      <w:szCs w:val="21"/>
                    </w:rPr>
                    <w:t>5</w:t>
                  </w:r>
                  <w:r w:rsidRPr="00B42716">
                    <w:rPr>
                      <w:rFonts w:hint="eastAsia"/>
                      <w:kern w:val="0"/>
                      <w:sz w:val="21"/>
                      <w:szCs w:val="21"/>
                    </w:rPr>
                    <w:t>和</w:t>
                  </w:r>
                  <w:r w:rsidRPr="00B42716">
                    <w:rPr>
                      <w:rFonts w:hint="eastAsia"/>
                      <w:kern w:val="0"/>
                      <w:sz w:val="21"/>
                      <w:szCs w:val="21"/>
                    </w:rPr>
                    <w:t>ZA-2</w:t>
                  </w:r>
                </w:p>
              </w:tc>
              <w:tc>
                <w:tcPr>
                  <w:tcW w:w="1098"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rFonts w:hint="eastAsia"/>
                      <w:kern w:val="0"/>
                      <w:sz w:val="21"/>
                      <w:szCs w:val="21"/>
                    </w:rPr>
                    <w:t>2</w:t>
                  </w:r>
                </w:p>
              </w:tc>
            </w:tr>
            <w:tr w:rsidR="00B42716" w:rsidRPr="00B42716" w:rsidTr="005F053B">
              <w:trPr>
                <w:trHeight w:val="286"/>
              </w:trPr>
              <w:tc>
                <w:tcPr>
                  <w:tcW w:w="643"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sz w:val="21"/>
                      <w:szCs w:val="21"/>
                    </w:rPr>
                    <w:t>4</w:t>
                  </w:r>
                </w:p>
              </w:tc>
              <w:tc>
                <w:tcPr>
                  <w:tcW w:w="1824"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排液桶</w:t>
                  </w:r>
                </w:p>
              </w:tc>
              <w:tc>
                <w:tcPr>
                  <w:tcW w:w="1435"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ZA-1.0</w:t>
                  </w:r>
                </w:p>
              </w:tc>
              <w:tc>
                <w:tcPr>
                  <w:tcW w:w="1098"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1</w:t>
                  </w:r>
                </w:p>
              </w:tc>
            </w:tr>
            <w:tr w:rsidR="00B42716" w:rsidRPr="00B42716" w:rsidTr="005F053B">
              <w:trPr>
                <w:trHeight w:val="286"/>
              </w:trPr>
              <w:tc>
                <w:tcPr>
                  <w:tcW w:w="643"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sz w:val="21"/>
                      <w:szCs w:val="21"/>
                    </w:rPr>
                    <w:t>5</w:t>
                  </w:r>
                </w:p>
              </w:tc>
              <w:tc>
                <w:tcPr>
                  <w:tcW w:w="1824"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油分</w:t>
                  </w:r>
                </w:p>
              </w:tc>
              <w:tc>
                <w:tcPr>
                  <w:tcW w:w="1435"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YF-</w:t>
                  </w:r>
                  <w:r w:rsidRPr="00B42716">
                    <w:rPr>
                      <w:rFonts w:hint="eastAsia"/>
                      <w:kern w:val="0"/>
                      <w:sz w:val="21"/>
                      <w:szCs w:val="21"/>
                    </w:rPr>
                    <w:t>150</w:t>
                  </w:r>
                </w:p>
              </w:tc>
              <w:tc>
                <w:tcPr>
                  <w:tcW w:w="1098"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1</w:t>
                  </w:r>
                </w:p>
              </w:tc>
            </w:tr>
            <w:tr w:rsidR="00B42716" w:rsidRPr="00B42716" w:rsidTr="005F053B">
              <w:trPr>
                <w:trHeight w:val="286"/>
              </w:trPr>
              <w:tc>
                <w:tcPr>
                  <w:tcW w:w="643"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sz w:val="21"/>
                      <w:szCs w:val="21"/>
                    </w:rPr>
                    <w:t>6</w:t>
                  </w:r>
                </w:p>
              </w:tc>
              <w:tc>
                <w:tcPr>
                  <w:tcW w:w="1824"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循环储液桶</w:t>
                  </w:r>
                </w:p>
              </w:tc>
              <w:tc>
                <w:tcPr>
                  <w:tcW w:w="1435"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DXZ-3.5</w:t>
                  </w:r>
                </w:p>
              </w:tc>
              <w:tc>
                <w:tcPr>
                  <w:tcW w:w="1098"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1</w:t>
                  </w:r>
                </w:p>
              </w:tc>
            </w:tr>
            <w:tr w:rsidR="00B42716" w:rsidRPr="00B42716" w:rsidTr="005F053B">
              <w:trPr>
                <w:trHeight w:val="286"/>
              </w:trPr>
              <w:tc>
                <w:tcPr>
                  <w:tcW w:w="643"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sz w:val="21"/>
                      <w:szCs w:val="21"/>
                    </w:rPr>
                    <w:t>7</w:t>
                  </w:r>
                </w:p>
              </w:tc>
              <w:tc>
                <w:tcPr>
                  <w:tcW w:w="1824"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紧急泄氨器</w:t>
                  </w:r>
                </w:p>
              </w:tc>
              <w:tc>
                <w:tcPr>
                  <w:tcW w:w="1435"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XA-100</w:t>
                  </w:r>
                </w:p>
              </w:tc>
              <w:tc>
                <w:tcPr>
                  <w:tcW w:w="1098"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1</w:t>
                  </w:r>
                </w:p>
              </w:tc>
            </w:tr>
            <w:tr w:rsidR="00B42716" w:rsidRPr="00B42716" w:rsidTr="005F053B">
              <w:trPr>
                <w:trHeight w:val="286"/>
              </w:trPr>
              <w:tc>
                <w:tcPr>
                  <w:tcW w:w="643"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sz w:val="21"/>
                      <w:szCs w:val="21"/>
                    </w:rPr>
                    <w:t>8</w:t>
                  </w:r>
                </w:p>
              </w:tc>
              <w:tc>
                <w:tcPr>
                  <w:tcW w:w="1824"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集油器</w:t>
                  </w:r>
                </w:p>
              </w:tc>
              <w:tc>
                <w:tcPr>
                  <w:tcW w:w="1435"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rFonts w:hint="eastAsia"/>
                      <w:kern w:val="0"/>
                      <w:sz w:val="21"/>
                      <w:szCs w:val="21"/>
                    </w:rPr>
                    <w:t>JY</w:t>
                  </w:r>
                  <w:r w:rsidRPr="00B42716">
                    <w:rPr>
                      <w:kern w:val="0"/>
                      <w:sz w:val="21"/>
                      <w:szCs w:val="21"/>
                    </w:rPr>
                    <w:t>-300</w:t>
                  </w:r>
                </w:p>
              </w:tc>
              <w:tc>
                <w:tcPr>
                  <w:tcW w:w="1098"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1</w:t>
                  </w:r>
                </w:p>
              </w:tc>
            </w:tr>
            <w:tr w:rsidR="00B42716" w:rsidRPr="00B42716" w:rsidTr="005F053B">
              <w:trPr>
                <w:trHeight w:val="286"/>
              </w:trPr>
              <w:tc>
                <w:tcPr>
                  <w:tcW w:w="643"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sz w:val="21"/>
                      <w:szCs w:val="21"/>
                    </w:rPr>
                    <w:t>9</w:t>
                  </w:r>
                </w:p>
              </w:tc>
              <w:tc>
                <w:tcPr>
                  <w:tcW w:w="1824"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氨泵</w:t>
                  </w:r>
                </w:p>
              </w:tc>
              <w:tc>
                <w:tcPr>
                  <w:tcW w:w="1435"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40P-40</w:t>
                  </w:r>
                </w:p>
              </w:tc>
              <w:tc>
                <w:tcPr>
                  <w:tcW w:w="1098"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rFonts w:hint="eastAsia"/>
                      <w:kern w:val="0"/>
                      <w:sz w:val="21"/>
                      <w:szCs w:val="21"/>
                    </w:rPr>
                    <w:t>2</w:t>
                  </w:r>
                </w:p>
              </w:tc>
            </w:tr>
            <w:tr w:rsidR="00B42716" w:rsidRPr="00B42716" w:rsidTr="005F053B">
              <w:trPr>
                <w:trHeight w:val="286"/>
              </w:trPr>
              <w:tc>
                <w:tcPr>
                  <w:tcW w:w="643"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sz w:val="21"/>
                      <w:szCs w:val="21"/>
                    </w:rPr>
                    <w:t>10</w:t>
                  </w:r>
                </w:p>
              </w:tc>
              <w:tc>
                <w:tcPr>
                  <w:tcW w:w="1824"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冷风机</w:t>
                  </w:r>
                </w:p>
              </w:tc>
              <w:tc>
                <w:tcPr>
                  <w:tcW w:w="1435"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KLL-60</w:t>
                  </w:r>
                </w:p>
              </w:tc>
              <w:tc>
                <w:tcPr>
                  <w:tcW w:w="1098"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1</w:t>
                  </w:r>
                </w:p>
              </w:tc>
            </w:tr>
            <w:tr w:rsidR="00B42716" w:rsidRPr="00B42716" w:rsidTr="005F053B">
              <w:trPr>
                <w:trHeight w:val="286"/>
              </w:trPr>
              <w:tc>
                <w:tcPr>
                  <w:tcW w:w="643"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sz w:val="21"/>
                      <w:szCs w:val="21"/>
                    </w:rPr>
                    <w:t>11</w:t>
                  </w:r>
                </w:p>
              </w:tc>
              <w:tc>
                <w:tcPr>
                  <w:tcW w:w="1824"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蒸发排管</w:t>
                  </w:r>
                </w:p>
              </w:tc>
              <w:tc>
                <w:tcPr>
                  <w:tcW w:w="1435" w:type="pct"/>
                  <w:vAlign w:val="center"/>
                </w:tcPr>
                <w:p w:rsidR="00202145" w:rsidRPr="00B42716" w:rsidRDefault="00202145" w:rsidP="00FE71A4">
                  <w:pPr>
                    <w:spacing w:line="240" w:lineRule="auto"/>
                    <w:ind w:firstLineChars="0" w:firstLine="0"/>
                    <w:jc w:val="center"/>
                    <w:rPr>
                      <w:sz w:val="21"/>
                      <w:szCs w:val="21"/>
                    </w:rPr>
                  </w:pPr>
                </w:p>
              </w:tc>
              <w:tc>
                <w:tcPr>
                  <w:tcW w:w="1098"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1065m</w:t>
                  </w:r>
                  <w:r w:rsidRPr="00B42716">
                    <w:rPr>
                      <w:kern w:val="0"/>
                      <w:sz w:val="21"/>
                      <w:szCs w:val="21"/>
                      <w:vertAlign w:val="superscript"/>
                    </w:rPr>
                    <w:t>2</w:t>
                  </w:r>
                </w:p>
              </w:tc>
            </w:tr>
            <w:tr w:rsidR="00B42716" w:rsidRPr="00B42716" w:rsidTr="005F053B">
              <w:trPr>
                <w:trHeight w:val="286"/>
              </w:trPr>
              <w:tc>
                <w:tcPr>
                  <w:tcW w:w="643"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sz w:val="21"/>
                      <w:szCs w:val="21"/>
                    </w:rPr>
                    <w:t>12</w:t>
                  </w:r>
                </w:p>
              </w:tc>
              <w:tc>
                <w:tcPr>
                  <w:tcW w:w="1824"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制冰池（全套生产线）</w:t>
                  </w:r>
                </w:p>
              </w:tc>
              <w:tc>
                <w:tcPr>
                  <w:tcW w:w="1435"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 xml:space="preserve">25T </w:t>
                  </w:r>
                  <w:r w:rsidRPr="00B42716">
                    <w:rPr>
                      <w:rFonts w:hint="eastAsia"/>
                      <w:kern w:val="0"/>
                      <w:sz w:val="21"/>
                      <w:szCs w:val="21"/>
                    </w:rPr>
                    <w:t>和</w:t>
                  </w:r>
                  <w:r w:rsidRPr="00B42716">
                    <w:rPr>
                      <w:rFonts w:hint="eastAsia"/>
                      <w:kern w:val="0"/>
                      <w:sz w:val="21"/>
                      <w:szCs w:val="21"/>
                    </w:rPr>
                    <w:t>30T</w:t>
                  </w:r>
                </w:p>
              </w:tc>
              <w:tc>
                <w:tcPr>
                  <w:tcW w:w="1098"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rFonts w:hint="eastAsia"/>
                      <w:kern w:val="0"/>
                      <w:sz w:val="21"/>
                      <w:szCs w:val="21"/>
                    </w:rPr>
                    <w:t>2</w:t>
                  </w:r>
                </w:p>
              </w:tc>
            </w:tr>
            <w:tr w:rsidR="00B42716" w:rsidRPr="00B42716" w:rsidTr="005F053B">
              <w:trPr>
                <w:trHeight w:val="286"/>
              </w:trPr>
              <w:tc>
                <w:tcPr>
                  <w:tcW w:w="643"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sz w:val="21"/>
                      <w:szCs w:val="21"/>
                    </w:rPr>
                    <w:t>13</w:t>
                  </w:r>
                </w:p>
              </w:tc>
              <w:tc>
                <w:tcPr>
                  <w:tcW w:w="1824"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制冰瓶（全套生产线）</w:t>
                  </w:r>
                </w:p>
              </w:tc>
              <w:tc>
                <w:tcPr>
                  <w:tcW w:w="1435"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rStyle w:val="font41"/>
                      <w:rFonts w:ascii="Times New Roman" w:eastAsia="宋体" w:cs="Times New Roman"/>
                      <w:color w:val="auto"/>
                    </w:rPr>
                    <w:t>3780</w:t>
                  </w:r>
                  <w:r w:rsidRPr="00B42716">
                    <w:rPr>
                      <w:rStyle w:val="font51"/>
                      <w:rFonts w:ascii="Times New Roman" w:hAnsi="Times New Roman" w:cs="Times New Roman"/>
                      <w:color w:val="auto"/>
                    </w:rPr>
                    <w:t>×</w:t>
                  </w:r>
                  <w:r w:rsidRPr="00B42716">
                    <w:rPr>
                      <w:rStyle w:val="font41"/>
                      <w:rFonts w:ascii="Times New Roman" w:eastAsia="宋体" w:cs="Times New Roman"/>
                      <w:color w:val="auto"/>
                    </w:rPr>
                    <w:t>1500</w:t>
                  </w:r>
                </w:p>
              </w:tc>
              <w:tc>
                <w:tcPr>
                  <w:tcW w:w="1098"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2</w:t>
                  </w:r>
                </w:p>
              </w:tc>
            </w:tr>
            <w:tr w:rsidR="00B42716" w:rsidRPr="00B42716" w:rsidTr="005F053B">
              <w:trPr>
                <w:trHeight w:val="286"/>
              </w:trPr>
              <w:tc>
                <w:tcPr>
                  <w:tcW w:w="643"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sz w:val="21"/>
                      <w:szCs w:val="21"/>
                    </w:rPr>
                    <w:t>14</w:t>
                  </w:r>
                </w:p>
              </w:tc>
              <w:tc>
                <w:tcPr>
                  <w:tcW w:w="1824"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变压器（包含全套电力设施）</w:t>
                  </w:r>
                </w:p>
              </w:tc>
              <w:tc>
                <w:tcPr>
                  <w:tcW w:w="1435"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200KVA/100KVA</w:t>
                  </w:r>
                </w:p>
              </w:tc>
              <w:tc>
                <w:tcPr>
                  <w:tcW w:w="1098"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1</w:t>
                  </w:r>
                </w:p>
              </w:tc>
            </w:tr>
            <w:tr w:rsidR="00B42716" w:rsidRPr="00B42716" w:rsidTr="005F053B">
              <w:trPr>
                <w:trHeight w:val="286"/>
              </w:trPr>
              <w:tc>
                <w:tcPr>
                  <w:tcW w:w="643" w:type="pct"/>
                  <w:vAlign w:val="center"/>
                </w:tcPr>
                <w:p w:rsidR="00202145" w:rsidRPr="00B42716" w:rsidRDefault="00A11AF0" w:rsidP="00FE71A4">
                  <w:pPr>
                    <w:widowControl/>
                    <w:spacing w:line="240" w:lineRule="auto"/>
                    <w:ind w:firstLineChars="0" w:firstLine="0"/>
                    <w:jc w:val="center"/>
                    <w:textAlignment w:val="center"/>
                    <w:rPr>
                      <w:b/>
                      <w:sz w:val="21"/>
                      <w:szCs w:val="21"/>
                    </w:rPr>
                  </w:pPr>
                  <w:r w:rsidRPr="00B42716">
                    <w:rPr>
                      <w:b/>
                      <w:kern w:val="0"/>
                      <w:sz w:val="21"/>
                      <w:szCs w:val="21"/>
                    </w:rPr>
                    <w:t>二</w:t>
                  </w:r>
                </w:p>
              </w:tc>
              <w:tc>
                <w:tcPr>
                  <w:tcW w:w="1824" w:type="pct"/>
                  <w:vAlign w:val="center"/>
                </w:tcPr>
                <w:p w:rsidR="00202145" w:rsidRPr="00B42716" w:rsidRDefault="00A11AF0" w:rsidP="00FE71A4">
                  <w:pPr>
                    <w:widowControl/>
                    <w:spacing w:line="240" w:lineRule="auto"/>
                    <w:ind w:firstLineChars="0" w:firstLine="0"/>
                    <w:jc w:val="center"/>
                    <w:textAlignment w:val="center"/>
                    <w:rPr>
                      <w:b/>
                      <w:sz w:val="21"/>
                      <w:szCs w:val="21"/>
                    </w:rPr>
                  </w:pPr>
                  <w:r w:rsidRPr="00B42716">
                    <w:rPr>
                      <w:b/>
                      <w:kern w:val="0"/>
                      <w:sz w:val="21"/>
                      <w:szCs w:val="21"/>
                    </w:rPr>
                    <w:t>附属设备</w:t>
                  </w:r>
                </w:p>
              </w:tc>
              <w:tc>
                <w:tcPr>
                  <w:tcW w:w="1435" w:type="pct"/>
                  <w:vAlign w:val="center"/>
                </w:tcPr>
                <w:p w:rsidR="00202145" w:rsidRPr="00B42716" w:rsidRDefault="00202145" w:rsidP="00FE71A4">
                  <w:pPr>
                    <w:spacing w:line="240" w:lineRule="auto"/>
                    <w:ind w:firstLineChars="0" w:firstLine="0"/>
                    <w:jc w:val="center"/>
                    <w:rPr>
                      <w:b/>
                      <w:sz w:val="21"/>
                      <w:szCs w:val="21"/>
                    </w:rPr>
                  </w:pPr>
                </w:p>
              </w:tc>
              <w:tc>
                <w:tcPr>
                  <w:tcW w:w="1098" w:type="pct"/>
                  <w:vAlign w:val="center"/>
                </w:tcPr>
                <w:p w:rsidR="00202145" w:rsidRPr="00B42716" w:rsidRDefault="00202145" w:rsidP="00FE71A4">
                  <w:pPr>
                    <w:spacing w:line="240" w:lineRule="auto"/>
                    <w:ind w:firstLineChars="0" w:firstLine="0"/>
                    <w:jc w:val="center"/>
                    <w:rPr>
                      <w:sz w:val="21"/>
                      <w:szCs w:val="21"/>
                    </w:rPr>
                  </w:pPr>
                </w:p>
              </w:tc>
            </w:tr>
            <w:tr w:rsidR="00B42716" w:rsidRPr="00B42716" w:rsidTr="005F053B">
              <w:trPr>
                <w:trHeight w:val="286"/>
              </w:trPr>
              <w:tc>
                <w:tcPr>
                  <w:tcW w:w="643"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1</w:t>
                  </w:r>
                </w:p>
              </w:tc>
              <w:tc>
                <w:tcPr>
                  <w:tcW w:w="1824"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氨用阀门</w:t>
                  </w:r>
                </w:p>
              </w:tc>
              <w:tc>
                <w:tcPr>
                  <w:tcW w:w="1435"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DN</w:t>
                  </w:r>
                  <w:r w:rsidRPr="00B42716">
                    <w:rPr>
                      <w:kern w:val="0"/>
                      <w:sz w:val="21"/>
                      <w:szCs w:val="21"/>
                    </w:rPr>
                    <w:t>系列</w:t>
                  </w:r>
                </w:p>
              </w:tc>
              <w:tc>
                <w:tcPr>
                  <w:tcW w:w="1098"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181</w:t>
                  </w:r>
                </w:p>
              </w:tc>
            </w:tr>
            <w:tr w:rsidR="00B42716" w:rsidRPr="00B42716" w:rsidTr="005F053B">
              <w:trPr>
                <w:trHeight w:val="286"/>
              </w:trPr>
              <w:tc>
                <w:tcPr>
                  <w:tcW w:w="643"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2</w:t>
                  </w:r>
                </w:p>
              </w:tc>
              <w:tc>
                <w:tcPr>
                  <w:tcW w:w="1824"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氨泵控制箱</w:t>
                  </w:r>
                </w:p>
              </w:tc>
              <w:tc>
                <w:tcPr>
                  <w:tcW w:w="1435"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ABS-3</w:t>
                  </w:r>
                </w:p>
              </w:tc>
              <w:tc>
                <w:tcPr>
                  <w:tcW w:w="1098"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1</w:t>
                  </w:r>
                </w:p>
              </w:tc>
            </w:tr>
            <w:tr w:rsidR="00B42716" w:rsidRPr="00B42716" w:rsidTr="005F053B">
              <w:trPr>
                <w:trHeight w:val="286"/>
              </w:trPr>
              <w:tc>
                <w:tcPr>
                  <w:tcW w:w="643"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3</w:t>
                  </w:r>
                </w:p>
              </w:tc>
              <w:tc>
                <w:tcPr>
                  <w:tcW w:w="1824"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氨泵控制箱</w:t>
                  </w:r>
                </w:p>
              </w:tc>
              <w:tc>
                <w:tcPr>
                  <w:tcW w:w="1435"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ABS-2</w:t>
                  </w:r>
                </w:p>
              </w:tc>
              <w:tc>
                <w:tcPr>
                  <w:tcW w:w="1098"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1</w:t>
                  </w:r>
                </w:p>
              </w:tc>
            </w:tr>
            <w:tr w:rsidR="00B42716" w:rsidRPr="00B42716" w:rsidTr="005F053B">
              <w:trPr>
                <w:trHeight w:val="286"/>
              </w:trPr>
              <w:tc>
                <w:tcPr>
                  <w:tcW w:w="643"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4</w:t>
                  </w:r>
                </w:p>
              </w:tc>
              <w:tc>
                <w:tcPr>
                  <w:tcW w:w="1824"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氨压力表</w:t>
                  </w:r>
                </w:p>
              </w:tc>
              <w:tc>
                <w:tcPr>
                  <w:tcW w:w="1435"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DN4</w:t>
                  </w:r>
                </w:p>
              </w:tc>
              <w:tc>
                <w:tcPr>
                  <w:tcW w:w="1098"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16</w:t>
                  </w:r>
                </w:p>
              </w:tc>
            </w:tr>
            <w:tr w:rsidR="00B42716" w:rsidRPr="00B42716" w:rsidTr="005F053B">
              <w:trPr>
                <w:trHeight w:val="286"/>
              </w:trPr>
              <w:tc>
                <w:tcPr>
                  <w:tcW w:w="643"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5</w:t>
                  </w:r>
                </w:p>
              </w:tc>
              <w:tc>
                <w:tcPr>
                  <w:tcW w:w="1824"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氨泵过滤器</w:t>
                  </w:r>
                </w:p>
              </w:tc>
              <w:tc>
                <w:tcPr>
                  <w:tcW w:w="1435"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DN65</w:t>
                  </w:r>
                </w:p>
              </w:tc>
              <w:tc>
                <w:tcPr>
                  <w:tcW w:w="1098"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5</w:t>
                  </w:r>
                </w:p>
              </w:tc>
            </w:tr>
            <w:tr w:rsidR="00B42716" w:rsidRPr="00B42716" w:rsidTr="005F053B">
              <w:trPr>
                <w:trHeight w:val="286"/>
              </w:trPr>
              <w:tc>
                <w:tcPr>
                  <w:tcW w:w="643"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6</w:t>
                  </w:r>
                </w:p>
              </w:tc>
              <w:tc>
                <w:tcPr>
                  <w:tcW w:w="1824"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电磁阀</w:t>
                  </w:r>
                </w:p>
              </w:tc>
              <w:tc>
                <w:tcPr>
                  <w:tcW w:w="1435"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DN32</w:t>
                  </w:r>
                </w:p>
              </w:tc>
              <w:tc>
                <w:tcPr>
                  <w:tcW w:w="1098"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2</w:t>
                  </w:r>
                </w:p>
              </w:tc>
            </w:tr>
            <w:tr w:rsidR="00B42716" w:rsidRPr="00B42716" w:rsidTr="005F053B">
              <w:trPr>
                <w:trHeight w:val="286"/>
              </w:trPr>
              <w:tc>
                <w:tcPr>
                  <w:tcW w:w="643"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7</w:t>
                  </w:r>
                </w:p>
              </w:tc>
              <w:tc>
                <w:tcPr>
                  <w:tcW w:w="1824"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氨液过滤器</w:t>
                  </w:r>
                </w:p>
              </w:tc>
              <w:tc>
                <w:tcPr>
                  <w:tcW w:w="1435"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DN32</w:t>
                  </w:r>
                </w:p>
              </w:tc>
              <w:tc>
                <w:tcPr>
                  <w:tcW w:w="1098"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2</w:t>
                  </w:r>
                </w:p>
              </w:tc>
            </w:tr>
            <w:tr w:rsidR="00B42716" w:rsidRPr="00B42716" w:rsidTr="005F053B">
              <w:trPr>
                <w:trHeight w:val="286"/>
              </w:trPr>
              <w:tc>
                <w:tcPr>
                  <w:tcW w:w="643"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8</w:t>
                  </w:r>
                </w:p>
              </w:tc>
              <w:tc>
                <w:tcPr>
                  <w:tcW w:w="1824"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液位控制器</w:t>
                  </w:r>
                </w:p>
              </w:tc>
              <w:tc>
                <w:tcPr>
                  <w:tcW w:w="1435"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UQK32</w:t>
                  </w:r>
                </w:p>
              </w:tc>
              <w:tc>
                <w:tcPr>
                  <w:tcW w:w="1098"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4</w:t>
                  </w:r>
                </w:p>
              </w:tc>
            </w:tr>
            <w:tr w:rsidR="00B42716" w:rsidRPr="00B42716" w:rsidTr="005F053B">
              <w:trPr>
                <w:trHeight w:val="286"/>
              </w:trPr>
              <w:tc>
                <w:tcPr>
                  <w:tcW w:w="643"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9</w:t>
                  </w:r>
                </w:p>
              </w:tc>
              <w:tc>
                <w:tcPr>
                  <w:tcW w:w="1824"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止回阀</w:t>
                  </w:r>
                </w:p>
              </w:tc>
              <w:tc>
                <w:tcPr>
                  <w:tcW w:w="1435"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DN40</w:t>
                  </w:r>
                </w:p>
              </w:tc>
              <w:tc>
                <w:tcPr>
                  <w:tcW w:w="1098"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5</w:t>
                  </w:r>
                </w:p>
              </w:tc>
            </w:tr>
            <w:tr w:rsidR="00B42716" w:rsidRPr="00B42716" w:rsidTr="005F053B">
              <w:trPr>
                <w:trHeight w:val="286"/>
              </w:trPr>
              <w:tc>
                <w:tcPr>
                  <w:tcW w:w="643"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lastRenderedPageBreak/>
                    <w:t>10</w:t>
                  </w:r>
                </w:p>
              </w:tc>
              <w:tc>
                <w:tcPr>
                  <w:tcW w:w="1824"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压差控制器</w:t>
                  </w:r>
                </w:p>
              </w:tc>
              <w:tc>
                <w:tcPr>
                  <w:tcW w:w="1435"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CW-11</w:t>
                  </w:r>
                </w:p>
              </w:tc>
              <w:tc>
                <w:tcPr>
                  <w:tcW w:w="1098"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5</w:t>
                  </w:r>
                </w:p>
              </w:tc>
            </w:tr>
            <w:tr w:rsidR="00B42716" w:rsidRPr="00B42716" w:rsidTr="005F053B">
              <w:trPr>
                <w:trHeight w:val="286"/>
              </w:trPr>
              <w:tc>
                <w:tcPr>
                  <w:tcW w:w="643"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11</w:t>
                  </w:r>
                </w:p>
              </w:tc>
              <w:tc>
                <w:tcPr>
                  <w:tcW w:w="1824"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氨浓度报警装置</w:t>
                  </w:r>
                </w:p>
              </w:tc>
              <w:tc>
                <w:tcPr>
                  <w:tcW w:w="1435" w:type="pct"/>
                  <w:vAlign w:val="center"/>
                </w:tcPr>
                <w:p w:rsidR="00202145" w:rsidRPr="00B42716" w:rsidRDefault="00202145" w:rsidP="00FE71A4">
                  <w:pPr>
                    <w:spacing w:line="240" w:lineRule="auto"/>
                    <w:ind w:firstLineChars="0" w:firstLine="0"/>
                    <w:jc w:val="center"/>
                    <w:rPr>
                      <w:sz w:val="21"/>
                      <w:szCs w:val="21"/>
                    </w:rPr>
                  </w:pPr>
                </w:p>
              </w:tc>
              <w:tc>
                <w:tcPr>
                  <w:tcW w:w="1098"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1</w:t>
                  </w:r>
                </w:p>
              </w:tc>
            </w:tr>
            <w:tr w:rsidR="00B42716" w:rsidRPr="00B42716" w:rsidTr="005F053B">
              <w:trPr>
                <w:trHeight w:val="286"/>
              </w:trPr>
              <w:tc>
                <w:tcPr>
                  <w:tcW w:w="643"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12</w:t>
                  </w:r>
                </w:p>
              </w:tc>
              <w:tc>
                <w:tcPr>
                  <w:tcW w:w="1824"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液面计</w:t>
                  </w:r>
                </w:p>
              </w:tc>
              <w:tc>
                <w:tcPr>
                  <w:tcW w:w="1435"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L-1100</w:t>
                  </w:r>
                </w:p>
              </w:tc>
              <w:tc>
                <w:tcPr>
                  <w:tcW w:w="1098"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1</w:t>
                  </w:r>
                </w:p>
              </w:tc>
            </w:tr>
            <w:tr w:rsidR="00B42716" w:rsidRPr="00B42716" w:rsidTr="005F053B">
              <w:trPr>
                <w:trHeight w:val="286"/>
              </w:trPr>
              <w:tc>
                <w:tcPr>
                  <w:tcW w:w="643"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13</w:t>
                  </w:r>
                </w:p>
              </w:tc>
              <w:tc>
                <w:tcPr>
                  <w:tcW w:w="1824"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液面计</w:t>
                  </w:r>
                </w:p>
              </w:tc>
              <w:tc>
                <w:tcPr>
                  <w:tcW w:w="1435"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L-1400</w:t>
                  </w:r>
                </w:p>
              </w:tc>
              <w:tc>
                <w:tcPr>
                  <w:tcW w:w="1098"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2</w:t>
                  </w:r>
                </w:p>
              </w:tc>
            </w:tr>
            <w:tr w:rsidR="00B42716" w:rsidRPr="00B42716" w:rsidTr="005F053B">
              <w:trPr>
                <w:trHeight w:val="286"/>
              </w:trPr>
              <w:tc>
                <w:tcPr>
                  <w:tcW w:w="643"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14</w:t>
                  </w:r>
                </w:p>
              </w:tc>
              <w:tc>
                <w:tcPr>
                  <w:tcW w:w="1824"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液面计</w:t>
                  </w:r>
                </w:p>
              </w:tc>
              <w:tc>
                <w:tcPr>
                  <w:tcW w:w="1435"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L-800</w:t>
                  </w:r>
                </w:p>
              </w:tc>
              <w:tc>
                <w:tcPr>
                  <w:tcW w:w="1098"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2</w:t>
                  </w:r>
                </w:p>
              </w:tc>
            </w:tr>
            <w:tr w:rsidR="00B42716" w:rsidRPr="00B42716" w:rsidTr="005F053B">
              <w:trPr>
                <w:trHeight w:val="286"/>
              </w:trPr>
              <w:tc>
                <w:tcPr>
                  <w:tcW w:w="643"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15</w:t>
                  </w:r>
                </w:p>
              </w:tc>
              <w:tc>
                <w:tcPr>
                  <w:tcW w:w="1824"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液面计</w:t>
                  </w:r>
                </w:p>
              </w:tc>
              <w:tc>
                <w:tcPr>
                  <w:tcW w:w="1435"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L-500</w:t>
                  </w:r>
                </w:p>
              </w:tc>
              <w:tc>
                <w:tcPr>
                  <w:tcW w:w="1098"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1</w:t>
                  </w:r>
                </w:p>
              </w:tc>
            </w:tr>
            <w:tr w:rsidR="00B42716" w:rsidRPr="00B42716" w:rsidTr="005F053B">
              <w:trPr>
                <w:trHeight w:val="286"/>
              </w:trPr>
              <w:tc>
                <w:tcPr>
                  <w:tcW w:w="643"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16</w:t>
                  </w:r>
                </w:p>
              </w:tc>
              <w:tc>
                <w:tcPr>
                  <w:tcW w:w="1824"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辅助材料</w:t>
                  </w:r>
                </w:p>
              </w:tc>
              <w:tc>
                <w:tcPr>
                  <w:tcW w:w="1435" w:type="pct"/>
                  <w:vAlign w:val="center"/>
                </w:tcPr>
                <w:p w:rsidR="00202145" w:rsidRPr="00B42716" w:rsidRDefault="00202145" w:rsidP="00FE71A4">
                  <w:pPr>
                    <w:spacing w:line="240" w:lineRule="auto"/>
                    <w:ind w:firstLineChars="0" w:firstLine="0"/>
                    <w:jc w:val="center"/>
                    <w:rPr>
                      <w:sz w:val="21"/>
                      <w:szCs w:val="21"/>
                    </w:rPr>
                  </w:pPr>
                </w:p>
              </w:tc>
              <w:tc>
                <w:tcPr>
                  <w:tcW w:w="1098" w:type="pct"/>
                  <w:vAlign w:val="center"/>
                </w:tcPr>
                <w:p w:rsidR="00202145" w:rsidRPr="00B42716" w:rsidRDefault="00202145" w:rsidP="00FE71A4">
                  <w:pPr>
                    <w:spacing w:line="240" w:lineRule="auto"/>
                    <w:ind w:firstLineChars="0" w:firstLine="0"/>
                    <w:jc w:val="center"/>
                    <w:rPr>
                      <w:sz w:val="21"/>
                      <w:szCs w:val="21"/>
                    </w:rPr>
                  </w:pPr>
                </w:p>
              </w:tc>
            </w:tr>
            <w:tr w:rsidR="00B42716" w:rsidRPr="00B42716" w:rsidTr="005F053B">
              <w:trPr>
                <w:trHeight w:val="286"/>
              </w:trPr>
              <w:tc>
                <w:tcPr>
                  <w:tcW w:w="643"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17</w:t>
                  </w:r>
                </w:p>
              </w:tc>
              <w:tc>
                <w:tcPr>
                  <w:tcW w:w="1824"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无缝应力钢管</w:t>
                  </w:r>
                </w:p>
              </w:tc>
              <w:tc>
                <w:tcPr>
                  <w:tcW w:w="1435"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GB8163</w:t>
                  </w:r>
                </w:p>
              </w:tc>
              <w:tc>
                <w:tcPr>
                  <w:tcW w:w="1098"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10.8t</w:t>
                  </w:r>
                </w:p>
              </w:tc>
            </w:tr>
            <w:tr w:rsidR="00B42716" w:rsidRPr="00B42716" w:rsidTr="005F053B">
              <w:trPr>
                <w:trHeight w:val="286"/>
              </w:trPr>
              <w:tc>
                <w:tcPr>
                  <w:tcW w:w="643"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18</w:t>
                  </w:r>
                </w:p>
              </w:tc>
              <w:tc>
                <w:tcPr>
                  <w:tcW w:w="1824"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rFonts w:hint="eastAsia"/>
                      <w:kern w:val="0"/>
                      <w:sz w:val="21"/>
                      <w:szCs w:val="21"/>
                    </w:rPr>
                    <w:t>螺旋排管</w:t>
                  </w:r>
                </w:p>
              </w:tc>
              <w:tc>
                <w:tcPr>
                  <w:tcW w:w="1435" w:type="pct"/>
                  <w:vAlign w:val="center"/>
                </w:tcPr>
                <w:p w:rsidR="00202145" w:rsidRPr="00B42716" w:rsidRDefault="00202145" w:rsidP="00FE71A4">
                  <w:pPr>
                    <w:spacing w:line="240" w:lineRule="auto"/>
                    <w:ind w:firstLineChars="0" w:firstLine="0"/>
                    <w:jc w:val="center"/>
                    <w:rPr>
                      <w:sz w:val="21"/>
                      <w:szCs w:val="21"/>
                    </w:rPr>
                  </w:pPr>
                </w:p>
              </w:tc>
              <w:tc>
                <w:tcPr>
                  <w:tcW w:w="1098" w:type="pct"/>
                  <w:vAlign w:val="center"/>
                </w:tcPr>
                <w:p w:rsidR="00202145" w:rsidRPr="00B42716" w:rsidRDefault="00A11AF0" w:rsidP="00FE71A4">
                  <w:pPr>
                    <w:spacing w:line="240" w:lineRule="auto"/>
                    <w:ind w:firstLineChars="0" w:firstLine="0"/>
                    <w:jc w:val="center"/>
                    <w:rPr>
                      <w:sz w:val="21"/>
                      <w:szCs w:val="21"/>
                    </w:rPr>
                  </w:pPr>
                  <w:r w:rsidRPr="00B42716">
                    <w:rPr>
                      <w:rFonts w:hint="eastAsia"/>
                      <w:sz w:val="21"/>
                      <w:szCs w:val="21"/>
                    </w:rPr>
                    <w:t>480m</w:t>
                  </w:r>
                  <w:r w:rsidRPr="00B42716">
                    <w:rPr>
                      <w:rFonts w:hint="eastAsia"/>
                      <w:sz w:val="21"/>
                      <w:szCs w:val="21"/>
                      <w:vertAlign w:val="superscript"/>
                    </w:rPr>
                    <w:t>2</w:t>
                  </w:r>
                </w:p>
              </w:tc>
            </w:tr>
            <w:tr w:rsidR="00B42716" w:rsidRPr="00B42716" w:rsidTr="005F053B">
              <w:trPr>
                <w:trHeight w:val="300"/>
              </w:trPr>
              <w:tc>
                <w:tcPr>
                  <w:tcW w:w="643"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19</w:t>
                  </w:r>
                </w:p>
              </w:tc>
              <w:tc>
                <w:tcPr>
                  <w:tcW w:w="1824"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25T</w:t>
                  </w:r>
                  <w:r w:rsidRPr="00B42716">
                    <w:rPr>
                      <w:kern w:val="0"/>
                      <w:sz w:val="21"/>
                      <w:szCs w:val="21"/>
                    </w:rPr>
                    <w:t>制冰设施保温（聚氨酯）</w:t>
                  </w:r>
                </w:p>
              </w:tc>
              <w:tc>
                <w:tcPr>
                  <w:tcW w:w="1435"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150</w:t>
                  </w:r>
                  <w:r w:rsidRPr="00B42716">
                    <w:rPr>
                      <w:rStyle w:val="font61"/>
                      <w:rFonts w:ascii="Times New Roman" w:hAnsi="Times New Roman" w:cs="Times New Roman" w:hint="default"/>
                      <w:color w:val="auto"/>
                    </w:rPr>
                    <w:t>mm</w:t>
                  </w:r>
                </w:p>
              </w:tc>
              <w:tc>
                <w:tcPr>
                  <w:tcW w:w="1098"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1</w:t>
                  </w:r>
                </w:p>
              </w:tc>
            </w:tr>
            <w:tr w:rsidR="00B42716" w:rsidRPr="00B42716" w:rsidTr="005F053B">
              <w:trPr>
                <w:trHeight w:val="234"/>
              </w:trPr>
              <w:tc>
                <w:tcPr>
                  <w:tcW w:w="643"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20</w:t>
                  </w:r>
                </w:p>
              </w:tc>
              <w:tc>
                <w:tcPr>
                  <w:tcW w:w="1824"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5T</w:t>
                  </w:r>
                  <w:r w:rsidRPr="00B42716">
                    <w:rPr>
                      <w:kern w:val="0"/>
                      <w:sz w:val="21"/>
                      <w:szCs w:val="21"/>
                    </w:rPr>
                    <w:t>制冰瓶设施保温（聚氨酯）</w:t>
                  </w:r>
                </w:p>
              </w:tc>
              <w:tc>
                <w:tcPr>
                  <w:tcW w:w="1435"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150</w:t>
                  </w:r>
                  <w:r w:rsidRPr="00B42716">
                    <w:rPr>
                      <w:rStyle w:val="font61"/>
                      <w:rFonts w:ascii="Times New Roman" w:hAnsi="Times New Roman" w:cs="Times New Roman" w:hint="default"/>
                      <w:color w:val="auto"/>
                    </w:rPr>
                    <w:t>mm</w:t>
                  </w:r>
                </w:p>
              </w:tc>
              <w:tc>
                <w:tcPr>
                  <w:tcW w:w="1098" w:type="pct"/>
                  <w:vAlign w:val="center"/>
                </w:tcPr>
                <w:p w:rsidR="00202145" w:rsidRPr="00B42716" w:rsidRDefault="00A11AF0" w:rsidP="00FE71A4">
                  <w:pPr>
                    <w:widowControl/>
                    <w:spacing w:line="240" w:lineRule="auto"/>
                    <w:ind w:firstLineChars="0" w:firstLine="0"/>
                    <w:jc w:val="center"/>
                    <w:textAlignment w:val="center"/>
                    <w:rPr>
                      <w:sz w:val="21"/>
                      <w:szCs w:val="21"/>
                    </w:rPr>
                  </w:pPr>
                  <w:r w:rsidRPr="00B42716">
                    <w:rPr>
                      <w:kern w:val="0"/>
                      <w:sz w:val="21"/>
                      <w:szCs w:val="21"/>
                    </w:rPr>
                    <w:t>2</w:t>
                  </w:r>
                </w:p>
              </w:tc>
            </w:tr>
          </w:tbl>
          <w:p w:rsidR="00202145" w:rsidRPr="00B42716" w:rsidRDefault="00A11AF0">
            <w:pPr>
              <w:ind w:firstLine="482"/>
              <w:rPr>
                <w:b/>
                <w:szCs w:val="24"/>
              </w:rPr>
            </w:pPr>
            <w:r w:rsidRPr="00B42716">
              <w:rPr>
                <w:b/>
                <w:szCs w:val="24"/>
              </w:rPr>
              <w:t>6</w:t>
            </w:r>
            <w:r w:rsidRPr="00B42716">
              <w:rPr>
                <w:rFonts w:hAnsi="宋体"/>
                <w:b/>
                <w:szCs w:val="24"/>
              </w:rPr>
              <w:t>、供电、给排水</w:t>
            </w:r>
          </w:p>
          <w:p w:rsidR="00202145" w:rsidRPr="00B42716" w:rsidRDefault="00A11AF0">
            <w:pPr>
              <w:ind w:firstLine="482"/>
              <w:rPr>
                <w:b/>
                <w:szCs w:val="24"/>
              </w:rPr>
            </w:pPr>
            <w:r w:rsidRPr="00B42716">
              <w:rPr>
                <w:b/>
                <w:szCs w:val="24"/>
              </w:rPr>
              <w:t>1</w:t>
            </w:r>
            <w:r w:rsidRPr="00B42716">
              <w:rPr>
                <w:rFonts w:hAnsi="宋体"/>
                <w:b/>
                <w:szCs w:val="24"/>
              </w:rPr>
              <w:t>）供电</w:t>
            </w:r>
          </w:p>
          <w:p w:rsidR="00202145" w:rsidRPr="00B42716" w:rsidRDefault="00A11AF0">
            <w:pPr>
              <w:ind w:firstLine="480"/>
              <w:rPr>
                <w:szCs w:val="24"/>
              </w:rPr>
            </w:pPr>
            <w:r w:rsidRPr="00B42716">
              <w:rPr>
                <w:rFonts w:hAnsi="宋体"/>
                <w:szCs w:val="24"/>
              </w:rPr>
              <w:t>由</w:t>
            </w:r>
            <w:r w:rsidR="00232FBA" w:rsidRPr="00B42716">
              <w:rPr>
                <w:rFonts w:hAnsi="宋体" w:hint="eastAsia"/>
                <w:szCs w:val="24"/>
              </w:rPr>
              <w:t>当地</w:t>
            </w:r>
            <w:r w:rsidRPr="00B42716">
              <w:rPr>
                <w:rFonts w:hAnsi="宋体"/>
                <w:szCs w:val="24"/>
              </w:rPr>
              <w:t>电网引入</w:t>
            </w:r>
            <w:r w:rsidRPr="00B42716">
              <w:rPr>
                <w:szCs w:val="24"/>
              </w:rPr>
              <w:t>10kV</w:t>
            </w:r>
            <w:r w:rsidRPr="00B42716">
              <w:rPr>
                <w:rFonts w:hAnsi="宋体"/>
                <w:szCs w:val="24"/>
              </w:rPr>
              <w:t>输电线，厂区设置</w:t>
            </w:r>
            <w:r w:rsidRPr="00B42716">
              <w:rPr>
                <w:szCs w:val="24"/>
              </w:rPr>
              <w:t>1</w:t>
            </w:r>
            <w:r w:rsidRPr="00B42716">
              <w:rPr>
                <w:rFonts w:hAnsi="宋体"/>
                <w:szCs w:val="24"/>
              </w:rPr>
              <w:t>台变压器，对全厂所有设备供电，可满足生产生活的需要。厂区用电为</w:t>
            </w:r>
            <w:r w:rsidRPr="00B42716">
              <w:rPr>
                <w:szCs w:val="24"/>
              </w:rPr>
              <w:t>380V</w:t>
            </w:r>
            <w:r w:rsidRPr="00B42716">
              <w:rPr>
                <w:rFonts w:hAnsi="宋体"/>
                <w:szCs w:val="24"/>
              </w:rPr>
              <w:t>，生活用电为</w:t>
            </w:r>
            <w:r w:rsidRPr="00B42716">
              <w:rPr>
                <w:szCs w:val="24"/>
              </w:rPr>
              <w:t>220V</w:t>
            </w:r>
            <w:r w:rsidRPr="00B42716">
              <w:rPr>
                <w:rFonts w:hAnsi="宋体"/>
                <w:szCs w:val="24"/>
              </w:rPr>
              <w:t>。</w:t>
            </w:r>
          </w:p>
          <w:p w:rsidR="00202145" w:rsidRPr="00B42716" w:rsidRDefault="00A11AF0">
            <w:pPr>
              <w:ind w:firstLine="482"/>
              <w:rPr>
                <w:b/>
                <w:szCs w:val="24"/>
              </w:rPr>
            </w:pPr>
            <w:r w:rsidRPr="00B42716">
              <w:rPr>
                <w:b/>
                <w:szCs w:val="24"/>
              </w:rPr>
              <w:t>2</w:t>
            </w:r>
            <w:r w:rsidRPr="00B42716">
              <w:rPr>
                <w:rFonts w:hAnsi="宋体"/>
                <w:b/>
                <w:szCs w:val="24"/>
              </w:rPr>
              <w:t>）给水</w:t>
            </w:r>
          </w:p>
          <w:p w:rsidR="00202145" w:rsidRPr="00B42716" w:rsidRDefault="00232FBA">
            <w:pPr>
              <w:ind w:firstLine="480"/>
              <w:rPr>
                <w:szCs w:val="24"/>
              </w:rPr>
            </w:pPr>
            <w:r w:rsidRPr="00B42716">
              <w:rPr>
                <w:rFonts w:hAnsi="宋体" w:hint="eastAsia"/>
                <w:szCs w:val="24"/>
              </w:rPr>
              <w:t>由市政管网供给。</w:t>
            </w:r>
          </w:p>
          <w:p w:rsidR="00202145" w:rsidRPr="00B42716" w:rsidRDefault="00A11AF0">
            <w:pPr>
              <w:ind w:firstLine="482"/>
              <w:rPr>
                <w:b/>
                <w:szCs w:val="24"/>
              </w:rPr>
            </w:pPr>
            <w:r w:rsidRPr="00B42716">
              <w:rPr>
                <w:b/>
                <w:szCs w:val="24"/>
              </w:rPr>
              <w:t>3</w:t>
            </w:r>
            <w:r w:rsidRPr="00B42716">
              <w:rPr>
                <w:rFonts w:hAnsi="宋体"/>
                <w:b/>
                <w:szCs w:val="24"/>
              </w:rPr>
              <w:t>）排水</w:t>
            </w:r>
          </w:p>
          <w:p w:rsidR="00202145" w:rsidRPr="00B42716" w:rsidRDefault="00A11AF0">
            <w:pPr>
              <w:ind w:firstLine="480"/>
              <w:rPr>
                <w:rFonts w:hAnsi="宋体"/>
                <w:szCs w:val="24"/>
              </w:rPr>
            </w:pPr>
            <w:r w:rsidRPr="00B42716">
              <w:rPr>
                <w:rFonts w:hAnsi="宋体"/>
                <w:szCs w:val="24"/>
              </w:rPr>
              <w:t>项目区严格执行雨污分流的形式。</w:t>
            </w:r>
          </w:p>
          <w:p w:rsidR="00232FBA" w:rsidRPr="00B42716" w:rsidRDefault="00232FBA" w:rsidP="00232FBA">
            <w:pPr>
              <w:ind w:firstLine="480"/>
              <w:rPr>
                <w:rFonts w:hAnsi="宋体"/>
                <w:szCs w:val="24"/>
              </w:rPr>
            </w:pPr>
            <w:r w:rsidRPr="00B42716">
              <w:rPr>
                <w:rFonts w:hAnsi="宋体"/>
                <w:szCs w:val="24"/>
              </w:rPr>
              <w:t>厂区雨水经雨水沟收集后外排至元谋市政雨水管网，最终进入西面龙川江；</w:t>
            </w:r>
          </w:p>
          <w:p w:rsidR="00232FBA" w:rsidRPr="00B42716" w:rsidRDefault="00C020BD" w:rsidP="00232FBA">
            <w:pPr>
              <w:ind w:firstLine="480"/>
              <w:rPr>
                <w:rFonts w:hAnsi="宋体"/>
                <w:szCs w:val="24"/>
              </w:rPr>
            </w:pPr>
            <w:r w:rsidRPr="00B42716">
              <w:rPr>
                <w:rFonts w:hint="eastAsia"/>
                <w:szCs w:val="21"/>
              </w:rPr>
              <w:t>生活废水（</w:t>
            </w:r>
            <w:r w:rsidRPr="00B42716">
              <w:rPr>
                <w:szCs w:val="21"/>
              </w:rPr>
              <w:t>食堂废水</w:t>
            </w:r>
            <w:r w:rsidRPr="00B42716">
              <w:rPr>
                <w:rFonts w:hint="eastAsia"/>
                <w:szCs w:val="21"/>
              </w:rPr>
              <w:t>经</w:t>
            </w:r>
            <w:r w:rsidRPr="00B42716">
              <w:rPr>
                <w:szCs w:val="21"/>
              </w:rPr>
              <w:t>隔油</w:t>
            </w:r>
            <w:r w:rsidRPr="00B42716">
              <w:rPr>
                <w:rFonts w:hint="eastAsia"/>
                <w:szCs w:val="21"/>
              </w:rPr>
              <w:t>池</w:t>
            </w:r>
            <w:r w:rsidRPr="00B42716">
              <w:rPr>
                <w:szCs w:val="21"/>
              </w:rPr>
              <w:t>处理）排入</w:t>
            </w:r>
            <w:r w:rsidRPr="00B42716">
              <w:rPr>
                <w:rFonts w:hint="eastAsia"/>
                <w:szCs w:val="21"/>
              </w:rPr>
              <w:t>化粪池预处理后与生产废水（车间地面冲洗废水）排入元谋县</w:t>
            </w:r>
            <w:r w:rsidRPr="00B42716">
              <w:rPr>
                <w:szCs w:val="21"/>
              </w:rPr>
              <w:t>市政污水管网</w:t>
            </w:r>
            <w:r w:rsidRPr="00B42716">
              <w:rPr>
                <w:rFonts w:hint="eastAsia"/>
                <w:szCs w:val="21"/>
              </w:rPr>
              <w:t>，最终进入元谋县污水处理厂处理</w:t>
            </w:r>
            <w:r w:rsidR="00232FBA" w:rsidRPr="00B42716">
              <w:rPr>
                <w:rFonts w:hAnsi="宋体" w:hint="eastAsia"/>
                <w:szCs w:val="24"/>
              </w:rPr>
              <w:t>。</w:t>
            </w:r>
          </w:p>
          <w:p w:rsidR="00202145" w:rsidRPr="00B42716" w:rsidRDefault="00A11AF0">
            <w:pPr>
              <w:ind w:firstLine="482"/>
              <w:rPr>
                <w:b/>
                <w:szCs w:val="24"/>
              </w:rPr>
            </w:pPr>
            <w:r w:rsidRPr="00B42716">
              <w:rPr>
                <w:b/>
                <w:szCs w:val="24"/>
              </w:rPr>
              <w:t>8</w:t>
            </w:r>
            <w:r w:rsidRPr="00B42716">
              <w:rPr>
                <w:rFonts w:hAnsi="宋体"/>
                <w:b/>
                <w:szCs w:val="24"/>
              </w:rPr>
              <w:t>、工作制度及劳动定员</w:t>
            </w:r>
          </w:p>
          <w:p w:rsidR="00232FBA" w:rsidRPr="00B42716" w:rsidRDefault="00232FBA" w:rsidP="00232FBA">
            <w:pPr>
              <w:ind w:firstLine="480"/>
              <w:rPr>
                <w:szCs w:val="24"/>
              </w:rPr>
            </w:pPr>
            <w:r w:rsidRPr="00B42716">
              <w:rPr>
                <w:rFonts w:hint="eastAsia"/>
                <w:szCs w:val="24"/>
              </w:rPr>
              <w:t>工作人员工作制度为一班，每班</w:t>
            </w:r>
            <w:r w:rsidRPr="00B42716">
              <w:rPr>
                <w:rFonts w:hint="eastAsia"/>
                <w:szCs w:val="24"/>
              </w:rPr>
              <w:t>8</w:t>
            </w:r>
            <w:r w:rsidRPr="00B42716">
              <w:rPr>
                <w:rFonts w:hint="eastAsia"/>
                <w:szCs w:val="24"/>
              </w:rPr>
              <w:t>小时；值班人员工作制度为二班，每班</w:t>
            </w:r>
            <w:r w:rsidRPr="00B42716">
              <w:rPr>
                <w:rFonts w:hint="eastAsia"/>
                <w:szCs w:val="24"/>
              </w:rPr>
              <w:t>12</w:t>
            </w:r>
            <w:r w:rsidRPr="00B42716">
              <w:rPr>
                <w:rFonts w:hint="eastAsia"/>
                <w:szCs w:val="24"/>
              </w:rPr>
              <w:t>小时，年工作时间为</w:t>
            </w:r>
            <w:r w:rsidRPr="00B42716">
              <w:rPr>
                <w:rFonts w:hint="eastAsia"/>
                <w:szCs w:val="24"/>
              </w:rPr>
              <w:t>3</w:t>
            </w:r>
            <w:r w:rsidR="00F16BF7" w:rsidRPr="00B42716">
              <w:rPr>
                <w:rFonts w:hint="eastAsia"/>
                <w:szCs w:val="24"/>
              </w:rPr>
              <w:t>00</w:t>
            </w:r>
            <w:r w:rsidRPr="00B42716">
              <w:rPr>
                <w:rFonts w:hint="eastAsia"/>
                <w:szCs w:val="24"/>
              </w:rPr>
              <w:t>天。</w:t>
            </w:r>
          </w:p>
          <w:p w:rsidR="00232FBA" w:rsidRPr="00B42716" w:rsidRDefault="00232FBA" w:rsidP="00232FBA">
            <w:pPr>
              <w:ind w:firstLine="480"/>
              <w:rPr>
                <w:szCs w:val="24"/>
              </w:rPr>
            </w:pPr>
            <w:r w:rsidRPr="00B42716">
              <w:rPr>
                <w:rFonts w:hint="eastAsia"/>
                <w:szCs w:val="24"/>
              </w:rPr>
              <w:t>本项目劳动定员为</w:t>
            </w:r>
            <w:r w:rsidRPr="00B42716">
              <w:rPr>
                <w:rFonts w:hint="eastAsia"/>
                <w:szCs w:val="24"/>
              </w:rPr>
              <w:t>6</w:t>
            </w:r>
            <w:r w:rsidRPr="00B42716">
              <w:rPr>
                <w:rFonts w:hint="eastAsia"/>
                <w:szCs w:val="24"/>
              </w:rPr>
              <w:t>人（工作人员</w:t>
            </w:r>
            <w:r w:rsidRPr="00B42716">
              <w:rPr>
                <w:rFonts w:hint="eastAsia"/>
                <w:szCs w:val="24"/>
              </w:rPr>
              <w:t>4</w:t>
            </w:r>
            <w:r w:rsidRPr="00B42716">
              <w:rPr>
                <w:rFonts w:hint="eastAsia"/>
                <w:szCs w:val="24"/>
              </w:rPr>
              <w:t>人，值班人员</w:t>
            </w:r>
            <w:r w:rsidRPr="00B42716">
              <w:rPr>
                <w:rFonts w:hint="eastAsia"/>
                <w:szCs w:val="24"/>
              </w:rPr>
              <w:t>2</w:t>
            </w:r>
            <w:r w:rsidRPr="00B42716">
              <w:rPr>
                <w:rFonts w:hint="eastAsia"/>
                <w:szCs w:val="24"/>
              </w:rPr>
              <w:t>人），均为附近村民，</w:t>
            </w:r>
            <w:r w:rsidRPr="00B42716">
              <w:rPr>
                <w:rFonts w:hint="eastAsia"/>
                <w:szCs w:val="24"/>
              </w:rPr>
              <w:t>2</w:t>
            </w:r>
            <w:r w:rsidRPr="00B42716">
              <w:rPr>
                <w:rFonts w:hint="eastAsia"/>
                <w:szCs w:val="24"/>
              </w:rPr>
              <w:t>名值班人员在值班室</w:t>
            </w:r>
            <w:r w:rsidR="003A4F70" w:rsidRPr="00B42716">
              <w:rPr>
                <w:rFonts w:hint="eastAsia"/>
                <w:szCs w:val="24"/>
              </w:rPr>
              <w:t>食</w:t>
            </w:r>
            <w:r w:rsidRPr="00B42716">
              <w:rPr>
                <w:rFonts w:hint="eastAsia"/>
                <w:szCs w:val="24"/>
              </w:rPr>
              <w:t>宿，其余</w:t>
            </w:r>
            <w:r w:rsidRPr="00B42716">
              <w:rPr>
                <w:rFonts w:hint="eastAsia"/>
                <w:szCs w:val="24"/>
              </w:rPr>
              <w:t>4</w:t>
            </w:r>
            <w:r w:rsidRPr="00B42716">
              <w:rPr>
                <w:rFonts w:hint="eastAsia"/>
                <w:szCs w:val="24"/>
              </w:rPr>
              <w:t>名工作人员</w:t>
            </w:r>
            <w:r w:rsidR="000D4754" w:rsidRPr="00B42716">
              <w:rPr>
                <w:rFonts w:hint="eastAsia"/>
                <w:szCs w:val="24"/>
              </w:rPr>
              <w:t>，</w:t>
            </w:r>
            <w:r w:rsidR="00802B0C" w:rsidRPr="00B42716">
              <w:rPr>
                <w:rFonts w:hint="eastAsia"/>
                <w:szCs w:val="24"/>
              </w:rPr>
              <w:t>场区提供</w:t>
            </w:r>
            <w:r w:rsidR="00802B0C" w:rsidRPr="00B42716">
              <w:rPr>
                <w:rFonts w:hint="eastAsia"/>
                <w:szCs w:val="24"/>
              </w:rPr>
              <w:t>1</w:t>
            </w:r>
            <w:r w:rsidR="00802B0C" w:rsidRPr="00B42716">
              <w:rPr>
                <w:rFonts w:hint="eastAsia"/>
                <w:szCs w:val="24"/>
              </w:rPr>
              <w:t>顿中餐，均不在厂区住</w:t>
            </w:r>
            <w:r w:rsidRPr="00B42716">
              <w:rPr>
                <w:rFonts w:hint="eastAsia"/>
                <w:szCs w:val="24"/>
              </w:rPr>
              <w:t>宿。</w:t>
            </w:r>
          </w:p>
          <w:p w:rsidR="00202145" w:rsidRPr="00B42716" w:rsidRDefault="00A11AF0">
            <w:pPr>
              <w:ind w:firstLine="482"/>
              <w:rPr>
                <w:b/>
                <w:szCs w:val="24"/>
              </w:rPr>
            </w:pPr>
            <w:r w:rsidRPr="00B42716">
              <w:rPr>
                <w:b/>
                <w:szCs w:val="24"/>
              </w:rPr>
              <w:t>9</w:t>
            </w:r>
            <w:r w:rsidRPr="00B42716">
              <w:rPr>
                <w:rFonts w:hAnsi="宋体"/>
                <w:b/>
                <w:szCs w:val="24"/>
              </w:rPr>
              <w:t>、总平面布置图</w:t>
            </w:r>
          </w:p>
          <w:p w:rsidR="001C2442" w:rsidRPr="00B42716" w:rsidRDefault="00232FBA" w:rsidP="001C2442">
            <w:pPr>
              <w:ind w:firstLine="480"/>
              <w:rPr>
                <w:szCs w:val="24"/>
              </w:rPr>
            </w:pPr>
            <w:r w:rsidRPr="00B42716">
              <w:rPr>
                <w:rFonts w:hAnsi="宋体"/>
                <w:bCs/>
                <w:szCs w:val="24"/>
              </w:rPr>
              <w:t>项目位于</w:t>
            </w:r>
            <w:r w:rsidRPr="00B42716">
              <w:rPr>
                <w:rFonts w:hAnsi="宋体"/>
                <w:szCs w:val="24"/>
              </w:rPr>
              <w:t>元谋县元马镇</w:t>
            </w:r>
            <w:r w:rsidRPr="00B42716">
              <w:rPr>
                <w:rFonts w:hAnsi="宋体"/>
                <w:spacing w:val="3"/>
                <w:kern w:val="0"/>
                <w:szCs w:val="24"/>
              </w:rPr>
              <w:t>能禹</w:t>
            </w:r>
            <w:r w:rsidRPr="00B42716">
              <w:rPr>
                <w:rFonts w:hAnsi="宋体" w:hint="eastAsia"/>
                <w:spacing w:val="3"/>
                <w:kern w:val="0"/>
                <w:szCs w:val="24"/>
              </w:rPr>
              <w:t>新街北侧（</w:t>
            </w:r>
            <w:r w:rsidRPr="00B42716">
              <w:rPr>
                <w:rFonts w:hAnsi="宋体"/>
                <w:szCs w:val="24"/>
              </w:rPr>
              <w:t>元谋工业园区</w:t>
            </w:r>
            <w:r w:rsidRPr="00B42716">
              <w:rPr>
                <w:rFonts w:hAnsi="宋体" w:hint="eastAsia"/>
                <w:szCs w:val="24"/>
              </w:rPr>
              <w:t>-</w:t>
            </w:r>
            <w:r w:rsidRPr="00B42716">
              <w:rPr>
                <w:rFonts w:hAnsi="宋体" w:hint="eastAsia"/>
                <w:szCs w:val="24"/>
              </w:rPr>
              <w:t>新桥片区</w:t>
            </w:r>
            <w:r w:rsidRPr="00B42716">
              <w:rPr>
                <w:rFonts w:hAnsi="宋体" w:hint="eastAsia"/>
                <w:spacing w:val="3"/>
                <w:kern w:val="0"/>
                <w:szCs w:val="24"/>
              </w:rPr>
              <w:t>）</w:t>
            </w:r>
            <w:r w:rsidRPr="00B42716">
              <w:rPr>
                <w:szCs w:val="24"/>
              </w:rPr>
              <w:t>，</w:t>
            </w:r>
            <w:r w:rsidR="001C2442" w:rsidRPr="00B42716">
              <w:rPr>
                <w:rFonts w:hint="eastAsia"/>
                <w:szCs w:val="24"/>
              </w:rPr>
              <w:t>大门位于厂区南侧，紧邻</w:t>
            </w:r>
            <w:r w:rsidR="001C2442" w:rsidRPr="00B42716">
              <w:rPr>
                <w:rFonts w:hAnsi="宋体" w:hint="eastAsia"/>
                <w:bCs/>
                <w:szCs w:val="24"/>
              </w:rPr>
              <w:t>新元大街</w:t>
            </w:r>
            <w:r w:rsidR="001C2442" w:rsidRPr="00B42716">
              <w:rPr>
                <w:rFonts w:hint="eastAsia"/>
                <w:szCs w:val="24"/>
              </w:rPr>
              <w:t>，交通运输方便，值班室位于大门北侧，厂房位于厂区北侧，生活区位于厂区南侧，液氨贮存区位于厂房东侧。</w:t>
            </w:r>
          </w:p>
          <w:p w:rsidR="001C2442" w:rsidRPr="00B42716" w:rsidRDefault="001C2442" w:rsidP="001C2442">
            <w:pPr>
              <w:ind w:firstLine="480"/>
              <w:rPr>
                <w:szCs w:val="24"/>
              </w:rPr>
            </w:pPr>
            <w:r w:rsidRPr="00B42716">
              <w:rPr>
                <w:rFonts w:hint="eastAsia"/>
                <w:szCs w:val="24"/>
              </w:rPr>
              <w:lastRenderedPageBreak/>
              <w:t>厂房内设置制冰区、冷库，生活区设置</w:t>
            </w:r>
            <w:r w:rsidRPr="00B42716">
              <w:rPr>
                <w:rFonts w:hint="eastAsia"/>
              </w:rPr>
              <w:t>办公室、厨房、卫生间。</w:t>
            </w:r>
            <w:r w:rsidRPr="00B42716">
              <w:rPr>
                <w:rFonts w:hint="eastAsia"/>
                <w:szCs w:val="24"/>
              </w:rPr>
              <w:t>厂房内部布局合理，功能分区明确，组织协作良好，满足功能分区要求及运输作业要求，方便管理。</w:t>
            </w:r>
          </w:p>
          <w:p w:rsidR="00202145" w:rsidRPr="00B42716" w:rsidRDefault="00A11AF0" w:rsidP="001C2442">
            <w:pPr>
              <w:ind w:firstLine="480"/>
              <w:rPr>
                <w:rFonts w:hAnsi="宋体"/>
                <w:bCs/>
                <w:szCs w:val="24"/>
              </w:rPr>
            </w:pPr>
            <w:r w:rsidRPr="00B42716">
              <w:rPr>
                <w:rFonts w:hAnsi="宋体"/>
                <w:szCs w:val="24"/>
              </w:rPr>
              <w:t>具体平面布置</w:t>
            </w:r>
            <w:r w:rsidRPr="00B42716">
              <w:rPr>
                <w:rFonts w:hAnsi="宋体" w:hint="eastAsia"/>
                <w:szCs w:val="24"/>
              </w:rPr>
              <w:t>图</w:t>
            </w:r>
            <w:r w:rsidRPr="00B42716">
              <w:rPr>
                <w:rFonts w:hAnsi="宋体"/>
                <w:szCs w:val="24"/>
              </w:rPr>
              <w:t>见附图</w:t>
            </w:r>
            <w:r w:rsidRPr="00B42716">
              <w:rPr>
                <w:rFonts w:hAnsi="宋体" w:hint="eastAsia"/>
                <w:szCs w:val="24"/>
              </w:rPr>
              <w:t>3</w:t>
            </w:r>
            <w:r w:rsidRPr="00B42716">
              <w:rPr>
                <w:rFonts w:hAnsi="宋体"/>
                <w:szCs w:val="24"/>
              </w:rPr>
              <w:t>。</w:t>
            </w:r>
          </w:p>
          <w:p w:rsidR="00202145" w:rsidRPr="00B42716" w:rsidRDefault="00A11AF0">
            <w:pPr>
              <w:ind w:firstLine="482"/>
              <w:rPr>
                <w:b/>
                <w:szCs w:val="24"/>
              </w:rPr>
            </w:pPr>
            <w:r w:rsidRPr="00B42716">
              <w:rPr>
                <w:b/>
                <w:szCs w:val="24"/>
              </w:rPr>
              <w:t>1</w:t>
            </w:r>
            <w:r w:rsidR="00F16BF7" w:rsidRPr="00B42716">
              <w:rPr>
                <w:rFonts w:hint="eastAsia"/>
                <w:b/>
                <w:szCs w:val="24"/>
              </w:rPr>
              <w:t>0</w:t>
            </w:r>
            <w:r w:rsidRPr="00B42716">
              <w:rPr>
                <w:rFonts w:hAnsi="宋体"/>
                <w:b/>
                <w:szCs w:val="24"/>
              </w:rPr>
              <w:t>、总投资及环保投资</w:t>
            </w:r>
          </w:p>
          <w:p w:rsidR="00483421" w:rsidRPr="00B3149B" w:rsidRDefault="00A11AF0" w:rsidP="00B3149B">
            <w:pPr>
              <w:pStyle w:val="Charf6"/>
              <w:spacing w:after="0" w:line="360" w:lineRule="auto"/>
              <w:ind w:firstLineChars="200" w:firstLine="480"/>
              <w:rPr>
                <w:rFonts w:ascii="Times New Roman" w:eastAsia="宋体" w:hAnsi="Times New Roman"/>
                <w:lang w:eastAsia="zh-CN"/>
              </w:rPr>
            </w:pPr>
            <w:r w:rsidRPr="00B42716">
              <w:rPr>
                <w:rFonts w:ascii="Times New Roman" w:eastAsia="宋体" w:hAnsi="宋体"/>
                <w:lang w:eastAsia="zh-CN"/>
              </w:rPr>
              <w:t>项目总投资</w:t>
            </w:r>
            <w:r w:rsidRPr="00B42716">
              <w:rPr>
                <w:rFonts w:ascii="Times New Roman" w:eastAsia="宋体" w:hAnsi="Times New Roman" w:hint="eastAsia"/>
                <w:lang w:eastAsia="zh-CN"/>
              </w:rPr>
              <w:t>150</w:t>
            </w:r>
            <w:r w:rsidRPr="00B42716">
              <w:rPr>
                <w:rFonts w:ascii="Times New Roman" w:eastAsia="宋体" w:hAnsi="宋体"/>
                <w:lang w:eastAsia="zh-CN"/>
              </w:rPr>
              <w:t>万元，其中环保投资为</w:t>
            </w:r>
            <w:r w:rsidR="00525D55" w:rsidRPr="00B42716">
              <w:rPr>
                <w:rFonts w:ascii="Times New Roman" w:eastAsia="宋体" w:hAnsi="Times New Roman" w:hint="eastAsia"/>
                <w:lang w:eastAsia="zh-CN"/>
              </w:rPr>
              <w:t>32.2</w:t>
            </w:r>
            <w:r w:rsidRPr="00B42716">
              <w:rPr>
                <w:rFonts w:ascii="Times New Roman" w:eastAsia="宋体" w:hAnsi="宋体"/>
                <w:lang w:eastAsia="zh-CN"/>
              </w:rPr>
              <w:t>万元，占项目总投资的</w:t>
            </w:r>
            <w:r w:rsidR="00525D55" w:rsidRPr="00B42716">
              <w:rPr>
                <w:rFonts w:ascii="Times New Roman" w:eastAsia="宋体" w:hAnsi="Times New Roman" w:hint="eastAsia"/>
                <w:lang w:eastAsia="zh-CN"/>
              </w:rPr>
              <w:t>21.47</w:t>
            </w:r>
            <w:r w:rsidRPr="00B42716">
              <w:rPr>
                <w:rFonts w:ascii="Times New Roman" w:eastAsia="宋体" w:hAnsi="Times New Roman"/>
                <w:lang w:eastAsia="zh-CN"/>
              </w:rPr>
              <w:t>%</w:t>
            </w:r>
            <w:r w:rsidRPr="00B42716">
              <w:rPr>
                <w:rFonts w:ascii="Times New Roman" w:eastAsia="宋体" w:hAnsi="宋体"/>
                <w:lang w:eastAsia="zh-CN"/>
              </w:rPr>
              <w:t>，环保投资见</w:t>
            </w:r>
            <w:r w:rsidR="00802B0C" w:rsidRPr="00B42716">
              <w:rPr>
                <w:rFonts w:ascii="Times New Roman" w:eastAsia="宋体" w:hAnsi="宋体" w:hint="eastAsia"/>
                <w:lang w:eastAsia="zh-CN"/>
              </w:rPr>
              <w:t>下</w:t>
            </w:r>
            <w:r w:rsidRPr="00B42716">
              <w:rPr>
                <w:rFonts w:ascii="Times New Roman" w:eastAsia="宋体" w:hAnsi="宋体"/>
                <w:lang w:eastAsia="zh-CN"/>
              </w:rPr>
              <w:t>表。</w:t>
            </w:r>
            <w:bookmarkStart w:id="1" w:name="_GoBack"/>
            <w:bookmarkEnd w:id="1"/>
          </w:p>
          <w:p w:rsidR="00202145" w:rsidRPr="00B42716" w:rsidRDefault="00A11AF0">
            <w:pPr>
              <w:ind w:firstLine="482"/>
              <w:jc w:val="center"/>
              <w:rPr>
                <w:rFonts w:hAnsi="宋体"/>
                <w:b/>
                <w:szCs w:val="24"/>
              </w:rPr>
            </w:pPr>
            <w:r w:rsidRPr="00B42716">
              <w:rPr>
                <w:rFonts w:hAnsi="宋体"/>
                <w:b/>
                <w:szCs w:val="24"/>
              </w:rPr>
              <w:t>表</w:t>
            </w:r>
            <w:r w:rsidRPr="00B42716">
              <w:rPr>
                <w:b/>
                <w:szCs w:val="24"/>
              </w:rPr>
              <w:t>1-</w:t>
            </w:r>
            <w:r w:rsidR="00802B0C" w:rsidRPr="00B42716">
              <w:rPr>
                <w:rFonts w:hint="eastAsia"/>
                <w:b/>
                <w:szCs w:val="24"/>
              </w:rPr>
              <w:t>5</w:t>
            </w:r>
            <w:r w:rsidRPr="00B42716">
              <w:rPr>
                <w:rFonts w:hAnsi="宋体"/>
                <w:b/>
                <w:szCs w:val="24"/>
              </w:rPr>
              <w:t>环保投资</w:t>
            </w:r>
            <w:r w:rsidR="00802B0C" w:rsidRPr="00B42716">
              <w:rPr>
                <w:rFonts w:hAnsi="宋体" w:hint="eastAsia"/>
                <w:b/>
                <w:szCs w:val="24"/>
              </w:rPr>
              <w:t>一览</w:t>
            </w:r>
            <w:r w:rsidRPr="00B42716">
              <w:rPr>
                <w:rFonts w:hAnsi="宋体"/>
                <w:b/>
                <w:szCs w:val="24"/>
              </w:rPr>
              <w:t>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908"/>
              <w:gridCol w:w="1576"/>
              <w:gridCol w:w="1964"/>
              <w:gridCol w:w="1148"/>
              <w:gridCol w:w="1931"/>
            </w:tblGrid>
            <w:tr w:rsidR="00B42716" w:rsidRPr="00B42716" w:rsidTr="005F053B">
              <w:trPr>
                <w:trHeight w:val="314"/>
              </w:trPr>
              <w:tc>
                <w:tcPr>
                  <w:tcW w:w="463" w:type="pct"/>
                  <w:vAlign w:val="center"/>
                </w:tcPr>
                <w:p w:rsidR="00802B0C" w:rsidRPr="00B42716" w:rsidRDefault="00802B0C" w:rsidP="007775AC">
                  <w:pPr>
                    <w:spacing w:line="240" w:lineRule="auto"/>
                    <w:ind w:firstLineChars="0" w:firstLine="0"/>
                    <w:jc w:val="left"/>
                    <w:rPr>
                      <w:b/>
                      <w:sz w:val="21"/>
                      <w:szCs w:val="21"/>
                    </w:rPr>
                  </w:pPr>
                  <w:r w:rsidRPr="00B42716">
                    <w:rPr>
                      <w:b/>
                      <w:sz w:val="21"/>
                      <w:szCs w:val="21"/>
                    </w:rPr>
                    <w:t>序号</w:t>
                  </w:r>
                </w:p>
              </w:tc>
              <w:tc>
                <w:tcPr>
                  <w:tcW w:w="547" w:type="pct"/>
                  <w:vAlign w:val="center"/>
                </w:tcPr>
                <w:p w:rsidR="00802B0C" w:rsidRPr="00B42716" w:rsidRDefault="00802B0C" w:rsidP="007775AC">
                  <w:pPr>
                    <w:spacing w:line="240" w:lineRule="auto"/>
                    <w:ind w:firstLineChars="0" w:firstLine="0"/>
                    <w:jc w:val="left"/>
                    <w:rPr>
                      <w:b/>
                      <w:sz w:val="21"/>
                      <w:szCs w:val="21"/>
                    </w:rPr>
                  </w:pPr>
                  <w:r w:rsidRPr="00B42716">
                    <w:rPr>
                      <w:b/>
                      <w:sz w:val="21"/>
                      <w:szCs w:val="21"/>
                    </w:rPr>
                    <w:t>阶段</w:t>
                  </w:r>
                </w:p>
              </w:tc>
              <w:tc>
                <w:tcPr>
                  <w:tcW w:w="2134" w:type="pct"/>
                  <w:gridSpan w:val="2"/>
                  <w:vAlign w:val="center"/>
                </w:tcPr>
                <w:p w:rsidR="00802B0C" w:rsidRPr="00B42716" w:rsidRDefault="00802B0C" w:rsidP="00C101A6">
                  <w:pPr>
                    <w:spacing w:line="240" w:lineRule="auto"/>
                    <w:ind w:firstLineChars="294" w:firstLine="620"/>
                    <w:jc w:val="left"/>
                    <w:rPr>
                      <w:b/>
                      <w:sz w:val="21"/>
                      <w:szCs w:val="21"/>
                    </w:rPr>
                  </w:pPr>
                  <w:r w:rsidRPr="00B42716">
                    <w:rPr>
                      <w:b/>
                      <w:sz w:val="21"/>
                      <w:szCs w:val="21"/>
                    </w:rPr>
                    <w:t>环保措施</w:t>
                  </w:r>
                </w:p>
              </w:tc>
              <w:tc>
                <w:tcPr>
                  <w:tcW w:w="692" w:type="pct"/>
                  <w:vAlign w:val="center"/>
                </w:tcPr>
                <w:p w:rsidR="00802B0C" w:rsidRPr="00B42716" w:rsidRDefault="00802B0C" w:rsidP="007775AC">
                  <w:pPr>
                    <w:spacing w:line="240" w:lineRule="auto"/>
                    <w:ind w:firstLineChars="0" w:firstLine="0"/>
                    <w:jc w:val="left"/>
                    <w:rPr>
                      <w:b/>
                      <w:sz w:val="21"/>
                      <w:szCs w:val="21"/>
                    </w:rPr>
                  </w:pPr>
                  <w:r w:rsidRPr="00B42716">
                    <w:rPr>
                      <w:b/>
                      <w:sz w:val="21"/>
                      <w:szCs w:val="21"/>
                    </w:rPr>
                    <w:t>数量</w:t>
                  </w:r>
                </w:p>
              </w:tc>
              <w:tc>
                <w:tcPr>
                  <w:tcW w:w="1164" w:type="pct"/>
                  <w:vAlign w:val="center"/>
                </w:tcPr>
                <w:p w:rsidR="00802B0C" w:rsidRPr="00B42716" w:rsidRDefault="00802B0C" w:rsidP="00C101A6">
                  <w:pPr>
                    <w:spacing w:line="240" w:lineRule="auto"/>
                    <w:ind w:firstLineChars="0" w:firstLine="0"/>
                    <w:jc w:val="center"/>
                    <w:rPr>
                      <w:b/>
                      <w:sz w:val="21"/>
                      <w:szCs w:val="21"/>
                    </w:rPr>
                  </w:pPr>
                  <w:r w:rsidRPr="00B42716">
                    <w:rPr>
                      <w:b/>
                      <w:sz w:val="21"/>
                      <w:szCs w:val="21"/>
                    </w:rPr>
                    <w:t>投资（万元）</w:t>
                  </w:r>
                </w:p>
              </w:tc>
            </w:tr>
            <w:tr w:rsidR="00B42716" w:rsidRPr="00B42716" w:rsidTr="005F053B">
              <w:trPr>
                <w:trHeight w:val="113"/>
              </w:trPr>
              <w:tc>
                <w:tcPr>
                  <w:tcW w:w="463" w:type="pct"/>
                  <w:vMerge w:val="restart"/>
                  <w:vAlign w:val="center"/>
                </w:tcPr>
                <w:p w:rsidR="00802B0C" w:rsidRPr="00B42716" w:rsidRDefault="00802B0C" w:rsidP="00802B0C">
                  <w:pPr>
                    <w:spacing w:line="240" w:lineRule="auto"/>
                    <w:ind w:firstLineChars="0" w:firstLine="0"/>
                    <w:jc w:val="center"/>
                    <w:rPr>
                      <w:sz w:val="21"/>
                      <w:szCs w:val="21"/>
                    </w:rPr>
                  </w:pPr>
                  <w:r w:rsidRPr="00B42716">
                    <w:rPr>
                      <w:rFonts w:hint="eastAsia"/>
                      <w:sz w:val="21"/>
                      <w:szCs w:val="21"/>
                    </w:rPr>
                    <w:t>1</w:t>
                  </w:r>
                </w:p>
              </w:tc>
              <w:tc>
                <w:tcPr>
                  <w:tcW w:w="547" w:type="pct"/>
                  <w:vMerge w:val="restart"/>
                </w:tcPr>
                <w:p w:rsidR="00802B0C" w:rsidRPr="00B42716" w:rsidRDefault="00802B0C" w:rsidP="007775AC">
                  <w:pPr>
                    <w:spacing w:line="240" w:lineRule="auto"/>
                    <w:ind w:firstLineChars="0" w:firstLine="0"/>
                    <w:jc w:val="left"/>
                    <w:rPr>
                      <w:sz w:val="21"/>
                      <w:szCs w:val="21"/>
                    </w:rPr>
                  </w:pPr>
                </w:p>
                <w:p w:rsidR="00802B0C" w:rsidRPr="00B42716" w:rsidRDefault="00802B0C" w:rsidP="007775AC">
                  <w:pPr>
                    <w:spacing w:line="240" w:lineRule="auto"/>
                    <w:ind w:firstLineChars="0" w:firstLine="0"/>
                    <w:jc w:val="left"/>
                    <w:rPr>
                      <w:sz w:val="21"/>
                      <w:szCs w:val="21"/>
                    </w:rPr>
                  </w:pPr>
                </w:p>
                <w:p w:rsidR="00802B0C" w:rsidRPr="00B42716" w:rsidRDefault="00802B0C" w:rsidP="007775AC">
                  <w:pPr>
                    <w:spacing w:line="240" w:lineRule="auto"/>
                    <w:ind w:firstLineChars="0" w:firstLine="0"/>
                    <w:jc w:val="left"/>
                    <w:rPr>
                      <w:sz w:val="21"/>
                      <w:szCs w:val="21"/>
                    </w:rPr>
                  </w:pPr>
                  <w:r w:rsidRPr="00B42716">
                    <w:rPr>
                      <w:sz w:val="21"/>
                      <w:szCs w:val="21"/>
                    </w:rPr>
                    <w:t>运</w:t>
                  </w:r>
                </w:p>
                <w:p w:rsidR="00802B0C" w:rsidRPr="00B42716" w:rsidRDefault="00802B0C" w:rsidP="007775AC">
                  <w:pPr>
                    <w:spacing w:line="240" w:lineRule="auto"/>
                    <w:ind w:firstLineChars="0" w:firstLine="0"/>
                    <w:jc w:val="left"/>
                    <w:rPr>
                      <w:sz w:val="21"/>
                      <w:szCs w:val="21"/>
                    </w:rPr>
                  </w:pPr>
                  <w:r w:rsidRPr="00B42716">
                    <w:rPr>
                      <w:sz w:val="21"/>
                      <w:szCs w:val="21"/>
                    </w:rPr>
                    <w:t>营</w:t>
                  </w:r>
                </w:p>
                <w:p w:rsidR="00802B0C" w:rsidRPr="00B42716" w:rsidRDefault="00802B0C" w:rsidP="007775AC">
                  <w:pPr>
                    <w:spacing w:line="240" w:lineRule="auto"/>
                    <w:ind w:firstLineChars="0" w:firstLine="0"/>
                    <w:jc w:val="left"/>
                    <w:rPr>
                      <w:sz w:val="21"/>
                      <w:szCs w:val="21"/>
                    </w:rPr>
                  </w:pPr>
                  <w:r w:rsidRPr="00B42716">
                    <w:rPr>
                      <w:sz w:val="21"/>
                      <w:szCs w:val="21"/>
                    </w:rPr>
                    <w:t>期</w:t>
                  </w:r>
                </w:p>
              </w:tc>
              <w:tc>
                <w:tcPr>
                  <w:tcW w:w="950" w:type="pct"/>
                  <w:vAlign w:val="center"/>
                </w:tcPr>
                <w:p w:rsidR="00802B0C" w:rsidRPr="00B42716" w:rsidRDefault="00802B0C" w:rsidP="007775AC">
                  <w:pPr>
                    <w:spacing w:line="240" w:lineRule="auto"/>
                    <w:ind w:firstLineChars="0" w:firstLine="0"/>
                    <w:jc w:val="left"/>
                    <w:rPr>
                      <w:sz w:val="21"/>
                      <w:szCs w:val="21"/>
                    </w:rPr>
                  </w:pPr>
                  <w:r w:rsidRPr="00B42716">
                    <w:rPr>
                      <w:rFonts w:hint="eastAsia"/>
                      <w:sz w:val="21"/>
                      <w:szCs w:val="21"/>
                    </w:rPr>
                    <w:t>废气治理</w:t>
                  </w:r>
                </w:p>
              </w:tc>
              <w:tc>
                <w:tcPr>
                  <w:tcW w:w="1876" w:type="pct"/>
                  <w:gridSpan w:val="2"/>
                  <w:vAlign w:val="center"/>
                </w:tcPr>
                <w:p w:rsidR="00802B0C" w:rsidRPr="00B42716" w:rsidRDefault="00802B0C" w:rsidP="007775AC">
                  <w:pPr>
                    <w:spacing w:line="240" w:lineRule="auto"/>
                    <w:ind w:firstLineChars="0" w:firstLine="0"/>
                    <w:jc w:val="left"/>
                    <w:rPr>
                      <w:sz w:val="21"/>
                      <w:szCs w:val="21"/>
                    </w:rPr>
                  </w:pPr>
                  <w:r w:rsidRPr="00B42716">
                    <w:rPr>
                      <w:rFonts w:hAnsi="宋体" w:hint="eastAsia"/>
                      <w:sz w:val="21"/>
                      <w:szCs w:val="21"/>
                    </w:rPr>
                    <w:t>油烟净化器</w:t>
                  </w:r>
                </w:p>
              </w:tc>
              <w:tc>
                <w:tcPr>
                  <w:tcW w:w="1164" w:type="pct"/>
                  <w:vAlign w:val="center"/>
                </w:tcPr>
                <w:p w:rsidR="00802B0C" w:rsidRPr="00B42716" w:rsidRDefault="00525D55" w:rsidP="00C101A6">
                  <w:pPr>
                    <w:spacing w:line="240" w:lineRule="auto"/>
                    <w:ind w:firstLineChars="0" w:firstLine="0"/>
                    <w:jc w:val="center"/>
                    <w:rPr>
                      <w:sz w:val="21"/>
                      <w:szCs w:val="21"/>
                    </w:rPr>
                  </w:pPr>
                  <w:r w:rsidRPr="00B42716">
                    <w:rPr>
                      <w:rFonts w:hint="eastAsia"/>
                      <w:sz w:val="21"/>
                      <w:szCs w:val="21"/>
                    </w:rPr>
                    <w:t>0.5</w:t>
                  </w:r>
                </w:p>
              </w:tc>
            </w:tr>
            <w:tr w:rsidR="00B42716" w:rsidRPr="00B42716" w:rsidTr="005F053B">
              <w:trPr>
                <w:trHeight w:val="113"/>
              </w:trPr>
              <w:tc>
                <w:tcPr>
                  <w:tcW w:w="463" w:type="pct"/>
                  <w:vMerge/>
                  <w:vAlign w:val="center"/>
                </w:tcPr>
                <w:p w:rsidR="00802B0C" w:rsidRPr="00B42716" w:rsidRDefault="00802B0C" w:rsidP="001D3A78">
                  <w:pPr>
                    <w:spacing w:line="240" w:lineRule="auto"/>
                    <w:ind w:firstLineChars="0" w:firstLine="0"/>
                    <w:jc w:val="center"/>
                    <w:rPr>
                      <w:sz w:val="21"/>
                      <w:szCs w:val="21"/>
                    </w:rPr>
                  </w:pPr>
                </w:p>
              </w:tc>
              <w:tc>
                <w:tcPr>
                  <w:tcW w:w="547" w:type="pct"/>
                  <w:vMerge/>
                </w:tcPr>
                <w:p w:rsidR="00802B0C" w:rsidRPr="00B42716" w:rsidRDefault="00802B0C" w:rsidP="007775AC">
                  <w:pPr>
                    <w:spacing w:line="240" w:lineRule="auto"/>
                    <w:ind w:firstLineChars="0" w:firstLine="0"/>
                    <w:jc w:val="left"/>
                    <w:rPr>
                      <w:sz w:val="21"/>
                      <w:szCs w:val="21"/>
                    </w:rPr>
                  </w:pPr>
                </w:p>
              </w:tc>
              <w:tc>
                <w:tcPr>
                  <w:tcW w:w="950" w:type="pct"/>
                  <w:vMerge w:val="restart"/>
                  <w:vAlign w:val="center"/>
                </w:tcPr>
                <w:p w:rsidR="00802B0C" w:rsidRPr="00B42716" w:rsidRDefault="00802B0C" w:rsidP="007775AC">
                  <w:pPr>
                    <w:spacing w:line="240" w:lineRule="auto"/>
                    <w:ind w:firstLineChars="0" w:firstLine="0"/>
                    <w:jc w:val="left"/>
                    <w:rPr>
                      <w:sz w:val="21"/>
                      <w:szCs w:val="21"/>
                    </w:rPr>
                  </w:pPr>
                  <w:r w:rsidRPr="00B42716">
                    <w:rPr>
                      <w:rFonts w:hint="eastAsia"/>
                      <w:sz w:val="21"/>
                      <w:szCs w:val="21"/>
                    </w:rPr>
                    <w:t>废水</w:t>
                  </w:r>
                  <w:r w:rsidRPr="00B42716">
                    <w:rPr>
                      <w:sz w:val="21"/>
                      <w:szCs w:val="21"/>
                    </w:rPr>
                    <w:t>治理</w:t>
                  </w:r>
                </w:p>
              </w:tc>
              <w:tc>
                <w:tcPr>
                  <w:tcW w:w="1876" w:type="pct"/>
                  <w:gridSpan w:val="2"/>
                  <w:vAlign w:val="center"/>
                </w:tcPr>
                <w:p w:rsidR="00802B0C" w:rsidRPr="00B42716" w:rsidRDefault="00802B0C" w:rsidP="007775AC">
                  <w:pPr>
                    <w:adjustRightInd w:val="0"/>
                    <w:snapToGrid w:val="0"/>
                    <w:spacing w:line="240" w:lineRule="auto"/>
                    <w:ind w:firstLineChars="0" w:firstLine="0"/>
                    <w:jc w:val="left"/>
                    <w:rPr>
                      <w:sz w:val="21"/>
                      <w:szCs w:val="21"/>
                    </w:rPr>
                  </w:pPr>
                  <w:r w:rsidRPr="00B42716">
                    <w:rPr>
                      <w:rFonts w:hint="eastAsia"/>
                      <w:sz w:val="21"/>
                      <w:szCs w:val="21"/>
                    </w:rPr>
                    <w:t>化粪池</w:t>
                  </w:r>
                  <w:r w:rsidRPr="00B42716">
                    <w:rPr>
                      <w:rFonts w:hint="eastAsia"/>
                      <w:sz w:val="21"/>
                      <w:szCs w:val="21"/>
                    </w:rPr>
                    <w:t>1</w:t>
                  </w:r>
                  <w:r w:rsidRPr="00B42716">
                    <w:rPr>
                      <w:rFonts w:hint="eastAsia"/>
                      <w:sz w:val="21"/>
                      <w:szCs w:val="21"/>
                    </w:rPr>
                    <w:t>个</w:t>
                  </w:r>
                  <w:r w:rsidRPr="00B42716">
                    <w:rPr>
                      <w:rFonts w:hint="eastAsia"/>
                      <w:sz w:val="21"/>
                      <w:szCs w:val="21"/>
                    </w:rPr>
                    <w:t>2m</w:t>
                  </w:r>
                  <w:r w:rsidRPr="00B42716">
                    <w:rPr>
                      <w:rFonts w:hint="eastAsia"/>
                      <w:sz w:val="21"/>
                      <w:szCs w:val="21"/>
                      <w:vertAlign w:val="superscript"/>
                    </w:rPr>
                    <w:t>3</w:t>
                  </w:r>
                </w:p>
              </w:tc>
              <w:tc>
                <w:tcPr>
                  <w:tcW w:w="1164" w:type="pct"/>
                  <w:vAlign w:val="center"/>
                </w:tcPr>
                <w:p w:rsidR="00802B0C" w:rsidRPr="00B42716" w:rsidRDefault="00525D55" w:rsidP="00C101A6">
                  <w:pPr>
                    <w:spacing w:line="240" w:lineRule="auto"/>
                    <w:ind w:firstLineChars="0" w:firstLine="0"/>
                    <w:jc w:val="center"/>
                    <w:rPr>
                      <w:sz w:val="21"/>
                      <w:szCs w:val="21"/>
                    </w:rPr>
                  </w:pPr>
                  <w:r w:rsidRPr="00B42716">
                    <w:rPr>
                      <w:rFonts w:hint="eastAsia"/>
                      <w:sz w:val="21"/>
                      <w:szCs w:val="21"/>
                    </w:rPr>
                    <w:t>1.0</w:t>
                  </w:r>
                </w:p>
              </w:tc>
            </w:tr>
            <w:tr w:rsidR="00B42716" w:rsidRPr="00B42716" w:rsidTr="005F053B">
              <w:trPr>
                <w:trHeight w:val="113"/>
              </w:trPr>
              <w:tc>
                <w:tcPr>
                  <w:tcW w:w="463" w:type="pct"/>
                  <w:vMerge w:val="restart"/>
                  <w:vAlign w:val="center"/>
                </w:tcPr>
                <w:p w:rsidR="00802B0C" w:rsidRPr="00B42716" w:rsidRDefault="00802B0C" w:rsidP="001D3A78">
                  <w:pPr>
                    <w:spacing w:line="240" w:lineRule="auto"/>
                    <w:ind w:firstLineChars="0" w:firstLine="0"/>
                    <w:jc w:val="center"/>
                    <w:rPr>
                      <w:sz w:val="21"/>
                      <w:szCs w:val="21"/>
                    </w:rPr>
                  </w:pPr>
                  <w:r w:rsidRPr="00B42716">
                    <w:rPr>
                      <w:rFonts w:hint="eastAsia"/>
                      <w:sz w:val="21"/>
                      <w:szCs w:val="21"/>
                    </w:rPr>
                    <w:t>2</w:t>
                  </w:r>
                </w:p>
              </w:tc>
              <w:tc>
                <w:tcPr>
                  <w:tcW w:w="547" w:type="pct"/>
                  <w:vMerge/>
                </w:tcPr>
                <w:p w:rsidR="00802B0C" w:rsidRPr="00B42716" w:rsidRDefault="00802B0C" w:rsidP="007775AC">
                  <w:pPr>
                    <w:spacing w:line="240" w:lineRule="auto"/>
                    <w:ind w:firstLineChars="0" w:firstLine="0"/>
                    <w:jc w:val="left"/>
                    <w:rPr>
                      <w:sz w:val="21"/>
                      <w:szCs w:val="21"/>
                    </w:rPr>
                  </w:pPr>
                </w:p>
              </w:tc>
              <w:tc>
                <w:tcPr>
                  <w:tcW w:w="950" w:type="pct"/>
                  <w:vMerge/>
                  <w:vAlign w:val="center"/>
                </w:tcPr>
                <w:p w:rsidR="00802B0C" w:rsidRPr="00B42716" w:rsidRDefault="00802B0C" w:rsidP="007775AC">
                  <w:pPr>
                    <w:spacing w:line="240" w:lineRule="auto"/>
                    <w:ind w:firstLineChars="0" w:firstLine="0"/>
                    <w:jc w:val="left"/>
                    <w:rPr>
                      <w:sz w:val="21"/>
                      <w:szCs w:val="21"/>
                    </w:rPr>
                  </w:pPr>
                </w:p>
              </w:tc>
              <w:tc>
                <w:tcPr>
                  <w:tcW w:w="1876" w:type="pct"/>
                  <w:gridSpan w:val="2"/>
                  <w:vAlign w:val="center"/>
                </w:tcPr>
                <w:p w:rsidR="00802B0C" w:rsidRPr="00B42716" w:rsidRDefault="00802B0C" w:rsidP="00C101A6">
                  <w:pPr>
                    <w:adjustRightInd w:val="0"/>
                    <w:snapToGrid w:val="0"/>
                    <w:spacing w:line="240" w:lineRule="auto"/>
                    <w:ind w:firstLineChars="0" w:firstLine="0"/>
                    <w:jc w:val="left"/>
                    <w:rPr>
                      <w:sz w:val="21"/>
                      <w:szCs w:val="21"/>
                    </w:rPr>
                  </w:pPr>
                  <w:r w:rsidRPr="00B42716">
                    <w:rPr>
                      <w:rFonts w:hint="eastAsia"/>
                      <w:sz w:val="21"/>
                      <w:szCs w:val="21"/>
                    </w:rPr>
                    <w:t>隔油池</w:t>
                  </w:r>
                  <w:r w:rsidRPr="00B42716">
                    <w:rPr>
                      <w:rFonts w:hint="eastAsia"/>
                      <w:sz w:val="21"/>
                      <w:szCs w:val="21"/>
                    </w:rPr>
                    <w:t>1</w:t>
                  </w:r>
                  <w:r w:rsidRPr="00B42716">
                    <w:rPr>
                      <w:rFonts w:hint="eastAsia"/>
                      <w:sz w:val="21"/>
                      <w:szCs w:val="21"/>
                    </w:rPr>
                    <w:t>个</w:t>
                  </w:r>
                  <w:r w:rsidRPr="00B42716">
                    <w:rPr>
                      <w:rFonts w:hint="eastAsia"/>
                      <w:sz w:val="21"/>
                      <w:szCs w:val="21"/>
                    </w:rPr>
                    <w:t>1 m</w:t>
                  </w:r>
                  <w:r w:rsidRPr="00B42716">
                    <w:rPr>
                      <w:rFonts w:hint="eastAsia"/>
                      <w:sz w:val="21"/>
                      <w:szCs w:val="21"/>
                      <w:vertAlign w:val="superscript"/>
                    </w:rPr>
                    <w:t>3</w:t>
                  </w:r>
                </w:p>
              </w:tc>
              <w:tc>
                <w:tcPr>
                  <w:tcW w:w="1164" w:type="pct"/>
                  <w:vAlign w:val="center"/>
                </w:tcPr>
                <w:p w:rsidR="00802B0C" w:rsidRPr="00B42716" w:rsidRDefault="00802B0C" w:rsidP="00C101A6">
                  <w:pPr>
                    <w:spacing w:line="240" w:lineRule="auto"/>
                    <w:ind w:firstLineChars="0" w:firstLine="0"/>
                    <w:jc w:val="center"/>
                    <w:rPr>
                      <w:sz w:val="21"/>
                      <w:szCs w:val="21"/>
                    </w:rPr>
                  </w:pPr>
                  <w:r w:rsidRPr="00B42716">
                    <w:rPr>
                      <w:rFonts w:hint="eastAsia"/>
                      <w:sz w:val="21"/>
                      <w:szCs w:val="21"/>
                    </w:rPr>
                    <w:t>0.5</w:t>
                  </w:r>
                </w:p>
              </w:tc>
            </w:tr>
            <w:tr w:rsidR="00B42716" w:rsidRPr="00B42716" w:rsidTr="005F053B">
              <w:trPr>
                <w:trHeight w:val="113"/>
              </w:trPr>
              <w:tc>
                <w:tcPr>
                  <w:tcW w:w="463" w:type="pct"/>
                  <w:vMerge/>
                  <w:vAlign w:val="center"/>
                </w:tcPr>
                <w:p w:rsidR="00802B0C" w:rsidRPr="00B42716" w:rsidRDefault="00802B0C" w:rsidP="001D3A78">
                  <w:pPr>
                    <w:spacing w:line="240" w:lineRule="auto"/>
                    <w:ind w:firstLineChars="0" w:firstLine="0"/>
                    <w:jc w:val="center"/>
                    <w:rPr>
                      <w:sz w:val="21"/>
                      <w:szCs w:val="21"/>
                    </w:rPr>
                  </w:pPr>
                </w:p>
              </w:tc>
              <w:tc>
                <w:tcPr>
                  <w:tcW w:w="547" w:type="pct"/>
                  <w:vMerge/>
                </w:tcPr>
                <w:p w:rsidR="00802B0C" w:rsidRPr="00B42716" w:rsidRDefault="00802B0C" w:rsidP="007775AC">
                  <w:pPr>
                    <w:spacing w:line="240" w:lineRule="auto"/>
                    <w:ind w:firstLineChars="0" w:firstLine="0"/>
                    <w:jc w:val="left"/>
                    <w:rPr>
                      <w:sz w:val="21"/>
                      <w:szCs w:val="21"/>
                    </w:rPr>
                  </w:pPr>
                </w:p>
              </w:tc>
              <w:tc>
                <w:tcPr>
                  <w:tcW w:w="950" w:type="pct"/>
                  <w:vMerge/>
                  <w:vAlign w:val="center"/>
                </w:tcPr>
                <w:p w:rsidR="00802B0C" w:rsidRPr="00B42716" w:rsidRDefault="00802B0C" w:rsidP="007775AC">
                  <w:pPr>
                    <w:spacing w:line="240" w:lineRule="auto"/>
                    <w:ind w:firstLineChars="0" w:firstLine="0"/>
                    <w:jc w:val="left"/>
                    <w:rPr>
                      <w:sz w:val="21"/>
                      <w:szCs w:val="21"/>
                    </w:rPr>
                  </w:pPr>
                </w:p>
              </w:tc>
              <w:tc>
                <w:tcPr>
                  <w:tcW w:w="1876" w:type="pct"/>
                  <w:gridSpan w:val="2"/>
                  <w:vAlign w:val="center"/>
                </w:tcPr>
                <w:p w:rsidR="00802B0C" w:rsidRPr="00B42716" w:rsidRDefault="00802B0C" w:rsidP="00C101A6">
                  <w:pPr>
                    <w:adjustRightInd w:val="0"/>
                    <w:snapToGrid w:val="0"/>
                    <w:spacing w:line="240" w:lineRule="auto"/>
                    <w:ind w:firstLineChars="0" w:firstLine="0"/>
                    <w:jc w:val="left"/>
                    <w:rPr>
                      <w:sz w:val="21"/>
                      <w:szCs w:val="21"/>
                    </w:rPr>
                  </w:pPr>
                  <w:r w:rsidRPr="00B42716">
                    <w:rPr>
                      <w:rFonts w:hint="eastAsia"/>
                      <w:sz w:val="21"/>
                      <w:szCs w:val="21"/>
                    </w:rPr>
                    <w:t>污水管网</w:t>
                  </w:r>
                </w:p>
              </w:tc>
              <w:tc>
                <w:tcPr>
                  <w:tcW w:w="1164" w:type="pct"/>
                  <w:vAlign w:val="center"/>
                </w:tcPr>
                <w:p w:rsidR="00802B0C" w:rsidRPr="00B42716" w:rsidRDefault="00525D55" w:rsidP="00C101A6">
                  <w:pPr>
                    <w:spacing w:line="240" w:lineRule="auto"/>
                    <w:ind w:firstLineChars="0" w:firstLine="0"/>
                    <w:jc w:val="center"/>
                    <w:rPr>
                      <w:sz w:val="21"/>
                      <w:szCs w:val="21"/>
                    </w:rPr>
                  </w:pPr>
                  <w:r w:rsidRPr="00B42716">
                    <w:rPr>
                      <w:rFonts w:hint="eastAsia"/>
                      <w:sz w:val="21"/>
                      <w:szCs w:val="21"/>
                    </w:rPr>
                    <w:t>2.0</w:t>
                  </w:r>
                </w:p>
              </w:tc>
            </w:tr>
            <w:tr w:rsidR="00B42716" w:rsidRPr="00B42716" w:rsidTr="005F053B">
              <w:trPr>
                <w:trHeight w:val="113"/>
              </w:trPr>
              <w:tc>
                <w:tcPr>
                  <w:tcW w:w="463" w:type="pct"/>
                  <w:vAlign w:val="center"/>
                </w:tcPr>
                <w:p w:rsidR="00802B0C" w:rsidRPr="00B42716" w:rsidRDefault="00802B0C" w:rsidP="001D3A78">
                  <w:pPr>
                    <w:spacing w:line="240" w:lineRule="auto"/>
                    <w:ind w:firstLineChars="0" w:firstLine="0"/>
                    <w:jc w:val="center"/>
                    <w:rPr>
                      <w:sz w:val="21"/>
                      <w:szCs w:val="21"/>
                    </w:rPr>
                  </w:pPr>
                  <w:r w:rsidRPr="00B42716">
                    <w:rPr>
                      <w:rFonts w:hint="eastAsia"/>
                      <w:sz w:val="21"/>
                      <w:szCs w:val="21"/>
                    </w:rPr>
                    <w:t>3</w:t>
                  </w:r>
                </w:p>
              </w:tc>
              <w:tc>
                <w:tcPr>
                  <w:tcW w:w="547" w:type="pct"/>
                  <w:vMerge/>
                </w:tcPr>
                <w:p w:rsidR="00802B0C" w:rsidRPr="00B42716" w:rsidRDefault="00802B0C" w:rsidP="007775AC">
                  <w:pPr>
                    <w:spacing w:line="240" w:lineRule="auto"/>
                    <w:ind w:firstLineChars="0" w:firstLine="0"/>
                    <w:jc w:val="left"/>
                    <w:rPr>
                      <w:sz w:val="21"/>
                      <w:szCs w:val="21"/>
                    </w:rPr>
                  </w:pPr>
                </w:p>
              </w:tc>
              <w:tc>
                <w:tcPr>
                  <w:tcW w:w="950" w:type="pct"/>
                  <w:vAlign w:val="center"/>
                </w:tcPr>
                <w:p w:rsidR="00802B0C" w:rsidRPr="00B42716" w:rsidRDefault="00802B0C" w:rsidP="007775AC">
                  <w:pPr>
                    <w:spacing w:line="240" w:lineRule="auto"/>
                    <w:ind w:firstLineChars="0" w:firstLine="0"/>
                    <w:jc w:val="left"/>
                    <w:rPr>
                      <w:sz w:val="21"/>
                      <w:szCs w:val="21"/>
                    </w:rPr>
                  </w:pPr>
                  <w:r w:rsidRPr="00B42716">
                    <w:rPr>
                      <w:rFonts w:hint="eastAsia"/>
                      <w:sz w:val="21"/>
                      <w:szCs w:val="21"/>
                    </w:rPr>
                    <w:t>噪声治理</w:t>
                  </w:r>
                </w:p>
              </w:tc>
              <w:tc>
                <w:tcPr>
                  <w:tcW w:w="1876" w:type="pct"/>
                  <w:gridSpan w:val="2"/>
                  <w:vAlign w:val="center"/>
                </w:tcPr>
                <w:p w:rsidR="00802B0C" w:rsidRPr="00B42716" w:rsidRDefault="00802B0C" w:rsidP="007775AC">
                  <w:pPr>
                    <w:adjustRightInd w:val="0"/>
                    <w:snapToGrid w:val="0"/>
                    <w:spacing w:line="240" w:lineRule="auto"/>
                    <w:ind w:firstLineChars="0" w:firstLine="0"/>
                    <w:jc w:val="left"/>
                    <w:rPr>
                      <w:sz w:val="21"/>
                      <w:szCs w:val="21"/>
                    </w:rPr>
                  </w:pPr>
                  <w:r w:rsidRPr="00B42716">
                    <w:rPr>
                      <w:sz w:val="21"/>
                      <w:szCs w:val="21"/>
                    </w:rPr>
                    <w:t>优质低噪设备、</w:t>
                  </w:r>
                  <w:r w:rsidRPr="00B42716">
                    <w:rPr>
                      <w:rFonts w:hint="eastAsia"/>
                      <w:sz w:val="21"/>
                      <w:szCs w:val="21"/>
                    </w:rPr>
                    <w:t>厂房</w:t>
                  </w:r>
                  <w:r w:rsidRPr="00B42716">
                    <w:rPr>
                      <w:sz w:val="21"/>
                      <w:szCs w:val="21"/>
                    </w:rPr>
                    <w:t>隔声、设备减振</w:t>
                  </w:r>
                </w:p>
              </w:tc>
              <w:tc>
                <w:tcPr>
                  <w:tcW w:w="1164" w:type="pct"/>
                  <w:vAlign w:val="center"/>
                </w:tcPr>
                <w:p w:rsidR="00802B0C" w:rsidRPr="00B42716" w:rsidRDefault="00525D55" w:rsidP="00C101A6">
                  <w:pPr>
                    <w:spacing w:line="240" w:lineRule="auto"/>
                    <w:ind w:firstLineChars="0" w:firstLine="0"/>
                    <w:jc w:val="center"/>
                    <w:rPr>
                      <w:sz w:val="21"/>
                      <w:szCs w:val="21"/>
                    </w:rPr>
                  </w:pPr>
                  <w:r w:rsidRPr="00B42716">
                    <w:rPr>
                      <w:rFonts w:hint="eastAsia"/>
                      <w:sz w:val="21"/>
                      <w:szCs w:val="21"/>
                    </w:rPr>
                    <w:t>5.0</w:t>
                  </w:r>
                </w:p>
              </w:tc>
            </w:tr>
            <w:tr w:rsidR="00B42716" w:rsidRPr="00B42716" w:rsidTr="005F053B">
              <w:trPr>
                <w:trHeight w:val="90"/>
              </w:trPr>
              <w:tc>
                <w:tcPr>
                  <w:tcW w:w="463" w:type="pct"/>
                  <w:vAlign w:val="center"/>
                </w:tcPr>
                <w:p w:rsidR="00802B0C" w:rsidRPr="00B42716" w:rsidRDefault="00802B0C" w:rsidP="001D3A78">
                  <w:pPr>
                    <w:spacing w:line="240" w:lineRule="auto"/>
                    <w:ind w:firstLineChars="0" w:firstLine="0"/>
                    <w:jc w:val="center"/>
                    <w:rPr>
                      <w:sz w:val="21"/>
                      <w:szCs w:val="21"/>
                    </w:rPr>
                  </w:pPr>
                  <w:r w:rsidRPr="00B42716">
                    <w:rPr>
                      <w:rFonts w:hint="eastAsia"/>
                      <w:sz w:val="21"/>
                      <w:szCs w:val="21"/>
                    </w:rPr>
                    <w:t>4</w:t>
                  </w:r>
                </w:p>
              </w:tc>
              <w:tc>
                <w:tcPr>
                  <w:tcW w:w="547" w:type="pct"/>
                  <w:vMerge/>
                </w:tcPr>
                <w:p w:rsidR="00802B0C" w:rsidRPr="00B42716" w:rsidRDefault="00802B0C" w:rsidP="007775AC">
                  <w:pPr>
                    <w:spacing w:line="240" w:lineRule="auto"/>
                    <w:ind w:firstLineChars="0" w:firstLine="0"/>
                    <w:jc w:val="left"/>
                    <w:rPr>
                      <w:sz w:val="21"/>
                      <w:szCs w:val="21"/>
                    </w:rPr>
                  </w:pPr>
                </w:p>
              </w:tc>
              <w:tc>
                <w:tcPr>
                  <w:tcW w:w="950" w:type="pct"/>
                  <w:vMerge w:val="restart"/>
                  <w:vAlign w:val="center"/>
                </w:tcPr>
                <w:p w:rsidR="00802B0C" w:rsidRPr="00B42716" w:rsidRDefault="00802B0C" w:rsidP="007775AC">
                  <w:pPr>
                    <w:spacing w:line="240" w:lineRule="auto"/>
                    <w:ind w:firstLineChars="0" w:firstLine="0"/>
                    <w:jc w:val="left"/>
                    <w:rPr>
                      <w:sz w:val="21"/>
                      <w:szCs w:val="21"/>
                    </w:rPr>
                  </w:pPr>
                  <w:r w:rsidRPr="00B42716">
                    <w:rPr>
                      <w:sz w:val="21"/>
                      <w:szCs w:val="21"/>
                    </w:rPr>
                    <w:t>固废治理</w:t>
                  </w:r>
                </w:p>
              </w:tc>
              <w:tc>
                <w:tcPr>
                  <w:tcW w:w="1876" w:type="pct"/>
                  <w:gridSpan w:val="2"/>
                  <w:vAlign w:val="center"/>
                </w:tcPr>
                <w:p w:rsidR="00802B0C" w:rsidRPr="00B42716" w:rsidRDefault="00802B0C" w:rsidP="007775AC">
                  <w:pPr>
                    <w:spacing w:line="240" w:lineRule="auto"/>
                    <w:ind w:firstLineChars="0" w:firstLine="0"/>
                    <w:jc w:val="left"/>
                    <w:rPr>
                      <w:sz w:val="21"/>
                      <w:szCs w:val="21"/>
                    </w:rPr>
                  </w:pPr>
                  <w:r w:rsidRPr="00B42716">
                    <w:rPr>
                      <w:rFonts w:hint="eastAsia"/>
                      <w:sz w:val="21"/>
                      <w:szCs w:val="21"/>
                    </w:rPr>
                    <w:t>2</w:t>
                  </w:r>
                  <w:r w:rsidRPr="00B42716">
                    <w:rPr>
                      <w:rFonts w:hint="eastAsia"/>
                      <w:sz w:val="21"/>
                      <w:szCs w:val="21"/>
                    </w:rPr>
                    <w:t>个生活</w:t>
                  </w:r>
                  <w:r w:rsidRPr="00B42716">
                    <w:rPr>
                      <w:sz w:val="21"/>
                      <w:szCs w:val="21"/>
                    </w:rPr>
                    <w:t>垃圾桶</w:t>
                  </w:r>
                </w:p>
              </w:tc>
              <w:tc>
                <w:tcPr>
                  <w:tcW w:w="1164" w:type="pct"/>
                  <w:vAlign w:val="center"/>
                </w:tcPr>
                <w:p w:rsidR="00802B0C" w:rsidRPr="00B42716" w:rsidRDefault="00525D55" w:rsidP="00C101A6">
                  <w:pPr>
                    <w:spacing w:line="240" w:lineRule="auto"/>
                    <w:ind w:firstLineChars="0" w:firstLine="0"/>
                    <w:jc w:val="center"/>
                    <w:rPr>
                      <w:sz w:val="21"/>
                      <w:szCs w:val="21"/>
                    </w:rPr>
                  </w:pPr>
                  <w:r w:rsidRPr="00B42716">
                    <w:rPr>
                      <w:rFonts w:hint="eastAsia"/>
                      <w:sz w:val="21"/>
                      <w:szCs w:val="21"/>
                    </w:rPr>
                    <w:t>0.2</w:t>
                  </w:r>
                </w:p>
              </w:tc>
            </w:tr>
            <w:tr w:rsidR="00B42716" w:rsidRPr="00B42716" w:rsidTr="005F053B">
              <w:trPr>
                <w:trHeight w:val="90"/>
              </w:trPr>
              <w:tc>
                <w:tcPr>
                  <w:tcW w:w="463" w:type="pct"/>
                  <w:vAlign w:val="center"/>
                </w:tcPr>
                <w:p w:rsidR="00802B0C" w:rsidRPr="00B42716" w:rsidRDefault="00802B0C" w:rsidP="001D3A78">
                  <w:pPr>
                    <w:spacing w:line="240" w:lineRule="auto"/>
                    <w:ind w:firstLineChars="0" w:firstLine="0"/>
                    <w:jc w:val="center"/>
                    <w:rPr>
                      <w:sz w:val="21"/>
                      <w:szCs w:val="21"/>
                    </w:rPr>
                  </w:pPr>
                  <w:r w:rsidRPr="00B42716">
                    <w:rPr>
                      <w:rFonts w:hint="eastAsia"/>
                      <w:sz w:val="21"/>
                      <w:szCs w:val="21"/>
                    </w:rPr>
                    <w:t>5</w:t>
                  </w:r>
                </w:p>
              </w:tc>
              <w:tc>
                <w:tcPr>
                  <w:tcW w:w="547" w:type="pct"/>
                  <w:vMerge/>
                </w:tcPr>
                <w:p w:rsidR="00802B0C" w:rsidRPr="00B42716" w:rsidRDefault="00802B0C" w:rsidP="007775AC">
                  <w:pPr>
                    <w:spacing w:line="240" w:lineRule="auto"/>
                    <w:ind w:firstLineChars="0" w:firstLine="0"/>
                    <w:jc w:val="left"/>
                    <w:rPr>
                      <w:sz w:val="21"/>
                      <w:szCs w:val="21"/>
                    </w:rPr>
                  </w:pPr>
                </w:p>
              </w:tc>
              <w:tc>
                <w:tcPr>
                  <w:tcW w:w="950" w:type="pct"/>
                  <w:vMerge/>
                  <w:vAlign w:val="center"/>
                </w:tcPr>
                <w:p w:rsidR="00802B0C" w:rsidRPr="00B42716" w:rsidRDefault="00802B0C" w:rsidP="007775AC">
                  <w:pPr>
                    <w:spacing w:line="240" w:lineRule="auto"/>
                    <w:ind w:firstLineChars="0" w:firstLine="0"/>
                    <w:jc w:val="left"/>
                    <w:rPr>
                      <w:sz w:val="21"/>
                      <w:szCs w:val="21"/>
                    </w:rPr>
                  </w:pPr>
                </w:p>
              </w:tc>
              <w:tc>
                <w:tcPr>
                  <w:tcW w:w="1876" w:type="pct"/>
                  <w:gridSpan w:val="2"/>
                  <w:vAlign w:val="center"/>
                </w:tcPr>
                <w:p w:rsidR="00802B0C" w:rsidRPr="00B42716" w:rsidRDefault="00802B0C" w:rsidP="00C020BD">
                  <w:pPr>
                    <w:spacing w:line="240" w:lineRule="auto"/>
                    <w:ind w:firstLineChars="0" w:firstLine="0"/>
                    <w:jc w:val="left"/>
                    <w:rPr>
                      <w:sz w:val="21"/>
                      <w:szCs w:val="21"/>
                    </w:rPr>
                  </w:pPr>
                  <w:r w:rsidRPr="00B42716">
                    <w:rPr>
                      <w:sz w:val="21"/>
                      <w:szCs w:val="21"/>
                    </w:rPr>
                    <w:t>1</w:t>
                  </w:r>
                  <w:r w:rsidRPr="00B42716">
                    <w:rPr>
                      <w:sz w:val="21"/>
                      <w:szCs w:val="21"/>
                    </w:rPr>
                    <w:t>个</w:t>
                  </w:r>
                  <w:r w:rsidRPr="00B42716">
                    <w:rPr>
                      <w:sz w:val="21"/>
                      <w:szCs w:val="21"/>
                    </w:rPr>
                    <w:t>5m</w:t>
                  </w:r>
                  <w:r w:rsidRPr="00B42716">
                    <w:rPr>
                      <w:sz w:val="21"/>
                      <w:szCs w:val="21"/>
                      <w:vertAlign w:val="superscript"/>
                    </w:rPr>
                    <w:t>2</w:t>
                  </w:r>
                  <w:r w:rsidRPr="00B42716">
                    <w:rPr>
                      <w:rFonts w:hint="eastAsia"/>
                      <w:sz w:val="21"/>
                      <w:szCs w:val="21"/>
                    </w:rPr>
                    <w:t>生产固废</w:t>
                  </w:r>
                  <w:r w:rsidRPr="00B42716">
                    <w:rPr>
                      <w:sz w:val="21"/>
                      <w:szCs w:val="21"/>
                    </w:rPr>
                    <w:t>暂存间</w:t>
                  </w:r>
                </w:p>
              </w:tc>
              <w:tc>
                <w:tcPr>
                  <w:tcW w:w="1164" w:type="pct"/>
                  <w:vAlign w:val="center"/>
                </w:tcPr>
                <w:p w:rsidR="00802B0C" w:rsidRPr="00B42716" w:rsidRDefault="00525D55" w:rsidP="00C101A6">
                  <w:pPr>
                    <w:spacing w:line="240" w:lineRule="auto"/>
                    <w:ind w:firstLineChars="0" w:firstLine="0"/>
                    <w:jc w:val="center"/>
                    <w:rPr>
                      <w:sz w:val="21"/>
                      <w:szCs w:val="21"/>
                    </w:rPr>
                  </w:pPr>
                  <w:r w:rsidRPr="00B42716">
                    <w:rPr>
                      <w:rFonts w:hint="eastAsia"/>
                      <w:sz w:val="21"/>
                      <w:szCs w:val="21"/>
                    </w:rPr>
                    <w:t>1.0</w:t>
                  </w:r>
                </w:p>
              </w:tc>
            </w:tr>
            <w:tr w:rsidR="00B42716" w:rsidRPr="00B42716" w:rsidTr="005F053B">
              <w:trPr>
                <w:trHeight w:val="90"/>
              </w:trPr>
              <w:tc>
                <w:tcPr>
                  <w:tcW w:w="463" w:type="pct"/>
                  <w:vAlign w:val="center"/>
                </w:tcPr>
                <w:p w:rsidR="00802B0C" w:rsidRPr="00B42716" w:rsidRDefault="00802B0C" w:rsidP="001D3A78">
                  <w:pPr>
                    <w:spacing w:line="240" w:lineRule="auto"/>
                    <w:ind w:firstLineChars="0" w:firstLine="0"/>
                    <w:jc w:val="center"/>
                    <w:rPr>
                      <w:sz w:val="21"/>
                      <w:szCs w:val="21"/>
                    </w:rPr>
                  </w:pPr>
                  <w:r w:rsidRPr="00B42716">
                    <w:rPr>
                      <w:rFonts w:hint="eastAsia"/>
                      <w:sz w:val="21"/>
                      <w:szCs w:val="21"/>
                    </w:rPr>
                    <w:t>6</w:t>
                  </w:r>
                </w:p>
              </w:tc>
              <w:tc>
                <w:tcPr>
                  <w:tcW w:w="547" w:type="pct"/>
                  <w:vMerge w:val="restart"/>
                </w:tcPr>
                <w:p w:rsidR="00802B0C" w:rsidRPr="00B42716" w:rsidRDefault="00802B0C" w:rsidP="007775AC">
                  <w:pPr>
                    <w:spacing w:line="240" w:lineRule="auto"/>
                    <w:ind w:firstLineChars="0" w:firstLine="0"/>
                    <w:jc w:val="left"/>
                    <w:rPr>
                      <w:sz w:val="21"/>
                      <w:szCs w:val="21"/>
                    </w:rPr>
                  </w:pPr>
                </w:p>
                <w:p w:rsidR="00802B0C" w:rsidRPr="00B42716" w:rsidRDefault="00802B0C" w:rsidP="001D3A78">
                  <w:pPr>
                    <w:pStyle w:val="a0"/>
                  </w:pPr>
                </w:p>
                <w:p w:rsidR="00802B0C" w:rsidRPr="00B42716" w:rsidRDefault="00802B0C" w:rsidP="001D3A78">
                  <w:pPr>
                    <w:pStyle w:val="a0"/>
                  </w:pPr>
                </w:p>
                <w:p w:rsidR="00802B0C" w:rsidRPr="00B42716" w:rsidRDefault="00802B0C" w:rsidP="001D3A78">
                  <w:pPr>
                    <w:pStyle w:val="a0"/>
                  </w:pPr>
                </w:p>
                <w:p w:rsidR="00802B0C" w:rsidRPr="00B42716" w:rsidRDefault="00802B0C" w:rsidP="007775AC">
                  <w:pPr>
                    <w:spacing w:line="240" w:lineRule="auto"/>
                    <w:ind w:firstLineChars="0" w:firstLine="0"/>
                    <w:jc w:val="left"/>
                    <w:rPr>
                      <w:sz w:val="21"/>
                      <w:szCs w:val="21"/>
                    </w:rPr>
                  </w:pPr>
                  <w:r w:rsidRPr="00B42716">
                    <w:rPr>
                      <w:sz w:val="21"/>
                      <w:szCs w:val="21"/>
                    </w:rPr>
                    <w:t>其他</w:t>
                  </w:r>
                </w:p>
              </w:tc>
              <w:tc>
                <w:tcPr>
                  <w:tcW w:w="950" w:type="pct"/>
                  <w:vAlign w:val="center"/>
                </w:tcPr>
                <w:p w:rsidR="00802B0C" w:rsidRPr="00B42716" w:rsidRDefault="00802B0C" w:rsidP="00016B83">
                  <w:pPr>
                    <w:spacing w:line="240" w:lineRule="auto"/>
                    <w:ind w:firstLineChars="0" w:firstLine="0"/>
                    <w:jc w:val="center"/>
                    <w:rPr>
                      <w:sz w:val="21"/>
                      <w:szCs w:val="21"/>
                      <w:highlight w:val="yellow"/>
                    </w:rPr>
                  </w:pPr>
                  <w:r w:rsidRPr="00B42716">
                    <w:rPr>
                      <w:sz w:val="21"/>
                      <w:szCs w:val="21"/>
                    </w:rPr>
                    <w:t>事故水池</w:t>
                  </w:r>
                </w:p>
              </w:tc>
              <w:tc>
                <w:tcPr>
                  <w:tcW w:w="1876" w:type="pct"/>
                  <w:gridSpan w:val="2"/>
                  <w:vAlign w:val="center"/>
                </w:tcPr>
                <w:p w:rsidR="00802B0C" w:rsidRPr="00B42716" w:rsidRDefault="00802B0C" w:rsidP="00016B83">
                  <w:pPr>
                    <w:tabs>
                      <w:tab w:val="left" w:pos="277"/>
                      <w:tab w:val="left" w:pos="600"/>
                      <w:tab w:val="left" w:pos="780"/>
                      <w:tab w:val="left" w:pos="2517"/>
                    </w:tabs>
                    <w:autoSpaceDE w:val="0"/>
                    <w:autoSpaceDN w:val="0"/>
                    <w:adjustRightInd w:val="0"/>
                    <w:spacing w:line="240" w:lineRule="auto"/>
                    <w:ind w:firstLineChars="0" w:firstLine="0"/>
                    <w:textAlignment w:val="baseline"/>
                    <w:rPr>
                      <w:sz w:val="21"/>
                      <w:szCs w:val="21"/>
                    </w:rPr>
                  </w:pPr>
                  <w:r w:rsidRPr="00B42716">
                    <w:rPr>
                      <w:sz w:val="21"/>
                      <w:szCs w:val="21"/>
                    </w:rPr>
                    <w:t>制冰生产区南侧空地内建设容积为</w:t>
                  </w:r>
                  <w:r w:rsidRPr="00B42716">
                    <w:rPr>
                      <w:sz w:val="21"/>
                      <w:szCs w:val="21"/>
                    </w:rPr>
                    <w:t>18m</w:t>
                  </w:r>
                  <w:r w:rsidRPr="00B42716">
                    <w:rPr>
                      <w:sz w:val="21"/>
                      <w:szCs w:val="21"/>
                      <w:vertAlign w:val="superscript"/>
                    </w:rPr>
                    <w:t>3</w:t>
                  </w:r>
                  <w:r w:rsidRPr="00B42716">
                    <w:rPr>
                      <w:sz w:val="21"/>
                      <w:szCs w:val="21"/>
                    </w:rPr>
                    <w:t>的水池用以收集消防过程产生的废水</w:t>
                  </w:r>
                </w:p>
              </w:tc>
              <w:tc>
                <w:tcPr>
                  <w:tcW w:w="1164" w:type="pct"/>
                  <w:vAlign w:val="center"/>
                </w:tcPr>
                <w:p w:rsidR="00802B0C" w:rsidRPr="00B42716" w:rsidRDefault="00802B0C" w:rsidP="00C101A6">
                  <w:pPr>
                    <w:spacing w:line="240" w:lineRule="auto"/>
                    <w:ind w:firstLineChars="0" w:firstLine="0"/>
                    <w:jc w:val="center"/>
                    <w:rPr>
                      <w:sz w:val="21"/>
                      <w:szCs w:val="21"/>
                    </w:rPr>
                  </w:pPr>
                  <w:r w:rsidRPr="00B42716">
                    <w:rPr>
                      <w:rFonts w:hint="eastAsia"/>
                      <w:sz w:val="21"/>
                      <w:szCs w:val="21"/>
                    </w:rPr>
                    <w:t>10.0</w:t>
                  </w:r>
                </w:p>
              </w:tc>
            </w:tr>
            <w:tr w:rsidR="00B42716" w:rsidRPr="00B42716" w:rsidTr="005F053B">
              <w:trPr>
                <w:trHeight w:val="90"/>
              </w:trPr>
              <w:tc>
                <w:tcPr>
                  <w:tcW w:w="463" w:type="pct"/>
                  <w:vAlign w:val="center"/>
                </w:tcPr>
                <w:p w:rsidR="00802B0C" w:rsidRPr="00B42716" w:rsidRDefault="00802B0C" w:rsidP="001D3A78">
                  <w:pPr>
                    <w:spacing w:line="240" w:lineRule="auto"/>
                    <w:ind w:firstLineChars="0" w:firstLine="0"/>
                    <w:jc w:val="center"/>
                    <w:rPr>
                      <w:sz w:val="21"/>
                      <w:szCs w:val="21"/>
                    </w:rPr>
                  </w:pPr>
                  <w:r w:rsidRPr="00B42716">
                    <w:rPr>
                      <w:rFonts w:hint="eastAsia"/>
                      <w:sz w:val="21"/>
                      <w:szCs w:val="21"/>
                    </w:rPr>
                    <w:t>7</w:t>
                  </w:r>
                </w:p>
              </w:tc>
              <w:tc>
                <w:tcPr>
                  <w:tcW w:w="547" w:type="pct"/>
                  <w:vMerge/>
                </w:tcPr>
                <w:p w:rsidR="00802B0C" w:rsidRPr="00B42716" w:rsidRDefault="00802B0C" w:rsidP="007775AC">
                  <w:pPr>
                    <w:spacing w:line="240" w:lineRule="auto"/>
                    <w:ind w:firstLineChars="0" w:firstLine="0"/>
                    <w:jc w:val="left"/>
                    <w:rPr>
                      <w:sz w:val="21"/>
                      <w:szCs w:val="21"/>
                    </w:rPr>
                  </w:pPr>
                </w:p>
              </w:tc>
              <w:tc>
                <w:tcPr>
                  <w:tcW w:w="950" w:type="pct"/>
                  <w:vAlign w:val="center"/>
                </w:tcPr>
                <w:p w:rsidR="00802B0C" w:rsidRPr="00B42716" w:rsidRDefault="00802B0C" w:rsidP="00016B83">
                  <w:pPr>
                    <w:spacing w:line="240" w:lineRule="auto"/>
                    <w:ind w:firstLineChars="0" w:firstLine="0"/>
                    <w:jc w:val="center"/>
                    <w:rPr>
                      <w:sz w:val="21"/>
                      <w:szCs w:val="21"/>
                    </w:rPr>
                  </w:pPr>
                  <w:r w:rsidRPr="00B42716">
                    <w:rPr>
                      <w:sz w:val="21"/>
                      <w:szCs w:val="21"/>
                    </w:rPr>
                    <w:t>氨气喷淋系统</w:t>
                  </w:r>
                </w:p>
              </w:tc>
              <w:tc>
                <w:tcPr>
                  <w:tcW w:w="1876" w:type="pct"/>
                  <w:gridSpan w:val="2"/>
                  <w:vAlign w:val="center"/>
                </w:tcPr>
                <w:p w:rsidR="00802B0C" w:rsidRPr="00B42716" w:rsidRDefault="00802B0C" w:rsidP="00016B83">
                  <w:pPr>
                    <w:tabs>
                      <w:tab w:val="left" w:pos="277"/>
                      <w:tab w:val="left" w:pos="600"/>
                      <w:tab w:val="left" w:pos="780"/>
                      <w:tab w:val="left" w:pos="2517"/>
                    </w:tabs>
                    <w:autoSpaceDE w:val="0"/>
                    <w:autoSpaceDN w:val="0"/>
                    <w:adjustRightInd w:val="0"/>
                    <w:spacing w:line="240" w:lineRule="auto"/>
                    <w:ind w:firstLineChars="0" w:firstLine="0"/>
                    <w:textAlignment w:val="baseline"/>
                    <w:rPr>
                      <w:sz w:val="21"/>
                      <w:szCs w:val="21"/>
                    </w:rPr>
                  </w:pPr>
                  <w:r w:rsidRPr="00B42716">
                    <w:rPr>
                      <w:sz w:val="21"/>
                      <w:szCs w:val="21"/>
                    </w:rPr>
                    <w:t>液氨储存和使用区设置喷淋系统，以备氨气泄露时对泄露区域氨气进行喷淋吸收</w:t>
                  </w:r>
                </w:p>
              </w:tc>
              <w:tc>
                <w:tcPr>
                  <w:tcW w:w="1164" w:type="pct"/>
                  <w:vAlign w:val="center"/>
                </w:tcPr>
                <w:p w:rsidR="00802B0C" w:rsidRPr="00B42716" w:rsidRDefault="00802B0C" w:rsidP="00C101A6">
                  <w:pPr>
                    <w:spacing w:line="240" w:lineRule="auto"/>
                    <w:ind w:firstLineChars="0" w:firstLine="0"/>
                    <w:jc w:val="center"/>
                    <w:rPr>
                      <w:sz w:val="21"/>
                      <w:szCs w:val="21"/>
                    </w:rPr>
                  </w:pPr>
                  <w:r w:rsidRPr="00B42716">
                    <w:rPr>
                      <w:rFonts w:hint="eastAsia"/>
                      <w:sz w:val="21"/>
                      <w:szCs w:val="21"/>
                    </w:rPr>
                    <w:t>5.0</w:t>
                  </w:r>
                </w:p>
              </w:tc>
            </w:tr>
            <w:tr w:rsidR="00B42716" w:rsidRPr="00B42716" w:rsidTr="005F053B">
              <w:trPr>
                <w:trHeight w:val="90"/>
              </w:trPr>
              <w:tc>
                <w:tcPr>
                  <w:tcW w:w="463" w:type="pct"/>
                  <w:vAlign w:val="center"/>
                </w:tcPr>
                <w:p w:rsidR="00802B0C" w:rsidRPr="00B42716" w:rsidRDefault="00802B0C" w:rsidP="001D3A78">
                  <w:pPr>
                    <w:spacing w:line="240" w:lineRule="auto"/>
                    <w:ind w:firstLineChars="0" w:firstLine="0"/>
                    <w:jc w:val="center"/>
                    <w:rPr>
                      <w:sz w:val="21"/>
                      <w:szCs w:val="21"/>
                    </w:rPr>
                  </w:pPr>
                  <w:r w:rsidRPr="00B42716">
                    <w:rPr>
                      <w:rFonts w:hint="eastAsia"/>
                      <w:sz w:val="21"/>
                      <w:szCs w:val="21"/>
                    </w:rPr>
                    <w:t>8</w:t>
                  </w:r>
                </w:p>
              </w:tc>
              <w:tc>
                <w:tcPr>
                  <w:tcW w:w="547" w:type="pct"/>
                  <w:vMerge/>
                </w:tcPr>
                <w:p w:rsidR="00802B0C" w:rsidRPr="00B42716" w:rsidRDefault="00802B0C" w:rsidP="007775AC">
                  <w:pPr>
                    <w:spacing w:line="240" w:lineRule="auto"/>
                    <w:ind w:firstLineChars="0" w:firstLine="0"/>
                    <w:jc w:val="left"/>
                    <w:rPr>
                      <w:sz w:val="21"/>
                      <w:szCs w:val="21"/>
                    </w:rPr>
                  </w:pPr>
                </w:p>
              </w:tc>
              <w:tc>
                <w:tcPr>
                  <w:tcW w:w="950" w:type="pct"/>
                  <w:vAlign w:val="center"/>
                </w:tcPr>
                <w:p w:rsidR="00802B0C" w:rsidRPr="00B42716" w:rsidRDefault="00802B0C" w:rsidP="00016B83">
                  <w:pPr>
                    <w:spacing w:line="240" w:lineRule="auto"/>
                    <w:ind w:firstLineChars="0" w:firstLine="0"/>
                    <w:jc w:val="center"/>
                    <w:rPr>
                      <w:sz w:val="21"/>
                      <w:szCs w:val="21"/>
                    </w:rPr>
                  </w:pPr>
                  <w:r w:rsidRPr="00B42716">
                    <w:rPr>
                      <w:sz w:val="21"/>
                      <w:szCs w:val="21"/>
                    </w:rPr>
                    <w:t>围堰和排水</w:t>
                  </w:r>
                </w:p>
              </w:tc>
              <w:tc>
                <w:tcPr>
                  <w:tcW w:w="1876" w:type="pct"/>
                  <w:gridSpan w:val="2"/>
                  <w:vAlign w:val="center"/>
                </w:tcPr>
                <w:p w:rsidR="00802B0C" w:rsidRPr="00B42716" w:rsidRDefault="00802B0C" w:rsidP="00016B83">
                  <w:pPr>
                    <w:tabs>
                      <w:tab w:val="left" w:pos="277"/>
                      <w:tab w:val="left" w:pos="600"/>
                      <w:tab w:val="left" w:pos="780"/>
                      <w:tab w:val="left" w:pos="2517"/>
                    </w:tabs>
                    <w:autoSpaceDE w:val="0"/>
                    <w:autoSpaceDN w:val="0"/>
                    <w:adjustRightInd w:val="0"/>
                    <w:spacing w:line="240" w:lineRule="auto"/>
                    <w:ind w:firstLineChars="0" w:firstLine="0"/>
                    <w:textAlignment w:val="baseline"/>
                    <w:rPr>
                      <w:sz w:val="21"/>
                      <w:szCs w:val="21"/>
                    </w:rPr>
                  </w:pPr>
                  <w:r w:rsidRPr="00B42716">
                    <w:rPr>
                      <w:sz w:val="21"/>
                      <w:szCs w:val="21"/>
                    </w:rPr>
                    <w:t>在液氨储存区设置围堰，并在液</w:t>
                  </w:r>
                  <w:r w:rsidRPr="00B42716">
                    <w:rPr>
                      <w:rFonts w:hint="eastAsia"/>
                      <w:sz w:val="21"/>
                      <w:szCs w:val="21"/>
                    </w:rPr>
                    <w:t>氨</w:t>
                  </w:r>
                  <w:r w:rsidRPr="00B42716">
                    <w:rPr>
                      <w:sz w:val="21"/>
                      <w:szCs w:val="21"/>
                    </w:rPr>
                    <w:t>使用</w:t>
                  </w:r>
                  <w:r w:rsidRPr="00B42716">
                    <w:rPr>
                      <w:sz w:val="21"/>
                      <w:szCs w:val="21"/>
                    </w:rPr>
                    <w:cr/>
                  </w:r>
                  <w:r w:rsidRPr="00B42716">
                    <w:rPr>
                      <w:sz w:val="21"/>
                      <w:szCs w:val="21"/>
                    </w:rPr>
                    <w:t>域周边设置截排水沟渠</w:t>
                  </w:r>
                </w:p>
              </w:tc>
              <w:tc>
                <w:tcPr>
                  <w:tcW w:w="1164" w:type="pct"/>
                  <w:vAlign w:val="center"/>
                </w:tcPr>
                <w:p w:rsidR="00802B0C" w:rsidRPr="00B42716" w:rsidRDefault="00802B0C" w:rsidP="00C101A6">
                  <w:pPr>
                    <w:spacing w:line="240" w:lineRule="auto"/>
                    <w:ind w:firstLineChars="0" w:firstLine="0"/>
                    <w:jc w:val="center"/>
                    <w:rPr>
                      <w:sz w:val="21"/>
                      <w:szCs w:val="21"/>
                    </w:rPr>
                  </w:pPr>
                  <w:r w:rsidRPr="00B42716">
                    <w:rPr>
                      <w:rFonts w:hint="eastAsia"/>
                      <w:sz w:val="21"/>
                      <w:szCs w:val="21"/>
                    </w:rPr>
                    <w:t>2.0</w:t>
                  </w:r>
                </w:p>
              </w:tc>
            </w:tr>
            <w:tr w:rsidR="00B42716" w:rsidRPr="00B42716" w:rsidTr="005F053B">
              <w:trPr>
                <w:trHeight w:val="90"/>
              </w:trPr>
              <w:tc>
                <w:tcPr>
                  <w:tcW w:w="463" w:type="pct"/>
                  <w:vAlign w:val="center"/>
                </w:tcPr>
                <w:p w:rsidR="00802B0C" w:rsidRPr="00B42716" w:rsidRDefault="00802B0C" w:rsidP="001D3A78">
                  <w:pPr>
                    <w:spacing w:line="240" w:lineRule="auto"/>
                    <w:ind w:firstLineChars="0" w:firstLine="0"/>
                    <w:jc w:val="center"/>
                    <w:rPr>
                      <w:sz w:val="21"/>
                      <w:szCs w:val="21"/>
                    </w:rPr>
                  </w:pPr>
                  <w:r w:rsidRPr="00B42716">
                    <w:rPr>
                      <w:rFonts w:hint="eastAsia"/>
                      <w:sz w:val="21"/>
                      <w:szCs w:val="21"/>
                    </w:rPr>
                    <w:t>9</w:t>
                  </w:r>
                </w:p>
              </w:tc>
              <w:tc>
                <w:tcPr>
                  <w:tcW w:w="547" w:type="pct"/>
                  <w:vMerge/>
                </w:tcPr>
                <w:p w:rsidR="00802B0C" w:rsidRPr="00B42716" w:rsidRDefault="00802B0C" w:rsidP="007775AC">
                  <w:pPr>
                    <w:spacing w:line="240" w:lineRule="auto"/>
                    <w:ind w:firstLineChars="0" w:firstLine="0"/>
                    <w:jc w:val="left"/>
                    <w:rPr>
                      <w:sz w:val="21"/>
                      <w:szCs w:val="21"/>
                    </w:rPr>
                  </w:pPr>
                </w:p>
              </w:tc>
              <w:tc>
                <w:tcPr>
                  <w:tcW w:w="950" w:type="pct"/>
                  <w:vAlign w:val="center"/>
                </w:tcPr>
                <w:p w:rsidR="00802B0C" w:rsidRPr="00B42716" w:rsidRDefault="00802B0C" w:rsidP="00016B83">
                  <w:pPr>
                    <w:spacing w:line="240" w:lineRule="auto"/>
                    <w:ind w:firstLineChars="0" w:firstLine="0"/>
                    <w:jc w:val="center"/>
                    <w:rPr>
                      <w:sz w:val="21"/>
                      <w:szCs w:val="21"/>
                    </w:rPr>
                  </w:pPr>
                  <w:r w:rsidRPr="00B42716">
                    <w:rPr>
                      <w:sz w:val="21"/>
                      <w:szCs w:val="21"/>
                    </w:rPr>
                    <w:t>消防水池</w:t>
                  </w:r>
                </w:p>
              </w:tc>
              <w:tc>
                <w:tcPr>
                  <w:tcW w:w="1876" w:type="pct"/>
                  <w:gridSpan w:val="2"/>
                  <w:vAlign w:val="center"/>
                </w:tcPr>
                <w:p w:rsidR="00802B0C" w:rsidRPr="00B42716" w:rsidRDefault="00802B0C" w:rsidP="00016B83">
                  <w:pPr>
                    <w:pStyle w:val="afa"/>
                    <w:jc w:val="both"/>
                    <w:rPr>
                      <w:rFonts w:eastAsia="宋体"/>
                      <w:bCs/>
                      <w:kern w:val="0"/>
                      <w:szCs w:val="21"/>
                    </w:rPr>
                  </w:pPr>
                  <w:r w:rsidRPr="00B42716">
                    <w:rPr>
                      <w:rFonts w:eastAsia="宋体"/>
                      <w:bCs/>
                      <w:kern w:val="0"/>
                      <w:szCs w:val="21"/>
                    </w:rPr>
                    <w:t>厂区南侧布置容积为</w:t>
                  </w:r>
                  <w:r w:rsidRPr="00B42716">
                    <w:rPr>
                      <w:rFonts w:eastAsia="宋体"/>
                      <w:bCs/>
                      <w:kern w:val="0"/>
                      <w:szCs w:val="21"/>
                    </w:rPr>
                    <w:t>10m</w:t>
                  </w:r>
                  <w:r w:rsidRPr="00B42716">
                    <w:rPr>
                      <w:rFonts w:eastAsia="宋体"/>
                      <w:bCs/>
                      <w:kern w:val="0"/>
                      <w:szCs w:val="21"/>
                      <w:vertAlign w:val="superscript"/>
                    </w:rPr>
                    <w:t>3</w:t>
                  </w:r>
                  <w:r w:rsidRPr="00B42716">
                    <w:rPr>
                      <w:rFonts w:eastAsia="宋体"/>
                      <w:bCs/>
                      <w:kern w:val="0"/>
                      <w:szCs w:val="21"/>
                    </w:rPr>
                    <w:t>的蓄水池一座，待消防时供水</w:t>
                  </w:r>
                </w:p>
              </w:tc>
              <w:tc>
                <w:tcPr>
                  <w:tcW w:w="1164" w:type="pct"/>
                  <w:vAlign w:val="center"/>
                </w:tcPr>
                <w:p w:rsidR="00802B0C" w:rsidRPr="00B42716" w:rsidRDefault="00802B0C" w:rsidP="00C101A6">
                  <w:pPr>
                    <w:spacing w:line="240" w:lineRule="auto"/>
                    <w:ind w:firstLineChars="0" w:firstLine="0"/>
                    <w:jc w:val="center"/>
                    <w:rPr>
                      <w:sz w:val="21"/>
                      <w:szCs w:val="21"/>
                    </w:rPr>
                  </w:pPr>
                  <w:r w:rsidRPr="00B42716">
                    <w:rPr>
                      <w:rFonts w:hint="eastAsia"/>
                      <w:sz w:val="21"/>
                      <w:szCs w:val="21"/>
                    </w:rPr>
                    <w:t>5.0</w:t>
                  </w:r>
                </w:p>
              </w:tc>
            </w:tr>
            <w:tr w:rsidR="00B42716" w:rsidRPr="00B42716" w:rsidTr="005F053B">
              <w:trPr>
                <w:trHeight w:val="340"/>
              </w:trPr>
              <w:tc>
                <w:tcPr>
                  <w:tcW w:w="3836" w:type="pct"/>
                  <w:gridSpan w:val="5"/>
                  <w:tcBorders>
                    <w:top w:val="single" w:sz="4" w:space="0" w:color="auto"/>
                    <w:left w:val="single" w:sz="4" w:space="0" w:color="auto"/>
                    <w:bottom w:val="single" w:sz="4" w:space="0" w:color="auto"/>
                    <w:right w:val="single" w:sz="4" w:space="0" w:color="auto"/>
                  </w:tcBorders>
                </w:tcPr>
                <w:p w:rsidR="00802B0C" w:rsidRPr="00B42716" w:rsidRDefault="00802B0C" w:rsidP="007775AC">
                  <w:pPr>
                    <w:spacing w:line="240" w:lineRule="auto"/>
                    <w:ind w:firstLineChars="0" w:firstLine="0"/>
                    <w:jc w:val="left"/>
                    <w:rPr>
                      <w:sz w:val="21"/>
                      <w:szCs w:val="21"/>
                    </w:rPr>
                  </w:pPr>
                  <w:r w:rsidRPr="00B42716">
                    <w:rPr>
                      <w:sz w:val="21"/>
                      <w:szCs w:val="21"/>
                    </w:rPr>
                    <w:t>合计</w:t>
                  </w:r>
                </w:p>
              </w:tc>
              <w:tc>
                <w:tcPr>
                  <w:tcW w:w="1164" w:type="pct"/>
                  <w:tcBorders>
                    <w:top w:val="single" w:sz="4" w:space="0" w:color="auto"/>
                    <w:left w:val="single" w:sz="4" w:space="0" w:color="auto"/>
                    <w:bottom w:val="single" w:sz="4" w:space="0" w:color="auto"/>
                    <w:right w:val="single" w:sz="4" w:space="0" w:color="auto"/>
                  </w:tcBorders>
                  <w:vAlign w:val="center"/>
                </w:tcPr>
                <w:p w:rsidR="00802B0C" w:rsidRPr="00B42716" w:rsidRDefault="00525D55" w:rsidP="007F276D">
                  <w:pPr>
                    <w:spacing w:line="240" w:lineRule="auto"/>
                    <w:ind w:firstLineChars="0" w:firstLine="0"/>
                    <w:jc w:val="center"/>
                    <w:rPr>
                      <w:sz w:val="21"/>
                      <w:szCs w:val="21"/>
                    </w:rPr>
                  </w:pPr>
                  <w:r w:rsidRPr="00B42716">
                    <w:rPr>
                      <w:rFonts w:hint="eastAsia"/>
                      <w:sz w:val="21"/>
                      <w:szCs w:val="21"/>
                    </w:rPr>
                    <w:t>32.2</w:t>
                  </w:r>
                </w:p>
              </w:tc>
            </w:tr>
          </w:tbl>
          <w:p w:rsidR="00202145" w:rsidRPr="00B42716" w:rsidRDefault="00202145">
            <w:pPr>
              <w:ind w:right="84" w:firstLineChars="0" w:firstLine="0"/>
            </w:pPr>
          </w:p>
        </w:tc>
      </w:tr>
      <w:tr w:rsidR="00B42716" w:rsidRPr="00B42716" w:rsidTr="005F053B">
        <w:tc>
          <w:tcPr>
            <w:tcW w:w="5000" w:type="pct"/>
            <w:gridSpan w:val="11"/>
          </w:tcPr>
          <w:p w:rsidR="000C7AF1" w:rsidRPr="00B42716" w:rsidRDefault="000C7AF1" w:rsidP="000C7AF1">
            <w:pPr>
              <w:ind w:firstLine="482"/>
              <w:rPr>
                <w:b/>
              </w:rPr>
            </w:pPr>
            <w:r w:rsidRPr="00B42716">
              <w:rPr>
                <w:rFonts w:hint="eastAsia"/>
                <w:b/>
              </w:rPr>
              <w:lastRenderedPageBreak/>
              <w:t>三、</w:t>
            </w:r>
            <w:r w:rsidRPr="00B42716">
              <w:rPr>
                <w:b/>
              </w:rPr>
              <w:t>存在的主要环境问题</w:t>
            </w:r>
          </w:p>
          <w:p w:rsidR="005865C0" w:rsidRPr="00B42716" w:rsidRDefault="005865C0" w:rsidP="000C7AF1">
            <w:pPr>
              <w:widowControl/>
              <w:ind w:firstLine="480"/>
              <w:jc w:val="left"/>
            </w:pPr>
            <w:r w:rsidRPr="00B42716">
              <w:rPr>
                <w:rFonts w:hint="eastAsia"/>
              </w:rPr>
              <w:t>食堂废水未经隔油池处理直接排入市政污水管网</w:t>
            </w:r>
            <w:r w:rsidR="005843A0" w:rsidRPr="00B42716">
              <w:rPr>
                <w:rFonts w:hint="eastAsia"/>
              </w:rPr>
              <w:t>。</w:t>
            </w:r>
          </w:p>
          <w:p w:rsidR="005865C0" w:rsidRPr="00B42716" w:rsidRDefault="005865C0" w:rsidP="005865C0">
            <w:pPr>
              <w:widowControl/>
              <w:ind w:firstLineChars="0" w:firstLine="480"/>
              <w:jc w:val="left"/>
            </w:pPr>
          </w:p>
          <w:p w:rsidR="005865C0" w:rsidRPr="00B42716" w:rsidRDefault="005865C0" w:rsidP="005865C0">
            <w:pPr>
              <w:pStyle w:val="a0"/>
            </w:pPr>
          </w:p>
          <w:p w:rsidR="005865C0" w:rsidRPr="00B42716" w:rsidRDefault="005865C0" w:rsidP="005865C0">
            <w:pPr>
              <w:pStyle w:val="a0"/>
            </w:pPr>
          </w:p>
          <w:p w:rsidR="005865C0" w:rsidRPr="00B42716" w:rsidRDefault="005865C0" w:rsidP="005865C0">
            <w:pPr>
              <w:pStyle w:val="a0"/>
            </w:pPr>
          </w:p>
        </w:tc>
      </w:tr>
    </w:tbl>
    <w:p w:rsidR="00202145" w:rsidRPr="00B42716" w:rsidRDefault="00202145">
      <w:pPr>
        <w:ind w:left="84" w:right="84" w:firstLine="480"/>
        <w:sectPr w:rsidR="00202145" w:rsidRPr="00B4271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720"/>
          <w:docGrid w:type="lines" w:linePitch="312"/>
        </w:sectPr>
      </w:pPr>
    </w:p>
    <w:p w:rsidR="00202145" w:rsidRPr="00B42716" w:rsidRDefault="00A11AF0" w:rsidP="007775AC">
      <w:pPr>
        <w:pStyle w:val="afc"/>
        <w:spacing w:beforeLines="0" w:afterLines="0" w:line="360" w:lineRule="auto"/>
      </w:pPr>
      <w:bookmarkStart w:id="2" w:name="_Toc28924"/>
      <w:r w:rsidRPr="00B42716">
        <w:lastRenderedPageBreak/>
        <w:t>表二、建设项目所在地自然环境</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B42716" w:rsidRPr="00B42716" w:rsidTr="005607FB">
        <w:tc>
          <w:tcPr>
            <w:tcW w:w="5000" w:type="pct"/>
          </w:tcPr>
          <w:p w:rsidR="00202145" w:rsidRPr="00B42716" w:rsidRDefault="00A11AF0">
            <w:pPr>
              <w:ind w:left="84" w:right="84" w:firstLineChars="0" w:firstLine="0"/>
              <w:rPr>
                <w:b/>
                <w:sz w:val="28"/>
                <w:szCs w:val="28"/>
              </w:rPr>
            </w:pPr>
            <w:r w:rsidRPr="00B42716">
              <w:rPr>
                <w:b/>
                <w:sz w:val="28"/>
                <w:szCs w:val="28"/>
              </w:rPr>
              <w:t>自然环境简况（地形、地貌、地质、气候、水文、植被、生物多样性等）</w:t>
            </w:r>
          </w:p>
          <w:p w:rsidR="00202145" w:rsidRPr="00B42716" w:rsidRDefault="00A11AF0">
            <w:pPr>
              <w:snapToGrid w:val="0"/>
              <w:ind w:firstLine="482"/>
              <w:rPr>
                <w:b/>
              </w:rPr>
            </w:pPr>
            <w:r w:rsidRPr="00B42716">
              <w:rPr>
                <w:b/>
              </w:rPr>
              <w:t>1</w:t>
            </w:r>
            <w:r w:rsidRPr="00B42716">
              <w:rPr>
                <w:b/>
              </w:rPr>
              <w:t>、地理位置</w:t>
            </w:r>
          </w:p>
          <w:p w:rsidR="00202145" w:rsidRPr="00B42716" w:rsidRDefault="00A11AF0">
            <w:pPr>
              <w:ind w:firstLine="480"/>
              <w:outlineLvl w:val="2"/>
              <w:rPr>
                <w:b/>
                <w:szCs w:val="24"/>
              </w:rPr>
            </w:pPr>
            <w:r w:rsidRPr="00B42716">
              <w:rPr>
                <w:kern w:val="0"/>
                <w:szCs w:val="24"/>
              </w:rPr>
              <w:t>元谋县位于云南省北部，地势呈东南高，西北稍低，中部为盆地。金沙江、龙川江、猛岗河和成昆铁路纵穿中部而过，元谋县隶属楚雄彝族自治州，东与武定县接壤，北与四川省会理县相邻，西与永仁县、大姚县、牟定县毗邻，南与禄丰县相连，地跨东经</w:t>
            </w:r>
            <w:r w:rsidRPr="00B42716">
              <w:rPr>
                <w:kern w:val="0"/>
                <w:szCs w:val="24"/>
              </w:rPr>
              <w:t>101°35′~102°06′</w:t>
            </w:r>
            <w:r w:rsidRPr="00B42716">
              <w:rPr>
                <w:kern w:val="0"/>
                <w:szCs w:val="24"/>
              </w:rPr>
              <w:t>，北纬</w:t>
            </w:r>
            <w:r w:rsidRPr="00B42716">
              <w:rPr>
                <w:kern w:val="0"/>
                <w:szCs w:val="24"/>
              </w:rPr>
              <w:t>25°23′~26°06′</w:t>
            </w:r>
            <w:r w:rsidRPr="00B42716">
              <w:rPr>
                <w:kern w:val="0"/>
                <w:szCs w:val="24"/>
              </w:rPr>
              <w:t>之间，国土总面积</w:t>
            </w:r>
            <w:r w:rsidRPr="00B42716">
              <w:rPr>
                <w:kern w:val="0"/>
                <w:szCs w:val="24"/>
              </w:rPr>
              <w:t xml:space="preserve"> 2021.46 </w:t>
            </w:r>
            <w:r w:rsidRPr="00B42716">
              <w:rPr>
                <w:kern w:val="0"/>
                <w:szCs w:val="24"/>
              </w:rPr>
              <w:t>平方公里。县城驻地元马镇距省会昆明市</w:t>
            </w:r>
            <w:r w:rsidRPr="00B42716">
              <w:rPr>
                <w:kern w:val="0"/>
                <w:szCs w:val="24"/>
              </w:rPr>
              <w:t>187</w:t>
            </w:r>
            <w:r w:rsidRPr="00B42716">
              <w:rPr>
                <w:kern w:val="0"/>
                <w:szCs w:val="24"/>
              </w:rPr>
              <w:t>公里，距离州府楚雄市</w:t>
            </w:r>
            <w:r w:rsidRPr="00B42716">
              <w:rPr>
                <w:kern w:val="0"/>
                <w:szCs w:val="24"/>
              </w:rPr>
              <w:t>138</w:t>
            </w:r>
            <w:r w:rsidRPr="00B42716">
              <w:rPr>
                <w:kern w:val="0"/>
                <w:szCs w:val="24"/>
              </w:rPr>
              <w:t>公里，距离攀枝花市</w:t>
            </w:r>
            <w:r w:rsidRPr="00B42716">
              <w:rPr>
                <w:kern w:val="0"/>
                <w:szCs w:val="24"/>
              </w:rPr>
              <w:t>149</w:t>
            </w:r>
            <w:r w:rsidRPr="00B42716">
              <w:rPr>
                <w:kern w:val="0"/>
                <w:szCs w:val="24"/>
              </w:rPr>
              <w:t>公里，</w:t>
            </w:r>
            <w:r w:rsidRPr="00B42716">
              <w:rPr>
                <w:kern w:val="0"/>
                <w:szCs w:val="24"/>
              </w:rPr>
              <w:t>108</w:t>
            </w:r>
            <w:r w:rsidRPr="00B42716">
              <w:rPr>
                <w:kern w:val="0"/>
                <w:szCs w:val="24"/>
              </w:rPr>
              <w:t>国道贯穿元谋县城中心，成昆铁路沿县城的西边而过，是川、滇交通要道。</w:t>
            </w:r>
          </w:p>
          <w:p w:rsidR="00202145" w:rsidRPr="00B42716" w:rsidRDefault="00A11AF0">
            <w:pPr>
              <w:ind w:firstLine="480"/>
              <w:outlineLvl w:val="2"/>
              <w:rPr>
                <w:kern w:val="0"/>
                <w:szCs w:val="24"/>
              </w:rPr>
            </w:pPr>
            <w:r w:rsidRPr="00B42716">
              <w:rPr>
                <w:kern w:val="0"/>
                <w:szCs w:val="24"/>
              </w:rPr>
              <w:t>元马镇地处元谋县中部，是全县政治、经济、文化的中心。跨东经</w:t>
            </w:r>
            <w:r w:rsidRPr="00B42716">
              <w:rPr>
                <w:kern w:val="0"/>
                <w:szCs w:val="24"/>
              </w:rPr>
              <w:t>101°50′</w:t>
            </w:r>
            <w:r w:rsidRPr="00B42716">
              <w:rPr>
                <w:kern w:val="0"/>
                <w:szCs w:val="24"/>
              </w:rPr>
              <w:t>～</w:t>
            </w:r>
            <w:r w:rsidRPr="00B42716">
              <w:rPr>
                <w:kern w:val="0"/>
                <w:szCs w:val="24"/>
              </w:rPr>
              <w:t>102°03′</w:t>
            </w:r>
            <w:r w:rsidRPr="00B42716">
              <w:rPr>
                <w:kern w:val="0"/>
                <w:szCs w:val="24"/>
              </w:rPr>
              <w:t>，北纬</w:t>
            </w:r>
            <w:r w:rsidRPr="00B42716">
              <w:rPr>
                <w:kern w:val="0"/>
                <w:szCs w:val="24"/>
              </w:rPr>
              <w:t>25°40′</w:t>
            </w:r>
            <w:r w:rsidRPr="00B42716">
              <w:rPr>
                <w:kern w:val="0"/>
                <w:szCs w:val="24"/>
              </w:rPr>
              <w:t>～</w:t>
            </w:r>
            <w:r w:rsidRPr="00B42716">
              <w:rPr>
                <w:kern w:val="0"/>
                <w:szCs w:val="24"/>
              </w:rPr>
              <w:t>25°45′</w:t>
            </w:r>
            <w:r w:rsidRPr="00B42716">
              <w:rPr>
                <w:kern w:val="0"/>
                <w:szCs w:val="24"/>
              </w:rPr>
              <w:t>之间，占地面积</w:t>
            </w:r>
            <w:r w:rsidRPr="00B42716">
              <w:rPr>
                <w:kern w:val="0"/>
                <w:szCs w:val="24"/>
              </w:rPr>
              <w:t>101</w:t>
            </w:r>
            <w:r w:rsidRPr="00B42716">
              <w:rPr>
                <w:kern w:val="0"/>
                <w:szCs w:val="24"/>
              </w:rPr>
              <w:t>平方公里，属</w:t>
            </w:r>
            <w:hyperlink r:id="rId15" w:tgtFrame="_blank" w:history="1">
              <w:r w:rsidRPr="00B42716">
                <w:rPr>
                  <w:kern w:val="0"/>
                  <w:szCs w:val="24"/>
                </w:rPr>
                <w:t>云贵高原</w:t>
              </w:r>
            </w:hyperlink>
            <w:r w:rsidRPr="00B42716">
              <w:rPr>
                <w:kern w:val="0"/>
                <w:szCs w:val="24"/>
              </w:rPr>
              <w:t>西部，滇中高原的主体部位。东邻</w:t>
            </w:r>
            <w:hyperlink r:id="rId16" w:tgtFrame="_blank" w:history="1">
              <w:r w:rsidRPr="00B42716">
                <w:rPr>
                  <w:kern w:val="0"/>
                  <w:szCs w:val="24"/>
                </w:rPr>
                <w:t>凉山乡</w:t>
              </w:r>
            </w:hyperlink>
            <w:r w:rsidRPr="00B42716">
              <w:rPr>
                <w:kern w:val="0"/>
                <w:szCs w:val="24"/>
              </w:rPr>
              <w:t>，北与黄瓜园镇相连，南部与</w:t>
            </w:r>
            <w:hyperlink r:id="rId17" w:tgtFrame="_blank" w:history="1">
              <w:r w:rsidRPr="00B42716">
                <w:rPr>
                  <w:kern w:val="0"/>
                  <w:szCs w:val="24"/>
                </w:rPr>
                <w:t>老城乡</w:t>
              </w:r>
            </w:hyperlink>
            <w:r w:rsidRPr="00B42716">
              <w:rPr>
                <w:kern w:val="0"/>
                <w:szCs w:val="24"/>
              </w:rPr>
              <w:t>接壤，西部与</w:t>
            </w:r>
            <w:hyperlink r:id="rId18" w:tgtFrame="_blank" w:history="1">
              <w:r w:rsidRPr="00B42716">
                <w:rPr>
                  <w:kern w:val="0"/>
                  <w:szCs w:val="24"/>
                </w:rPr>
                <w:t>平田乡</w:t>
              </w:r>
            </w:hyperlink>
            <w:r w:rsidRPr="00B42716">
              <w:rPr>
                <w:kern w:val="0"/>
                <w:szCs w:val="24"/>
              </w:rPr>
              <w:t>毗邻，是一个呈长方形的典型坝区</w:t>
            </w:r>
            <w:r w:rsidRPr="00B42716">
              <w:rPr>
                <w:rFonts w:hint="eastAsia"/>
                <w:kern w:val="0"/>
                <w:szCs w:val="24"/>
              </w:rPr>
              <w:t>，</w:t>
            </w:r>
            <w:r w:rsidRPr="00B42716">
              <w:rPr>
                <w:kern w:val="0"/>
                <w:szCs w:val="24"/>
              </w:rPr>
              <w:t>境内有</w:t>
            </w:r>
            <w:hyperlink r:id="rId19" w:tgtFrame="_blank" w:history="1">
              <w:r w:rsidRPr="00B42716">
                <w:rPr>
                  <w:kern w:val="0"/>
                  <w:szCs w:val="24"/>
                </w:rPr>
                <w:t>成昆铁路</w:t>
              </w:r>
            </w:hyperlink>
            <w:r w:rsidRPr="00B42716">
              <w:rPr>
                <w:kern w:val="0"/>
                <w:szCs w:val="24"/>
              </w:rPr>
              <w:t>沿镇横跨全境、</w:t>
            </w:r>
            <w:r w:rsidRPr="00B42716">
              <w:rPr>
                <w:kern w:val="0"/>
                <w:szCs w:val="24"/>
              </w:rPr>
              <w:t>108</w:t>
            </w:r>
            <w:r w:rsidRPr="00B42716">
              <w:rPr>
                <w:kern w:val="0"/>
                <w:szCs w:val="24"/>
              </w:rPr>
              <w:t>国道与永武高速公路穿镇相交而过，交通十分便利</w:t>
            </w:r>
            <w:r w:rsidRPr="00B42716">
              <w:rPr>
                <w:rFonts w:hint="eastAsia"/>
                <w:kern w:val="0"/>
                <w:szCs w:val="24"/>
              </w:rPr>
              <w:t>，</w:t>
            </w:r>
            <w:r w:rsidRPr="00B42716">
              <w:rPr>
                <w:kern w:val="0"/>
                <w:szCs w:val="24"/>
              </w:rPr>
              <w:t>是元谋对外开发的重要枢纽和窗口</w:t>
            </w:r>
            <w:r w:rsidRPr="00B42716">
              <w:rPr>
                <w:rFonts w:hint="eastAsia"/>
                <w:kern w:val="0"/>
                <w:szCs w:val="24"/>
              </w:rPr>
              <w:t>。</w:t>
            </w:r>
          </w:p>
          <w:p w:rsidR="00202145" w:rsidRPr="00B42716" w:rsidRDefault="00A11AF0">
            <w:pPr>
              <w:ind w:firstLine="480"/>
              <w:rPr>
                <w:bCs/>
                <w:szCs w:val="24"/>
              </w:rPr>
            </w:pPr>
            <w:r w:rsidRPr="00B42716">
              <w:t>本项目位于元谋县</w:t>
            </w:r>
            <w:r w:rsidRPr="00B42716">
              <w:rPr>
                <w:rFonts w:hint="eastAsia"/>
              </w:rPr>
              <w:t>元马镇能禹新街北侧，</w:t>
            </w:r>
            <w:r w:rsidR="007F3A3B" w:rsidRPr="00B42716">
              <w:rPr>
                <w:rFonts w:hint="eastAsia"/>
                <w:bCs/>
                <w:szCs w:val="24"/>
              </w:rPr>
              <w:t>东</w:t>
            </w:r>
            <w:r w:rsidRPr="00B42716">
              <w:rPr>
                <w:rFonts w:hint="eastAsia"/>
                <w:bCs/>
                <w:szCs w:val="24"/>
              </w:rPr>
              <w:t>经</w:t>
            </w:r>
            <w:r w:rsidRPr="00B42716">
              <w:rPr>
                <w:bCs/>
                <w:szCs w:val="24"/>
              </w:rPr>
              <w:t>101°</w:t>
            </w:r>
            <w:r w:rsidRPr="00B42716">
              <w:rPr>
                <w:rFonts w:hint="eastAsia"/>
                <w:bCs/>
                <w:szCs w:val="24"/>
              </w:rPr>
              <w:t>50</w:t>
            </w:r>
            <w:r w:rsidRPr="00B42716">
              <w:rPr>
                <w:bCs/>
                <w:szCs w:val="24"/>
              </w:rPr>
              <w:t>′</w:t>
            </w:r>
            <w:r w:rsidRPr="00B42716">
              <w:rPr>
                <w:rFonts w:hint="eastAsia"/>
                <w:bCs/>
                <w:szCs w:val="24"/>
              </w:rPr>
              <w:t>38.84</w:t>
            </w:r>
            <w:r w:rsidRPr="00B42716">
              <w:rPr>
                <w:bCs/>
                <w:szCs w:val="24"/>
              </w:rPr>
              <w:t>″</w:t>
            </w:r>
            <w:r w:rsidRPr="00B42716">
              <w:rPr>
                <w:bCs/>
                <w:szCs w:val="24"/>
              </w:rPr>
              <w:t>，</w:t>
            </w:r>
            <w:r w:rsidR="007F3A3B" w:rsidRPr="00B42716">
              <w:rPr>
                <w:rFonts w:hint="eastAsia"/>
                <w:bCs/>
                <w:szCs w:val="24"/>
              </w:rPr>
              <w:t>北纬</w:t>
            </w:r>
            <w:r w:rsidRPr="00B42716">
              <w:rPr>
                <w:bCs/>
                <w:szCs w:val="24"/>
              </w:rPr>
              <w:t>25°</w:t>
            </w:r>
            <w:r w:rsidRPr="00B42716">
              <w:rPr>
                <w:rFonts w:hint="eastAsia"/>
                <w:bCs/>
                <w:szCs w:val="24"/>
              </w:rPr>
              <w:t>44</w:t>
            </w:r>
            <w:r w:rsidRPr="00B42716">
              <w:rPr>
                <w:bCs/>
                <w:szCs w:val="24"/>
              </w:rPr>
              <w:t>′</w:t>
            </w:r>
            <w:r w:rsidRPr="00B42716">
              <w:rPr>
                <w:rFonts w:hint="eastAsia"/>
                <w:bCs/>
                <w:szCs w:val="24"/>
              </w:rPr>
              <w:t>928.63</w:t>
            </w:r>
            <w:r w:rsidRPr="00B42716">
              <w:rPr>
                <w:bCs/>
                <w:szCs w:val="24"/>
              </w:rPr>
              <w:t>″</w:t>
            </w:r>
            <w:r w:rsidRPr="00B42716">
              <w:rPr>
                <w:bCs/>
                <w:szCs w:val="24"/>
              </w:rPr>
              <w:t>，</w:t>
            </w:r>
            <w:r w:rsidR="007F3A3B" w:rsidRPr="00B42716">
              <w:t>地理位置详见附图</w:t>
            </w:r>
            <w:r w:rsidR="007F3A3B" w:rsidRPr="00B42716">
              <w:rPr>
                <w:rFonts w:hint="eastAsia"/>
              </w:rPr>
              <w:t>1</w:t>
            </w:r>
            <w:r w:rsidRPr="00B42716">
              <w:rPr>
                <w:bCs/>
                <w:szCs w:val="24"/>
              </w:rPr>
              <w:t>。</w:t>
            </w:r>
          </w:p>
          <w:p w:rsidR="00202145" w:rsidRPr="00B42716" w:rsidRDefault="00A11AF0">
            <w:pPr>
              <w:ind w:firstLine="482"/>
              <w:rPr>
                <w:b/>
              </w:rPr>
            </w:pPr>
            <w:r w:rsidRPr="00B42716">
              <w:rPr>
                <w:b/>
              </w:rPr>
              <w:t>2</w:t>
            </w:r>
            <w:r w:rsidRPr="00B42716">
              <w:rPr>
                <w:b/>
              </w:rPr>
              <w:t>、地形地貌</w:t>
            </w:r>
          </w:p>
          <w:p w:rsidR="00202145" w:rsidRPr="00B42716" w:rsidRDefault="00A11AF0">
            <w:pPr>
              <w:pStyle w:val="Charf6"/>
              <w:spacing w:after="0" w:line="360" w:lineRule="auto"/>
              <w:ind w:firstLineChars="200" w:firstLine="480"/>
              <w:rPr>
                <w:rFonts w:ascii="Times New Roman" w:eastAsia="宋体" w:hAnsi="Times New Roman"/>
                <w:lang w:eastAsia="zh-CN"/>
              </w:rPr>
            </w:pPr>
            <w:r w:rsidRPr="00B42716">
              <w:rPr>
                <w:rFonts w:ascii="Times New Roman" w:eastAsia="宋体" w:hAnsi="Times New Roman"/>
                <w:lang w:eastAsia="zh-CN"/>
              </w:rPr>
              <w:t>元谋县东部高山峻岭，西部矮山丘陵，南北高峻。山岗起伏，中部是</w:t>
            </w:r>
            <w:r w:rsidRPr="00B42716">
              <w:rPr>
                <w:rFonts w:ascii="Times New Roman" w:eastAsia="宋体" w:hAnsi="Times New Roman"/>
                <w:lang w:eastAsia="zh-CN"/>
              </w:rPr>
              <w:t>275</w:t>
            </w:r>
            <w:r w:rsidRPr="00B42716">
              <w:rPr>
                <w:rFonts w:ascii="Times New Roman" w:eastAsia="宋体" w:hAnsi="Times New Roman"/>
                <w:lang w:eastAsia="zh-CN"/>
              </w:rPr>
              <w:t>平方公里的盆地，海拔在</w:t>
            </w:r>
            <w:r w:rsidRPr="00B42716">
              <w:rPr>
                <w:rFonts w:ascii="Times New Roman" w:eastAsia="宋体" w:hAnsi="Times New Roman"/>
                <w:lang w:eastAsia="zh-CN"/>
              </w:rPr>
              <w:t>898</w:t>
            </w:r>
            <w:r w:rsidRPr="00B42716">
              <w:rPr>
                <w:rFonts w:ascii="Times New Roman" w:eastAsia="宋体" w:hAnsi="Times New Roman"/>
                <w:lang w:eastAsia="zh-CN"/>
              </w:rPr>
              <w:t>～</w:t>
            </w:r>
            <w:r w:rsidRPr="00B42716">
              <w:rPr>
                <w:rFonts w:ascii="Times New Roman" w:eastAsia="宋体" w:hAnsi="Times New Roman"/>
                <w:lang w:eastAsia="zh-CN"/>
              </w:rPr>
              <w:t>2835.9</w:t>
            </w:r>
            <w:r w:rsidRPr="00B42716">
              <w:rPr>
                <w:rFonts w:ascii="Times New Roman" w:eastAsia="宋体" w:hAnsi="Times New Roman"/>
                <w:lang w:eastAsia="zh-CN"/>
              </w:rPr>
              <w:t>米之间。元谋县境属大雪山系，其分支有三台山脉，白草岭山脉和鲁南山脉，三台山自南而北，伸入元谋；白草岭山脉由牟定、大姚延伸入境；鲁南山脉自北而南由四川会理延伸入境。县境</w:t>
            </w:r>
            <w:r w:rsidRPr="00B42716">
              <w:rPr>
                <w:rFonts w:ascii="Times New Roman" w:eastAsia="宋体" w:hAnsi="Times New Roman" w:hint="eastAsia"/>
                <w:lang w:eastAsia="zh-CN"/>
              </w:rPr>
              <w:t>内最高点为</w:t>
            </w:r>
            <w:r w:rsidRPr="00B42716">
              <w:rPr>
                <w:rFonts w:ascii="Times New Roman" w:eastAsia="宋体" w:hAnsi="Times New Roman"/>
                <w:lang w:eastAsia="zh-CN"/>
              </w:rPr>
              <w:t>东部的东山主峰，海拔</w:t>
            </w:r>
            <w:r w:rsidRPr="00B42716">
              <w:rPr>
                <w:rFonts w:ascii="Times New Roman" w:eastAsia="宋体" w:hAnsi="Times New Roman"/>
                <w:lang w:eastAsia="zh-CN"/>
              </w:rPr>
              <w:t>2835.9</w:t>
            </w:r>
            <w:r w:rsidRPr="00B42716">
              <w:rPr>
                <w:rFonts w:ascii="Times New Roman" w:eastAsia="宋体" w:hAnsi="Times New Roman"/>
                <w:lang w:eastAsia="zh-CN"/>
              </w:rPr>
              <w:t>米，最低点为金沙江的黑者村，海拔</w:t>
            </w:r>
            <w:r w:rsidRPr="00B42716">
              <w:rPr>
                <w:rFonts w:ascii="Times New Roman" w:eastAsia="宋体" w:hAnsi="Times New Roman"/>
                <w:lang w:eastAsia="zh-CN"/>
              </w:rPr>
              <w:t>899</w:t>
            </w:r>
            <w:r w:rsidRPr="00B42716">
              <w:rPr>
                <w:rFonts w:ascii="Times New Roman" w:eastAsia="宋体" w:hAnsi="Times New Roman"/>
                <w:lang w:eastAsia="zh-CN"/>
              </w:rPr>
              <w:t>米，相对高差</w:t>
            </w:r>
            <w:r w:rsidRPr="00B42716">
              <w:rPr>
                <w:rFonts w:ascii="Times New Roman" w:eastAsia="宋体" w:hAnsi="Times New Roman"/>
                <w:lang w:eastAsia="zh-CN"/>
              </w:rPr>
              <w:t>1946.9</w:t>
            </w:r>
            <w:r w:rsidRPr="00B42716">
              <w:rPr>
                <w:rFonts w:ascii="Times New Roman" w:eastAsia="宋体" w:hAnsi="Times New Roman"/>
                <w:lang w:eastAsia="zh-CN"/>
              </w:rPr>
              <w:t>米。</w:t>
            </w:r>
          </w:p>
          <w:p w:rsidR="00202145" w:rsidRPr="00B42716" w:rsidRDefault="00A11AF0">
            <w:pPr>
              <w:ind w:firstLine="480"/>
              <w:rPr>
                <w:szCs w:val="24"/>
              </w:rPr>
            </w:pPr>
            <w:r w:rsidRPr="00B42716">
              <w:rPr>
                <w:szCs w:val="24"/>
              </w:rPr>
              <w:t>项目建设地点位于</w:t>
            </w:r>
            <w:r w:rsidRPr="00B42716">
              <w:rPr>
                <w:rFonts w:ascii="宋体" w:hAnsi="宋体"/>
                <w:szCs w:val="24"/>
              </w:rPr>
              <w:t>元谋县</w:t>
            </w:r>
            <w:r w:rsidRPr="00B42716">
              <w:rPr>
                <w:rFonts w:ascii="宋体" w:hAnsi="宋体" w:hint="eastAsia"/>
                <w:szCs w:val="24"/>
              </w:rPr>
              <w:t>元马镇</w:t>
            </w:r>
            <w:r w:rsidRPr="00B42716">
              <w:rPr>
                <w:rFonts w:hint="eastAsia"/>
              </w:rPr>
              <w:t>新街北侧</w:t>
            </w:r>
            <w:r w:rsidRPr="00B42716">
              <w:rPr>
                <w:szCs w:val="24"/>
              </w:rPr>
              <w:t>，项目所在区域地势平坦。</w:t>
            </w:r>
          </w:p>
          <w:p w:rsidR="00202145" w:rsidRPr="00B42716" w:rsidRDefault="00A11AF0">
            <w:pPr>
              <w:pStyle w:val="Charf6"/>
              <w:spacing w:after="0" w:line="360" w:lineRule="auto"/>
              <w:ind w:firstLineChars="200" w:firstLine="482"/>
              <w:rPr>
                <w:rFonts w:ascii="Times New Roman" w:eastAsia="宋体" w:hAnsi="Times New Roman"/>
                <w:b/>
                <w:lang w:eastAsia="zh-CN"/>
              </w:rPr>
            </w:pPr>
            <w:bookmarkStart w:id="3" w:name="_Toc168732929"/>
            <w:bookmarkStart w:id="4" w:name="_Toc255379276"/>
            <w:r w:rsidRPr="00B42716">
              <w:rPr>
                <w:rFonts w:ascii="Times New Roman" w:eastAsia="宋体" w:hAnsi="Times New Roman"/>
                <w:b/>
                <w:lang w:eastAsia="zh-CN"/>
              </w:rPr>
              <w:lastRenderedPageBreak/>
              <w:t>3</w:t>
            </w:r>
            <w:r w:rsidRPr="00B42716">
              <w:rPr>
                <w:rFonts w:ascii="Times New Roman" w:eastAsia="宋体" w:hAnsi="Times New Roman"/>
                <w:b/>
                <w:lang w:eastAsia="zh-CN"/>
              </w:rPr>
              <w:t>、气象及水文</w:t>
            </w:r>
            <w:bookmarkEnd w:id="3"/>
            <w:bookmarkEnd w:id="4"/>
          </w:p>
          <w:p w:rsidR="00202145" w:rsidRPr="00B42716" w:rsidRDefault="00A11AF0">
            <w:pPr>
              <w:ind w:firstLine="480"/>
              <w:rPr>
                <w:szCs w:val="24"/>
              </w:rPr>
            </w:pPr>
            <w:r w:rsidRPr="00B42716">
              <w:rPr>
                <w:szCs w:val="24"/>
              </w:rPr>
              <w:t>年平均气温</w:t>
            </w:r>
            <w:r w:rsidRPr="00B42716">
              <w:rPr>
                <w:szCs w:val="24"/>
              </w:rPr>
              <w:t>21.5</w:t>
            </w:r>
            <w:r w:rsidRPr="00B42716">
              <w:rPr>
                <w:rFonts w:ascii="宋体" w:hAnsi="宋体" w:cs="宋体" w:hint="eastAsia"/>
                <w:szCs w:val="24"/>
              </w:rPr>
              <w:t>℃</w:t>
            </w:r>
            <w:r w:rsidRPr="00B42716">
              <w:rPr>
                <w:szCs w:val="24"/>
              </w:rPr>
              <w:t>，最热月平均气温为</w:t>
            </w:r>
            <w:r w:rsidRPr="00B42716">
              <w:rPr>
                <w:szCs w:val="24"/>
              </w:rPr>
              <w:t>28.7</w:t>
            </w:r>
            <w:r w:rsidRPr="00B42716">
              <w:rPr>
                <w:rFonts w:ascii="宋体" w:hAnsi="宋体" w:cs="宋体" w:hint="eastAsia"/>
                <w:szCs w:val="24"/>
              </w:rPr>
              <w:t>℃</w:t>
            </w:r>
            <w:r w:rsidRPr="00B42716">
              <w:rPr>
                <w:szCs w:val="24"/>
              </w:rPr>
              <w:t>，最冷月平均气温为</w:t>
            </w:r>
            <w:r w:rsidRPr="00B42716">
              <w:rPr>
                <w:szCs w:val="24"/>
              </w:rPr>
              <w:t>16.2</w:t>
            </w:r>
            <w:r w:rsidRPr="00B42716">
              <w:rPr>
                <w:rFonts w:ascii="宋体" w:hAnsi="宋体" w:cs="宋体" w:hint="eastAsia"/>
                <w:szCs w:val="24"/>
              </w:rPr>
              <w:t>℃</w:t>
            </w:r>
            <w:r w:rsidRPr="00B42716">
              <w:rPr>
                <w:szCs w:val="24"/>
              </w:rPr>
              <w:t>。年平均降雨量</w:t>
            </w:r>
            <w:r w:rsidRPr="00B42716">
              <w:rPr>
                <w:szCs w:val="24"/>
              </w:rPr>
              <w:t>642.2</w:t>
            </w:r>
            <w:r w:rsidRPr="00B42716">
              <w:rPr>
                <w:szCs w:val="24"/>
              </w:rPr>
              <w:t>毫米，年平均蒸发量</w:t>
            </w:r>
            <w:r w:rsidRPr="00B42716">
              <w:rPr>
                <w:szCs w:val="24"/>
              </w:rPr>
              <w:t>3094.1</w:t>
            </w:r>
            <w:r w:rsidRPr="00B42716">
              <w:rPr>
                <w:szCs w:val="24"/>
              </w:rPr>
              <w:t>毫米，蒸发量为降雨量的</w:t>
            </w:r>
            <w:r w:rsidRPr="00B42716">
              <w:rPr>
                <w:szCs w:val="24"/>
              </w:rPr>
              <w:t>4.8</w:t>
            </w:r>
            <w:r w:rsidRPr="00B42716">
              <w:rPr>
                <w:szCs w:val="24"/>
              </w:rPr>
              <w:t>倍，有霜期为</w:t>
            </w:r>
            <w:r w:rsidRPr="00B42716">
              <w:rPr>
                <w:szCs w:val="24"/>
              </w:rPr>
              <w:t>4</w:t>
            </w:r>
            <w:r w:rsidRPr="00B42716">
              <w:rPr>
                <w:szCs w:val="24"/>
              </w:rPr>
              <w:t>天。年平均日照时数为</w:t>
            </w:r>
            <w:r w:rsidRPr="00B42716">
              <w:rPr>
                <w:szCs w:val="24"/>
              </w:rPr>
              <w:t>2593.1</w:t>
            </w:r>
            <w:r w:rsidRPr="00B42716">
              <w:rPr>
                <w:szCs w:val="24"/>
              </w:rPr>
              <w:t>小时，年平均相对湿度</w:t>
            </w:r>
            <w:r w:rsidRPr="00B42716">
              <w:rPr>
                <w:szCs w:val="24"/>
              </w:rPr>
              <w:t>57%</w:t>
            </w:r>
            <w:r w:rsidRPr="00B42716">
              <w:rPr>
                <w:szCs w:val="24"/>
              </w:rPr>
              <w:t>。常年主导风向为西南风。</w:t>
            </w:r>
          </w:p>
          <w:p w:rsidR="00202145" w:rsidRPr="00B42716" w:rsidRDefault="00A11AF0">
            <w:pPr>
              <w:ind w:firstLine="480"/>
              <w:rPr>
                <w:szCs w:val="24"/>
              </w:rPr>
            </w:pPr>
            <w:r w:rsidRPr="00B42716">
              <w:rPr>
                <w:szCs w:val="24"/>
              </w:rPr>
              <w:t>元谋县境内河流均属金沙江水系，有常流河</w:t>
            </w:r>
            <w:r w:rsidRPr="00B42716">
              <w:rPr>
                <w:szCs w:val="24"/>
              </w:rPr>
              <w:t>17</w:t>
            </w:r>
            <w:r w:rsidRPr="00B42716">
              <w:rPr>
                <w:szCs w:val="24"/>
              </w:rPr>
              <w:t>条，过境全长</w:t>
            </w:r>
            <w:r w:rsidRPr="00B42716">
              <w:rPr>
                <w:szCs w:val="24"/>
              </w:rPr>
              <w:t>376</w:t>
            </w:r>
            <w:r w:rsidRPr="00B42716">
              <w:rPr>
                <w:szCs w:val="24"/>
              </w:rPr>
              <w:t>公里。县城历年平均年降水总量</w:t>
            </w:r>
            <w:r w:rsidRPr="00B42716">
              <w:rPr>
                <w:szCs w:val="24"/>
              </w:rPr>
              <w:t>15.22</w:t>
            </w:r>
            <w:r w:rsidRPr="00B42716">
              <w:rPr>
                <w:szCs w:val="24"/>
              </w:rPr>
              <w:t>亿</w:t>
            </w:r>
            <w:r w:rsidRPr="00B42716">
              <w:rPr>
                <w:szCs w:val="24"/>
              </w:rPr>
              <w:t>m³</w:t>
            </w:r>
            <w:r w:rsidRPr="00B42716">
              <w:rPr>
                <w:szCs w:val="24"/>
              </w:rPr>
              <w:t>。地表所产生的年径流量为</w:t>
            </w:r>
            <w:r w:rsidRPr="00B42716">
              <w:rPr>
                <w:szCs w:val="24"/>
              </w:rPr>
              <w:t>2.77</w:t>
            </w:r>
            <w:r w:rsidRPr="00B42716">
              <w:rPr>
                <w:szCs w:val="24"/>
              </w:rPr>
              <w:t>亿</w:t>
            </w:r>
            <w:r w:rsidRPr="00B42716">
              <w:rPr>
                <w:szCs w:val="24"/>
              </w:rPr>
              <w:t>m³</w:t>
            </w:r>
            <w:r w:rsidRPr="00B42716">
              <w:rPr>
                <w:szCs w:val="24"/>
              </w:rPr>
              <w:t>，占总降水量的</w:t>
            </w:r>
            <w:r w:rsidRPr="00B42716">
              <w:rPr>
                <w:szCs w:val="24"/>
              </w:rPr>
              <w:t>18.2%</w:t>
            </w:r>
            <w:r w:rsidRPr="00B42716">
              <w:rPr>
                <w:szCs w:val="24"/>
              </w:rPr>
              <w:t>；平水年为</w:t>
            </w:r>
            <w:r w:rsidRPr="00B42716">
              <w:rPr>
                <w:szCs w:val="24"/>
              </w:rPr>
              <w:t>2.4</w:t>
            </w:r>
            <w:r w:rsidRPr="00B42716">
              <w:rPr>
                <w:szCs w:val="24"/>
              </w:rPr>
              <w:t>亿</w:t>
            </w:r>
            <w:r w:rsidRPr="00B42716">
              <w:rPr>
                <w:szCs w:val="24"/>
              </w:rPr>
              <w:t>m³</w:t>
            </w:r>
            <w:r w:rsidRPr="00B42716">
              <w:rPr>
                <w:szCs w:val="24"/>
              </w:rPr>
              <w:t>；中等干旱年为</w:t>
            </w:r>
            <w:r w:rsidRPr="00B42716">
              <w:rPr>
                <w:szCs w:val="24"/>
              </w:rPr>
              <w:t>1.63</w:t>
            </w:r>
            <w:r w:rsidRPr="00B42716">
              <w:rPr>
                <w:szCs w:val="24"/>
              </w:rPr>
              <w:t>亿</w:t>
            </w:r>
            <w:r w:rsidRPr="00B42716">
              <w:rPr>
                <w:szCs w:val="24"/>
              </w:rPr>
              <w:t>m³</w:t>
            </w:r>
            <w:r w:rsidRPr="00B42716">
              <w:rPr>
                <w:szCs w:val="24"/>
              </w:rPr>
              <w:t>；特枯年只有</w:t>
            </w:r>
            <w:r w:rsidRPr="00B42716">
              <w:rPr>
                <w:szCs w:val="24"/>
              </w:rPr>
              <w:t>0.85</w:t>
            </w:r>
            <w:r w:rsidRPr="00B42716">
              <w:rPr>
                <w:szCs w:val="24"/>
              </w:rPr>
              <w:t>亿</w:t>
            </w:r>
            <w:r w:rsidRPr="00B42716">
              <w:rPr>
                <w:szCs w:val="24"/>
              </w:rPr>
              <w:t>m³</w:t>
            </w:r>
            <w:r w:rsidRPr="00B42716">
              <w:rPr>
                <w:szCs w:val="24"/>
              </w:rPr>
              <w:t>。</w:t>
            </w:r>
          </w:p>
          <w:p w:rsidR="00202145" w:rsidRPr="00B42716" w:rsidRDefault="00A11AF0">
            <w:pPr>
              <w:ind w:firstLine="480"/>
              <w:rPr>
                <w:szCs w:val="24"/>
              </w:rPr>
            </w:pPr>
            <w:r w:rsidRPr="00B42716">
              <w:t>项目区附近的地表径流为龙川江，位于项目区西面</w:t>
            </w:r>
            <w:r w:rsidRPr="00B42716">
              <w:t>10</w:t>
            </w:r>
            <w:r w:rsidRPr="00B42716">
              <w:rPr>
                <w:rFonts w:hint="eastAsia"/>
              </w:rPr>
              <w:t>00</w:t>
            </w:r>
            <w:r w:rsidRPr="00B42716">
              <w:t>m</w:t>
            </w:r>
            <w:r w:rsidRPr="00B42716">
              <w:t>。龙川江在元谋境内长</w:t>
            </w:r>
            <w:r w:rsidRPr="00B42716">
              <w:t>63</w:t>
            </w:r>
            <w:r w:rsidRPr="00B42716">
              <w:t>公里，县城凤仪村以上控制径流面积</w:t>
            </w:r>
            <w:r w:rsidRPr="00B42716">
              <w:t>4094</w:t>
            </w:r>
            <w:r w:rsidRPr="00B42716">
              <w:t>平方公里，黄瓜园水文站以上控制径流面积</w:t>
            </w:r>
            <w:r w:rsidRPr="00B42716">
              <w:t>5560</w:t>
            </w:r>
            <w:r w:rsidRPr="00B42716">
              <w:t>平方公里，多年平均径流量</w:t>
            </w:r>
            <w:r w:rsidRPr="00B42716">
              <w:t>10.69</w:t>
            </w:r>
            <w:r w:rsidRPr="00B42716">
              <w:t>亿</w:t>
            </w:r>
            <w:r w:rsidRPr="00B42716">
              <w:t>m³</w:t>
            </w:r>
            <w:r w:rsidRPr="00B42716">
              <w:t>。最大流量</w:t>
            </w:r>
            <w:r w:rsidRPr="00B42716">
              <w:t>1420m³/</w:t>
            </w:r>
            <w:r w:rsidRPr="00B42716">
              <w:t>秒。县城位于龙川江下游出口，水系发育、支流众多，就近有支流三十余条，还有间歇性小溪海洛河、雷弄箐等，径流面积共</w:t>
            </w:r>
            <w:r w:rsidRPr="00B42716">
              <w:t>1079.0</w:t>
            </w:r>
            <w:r w:rsidRPr="00B42716">
              <w:t>平方公里，这些支流除丙巷河、老城河稍大些，其余都很小，均发源于元谋东山，是典型的山区性小河，河床陡峻，河谷狭窄。</w:t>
            </w:r>
            <w:r w:rsidRPr="00B42716">
              <w:rPr>
                <w:szCs w:val="24"/>
              </w:rPr>
              <w:t>项目水系图具体见附图</w:t>
            </w:r>
            <w:r w:rsidR="001A58E5" w:rsidRPr="00B42716">
              <w:rPr>
                <w:rFonts w:hint="eastAsia"/>
                <w:szCs w:val="24"/>
              </w:rPr>
              <w:t>4</w:t>
            </w:r>
            <w:r w:rsidR="00132D9F" w:rsidRPr="00B42716">
              <w:rPr>
                <w:rFonts w:hint="eastAsia"/>
                <w:szCs w:val="24"/>
              </w:rPr>
              <w:t>。</w:t>
            </w:r>
          </w:p>
          <w:p w:rsidR="00202145" w:rsidRPr="00B42716" w:rsidRDefault="00A11AF0">
            <w:pPr>
              <w:ind w:firstLine="482"/>
              <w:outlineLvl w:val="2"/>
              <w:rPr>
                <w:b/>
                <w:szCs w:val="24"/>
              </w:rPr>
            </w:pPr>
            <w:bookmarkStart w:id="5" w:name="_Toc328548181"/>
            <w:r w:rsidRPr="00B42716">
              <w:rPr>
                <w:b/>
                <w:szCs w:val="24"/>
              </w:rPr>
              <w:t>4</w:t>
            </w:r>
            <w:r w:rsidRPr="00B42716">
              <w:rPr>
                <w:b/>
                <w:szCs w:val="24"/>
              </w:rPr>
              <w:t>、土壤、植被</w:t>
            </w:r>
            <w:bookmarkEnd w:id="5"/>
          </w:p>
          <w:p w:rsidR="00202145" w:rsidRPr="00B42716" w:rsidRDefault="00A11AF0">
            <w:pPr>
              <w:ind w:firstLine="480"/>
              <w:rPr>
                <w:szCs w:val="24"/>
              </w:rPr>
            </w:pPr>
            <w:r w:rsidRPr="00B42716">
              <w:rPr>
                <w:szCs w:val="24"/>
              </w:rPr>
              <w:t>县域内土壤分布有：分</w:t>
            </w:r>
            <w:r w:rsidRPr="00B42716">
              <w:rPr>
                <w:szCs w:val="24"/>
              </w:rPr>
              <w:t>9</w:t>
            </w:r>
            <w:r w:rsidRPr="00B42716">
              <w:rPr>
                <w:szCs w:val="24"/>
              </w:rPr>
              <w:t>个土类，</w:t>
            </w:r>
            <w:r w:rsidRPr="00B42716">
              <w:rPr>
                <w:szCs w:val="24"/>
              </w:rPr>
              <w:t>14</w:t>
            </w:r>
            <w:r w:rsidRPr="00B42716">
              <w:rPr>
                <w:szCs w:val="24"/>
              </w:rPr>
              <w:t>个亚类，</w:t>
            </w:r>
            <w:r w:rsidRPr="00B42716">
              <w:rPr>
                <w:szCs w:val="24"/>
              </w:rPr>
              <w:t>25</w:t>
            </w:r>
            <w:r w:rsidRPr="00B42716">
              <w:rPr>
                <w:szCs w:val="24"/>
              </w:rPr>
              <w:t>个土属，</w:t>
            </w:r>
            <w:r w:rsidRPr="00B42716">
              <w:rPr>
                <w:szCs w:val="24"/>
              </w:rPr>
              <w:t>51</w:t>
            </w:r>
            <w:r w:rsidRPr="00B42716">
              <w:rPr>
                <w:szCs w:val="24"/>
              </w:rPr>
              <w:t>个土种。自然土壤中以紫色最多，农业土壤中以水稻土面积最大。分别为棕壤，黄棕壤，红壤，燥红土，紫色土，石灰土，冲积土，盐土，水稻土共</w:t>
            </w:r>
            <w:r w:rsidRPr="00B42716">
              <w:rPr>
                <w:szCs w:val="24"/>
              </w:rPr>
              <w:t>9</w:t>
            </w:r>
            <w:r w:rsidRPr="00B42716">
              <w:rPr>
                <w:szCs w:val="24"/>
              </w:rPr>
              <w:t>个类型。根据调查，项目内土壤主要为紫色土。</w:t>
            </w:r>
          </w:p>
          <w:p w:rsidR="00202145" w:rsidRPr="00B42716" w:rsidRDefault="00A11AF0">
            <w:pPr>
              <w:ind w:firstLine="480"/>
              <w:rPr>
                <w:szCs w:val="24"/>
              </w:rPr>
            </w:pPr>
            <w:r w:rsidRPr="00B42716">
              <w:rPr>
                <w:szCs w:val="24"/>
              </w:rPr>
              <w:t>元谋县境内植物共有</w:t>
            </w:r>
            <w:r w:rsidRPr="00B42716">
              <w:rPr>
                <w:szCs w:val="24"/>
              </w:rPr>
              <w:t>123</w:t>
            </w:r>
            <w:r w:rsidRPr="00B42716">
              <w:rPr>
                <w:szCs w:val="24"/>
              </w:rPr>
              <w:t>个科</w:t>
            </w:r>
            <w:r w:rsidRPr="00B42716">
              <w:rPr>
                <w:szCs w:val="24"/>
              </w:rPr>
              <w:t>462</w:t>
            </w:r>
            <w:r w:rsidRPr="00B42716">
              <w:rPr>
                <w:szCs w:val="24"/>
              </w:rPr>
              <w:t>种，以禾本科和菊科居多。具有热区特色的植物有</w:t>
            </w:r>
            <w:hyperlink r:id="rId20" w:tgtFrame="_blank" w:history="1">
              <w:r w:rsidRPr="00B42716">
                <w:rPr>
                  <w:szCs w:val="24"/>
                </w:rPr>
                <w:t>攀枝花</w:t>
              </w:r>
            </w:hyperlink>
            <w:r w:rsidRPr="00B42716">
              <w:rPr>
                <w:szCs w:val="24"/>
              </w:rPr>
              <w:t>、凤凰树、西果树、霸王鞭、仙人掌、金合欢等，珍稀植物有酸角树、红椿树、龙眼树、苦楝树。野生动物已发现的主要有</w:t>
            </w:r>
            <w:r w:rsidRPr="00B42716">
              <w:rPr>
                <w:szCs w:val="24"/>
              </w:rPr>
              <w:t>70</w:t>
            </w:r>
            <w:r w:rsidRPr="00B42716">
              <w:rPr>
                <w:szCs w:val="24"/>
              </w:rPr>
              <w:t>多种，较为名贵的有香獐、豪猪、猴、黄鼠狼、穿山甲、箐鸡、猫头鹰。</w:t>
            </w:r>
            <w:r w:rsidRPr="00B42716">
              <w:rPr>
                <w:iCs/>
                <w:szCs w:val="24"/>
              </w:rPr>
              <w:t>项目区靠近元马镇，受人为干扰较强烈，主要植被类型为荒草地，主要为山矛草、马婴花等，主要动物为昆虫类，无大型脊椎动物分布。</w:t>
            </w:r>
          </w:p>
          <w:p w:rsidR="00202145" w:rsidRPr="00B42716" w:rsidRDefault="00A11AF0">
            <w:pPr>
              <w:ind w:firstLine="480"/>
              <w:rPr>
                <w:bCs/>
                <w:szCs w:val="24"/>
              </w:rPr>
            </w:pPr>
            <w:r w:rsidRPr="00B42716">
              <w:rPr>
                <w:rFonts w:hint="eastAsia"/>
                <w:szCs w:val="24"/>
              </w:rPr>
              <w:t>项目位于的元谋工业园区</w:t>
            </w:r>
            <w:r w:rsidRPr="00B42716">
              <w:rPr>
                <w:rFonts w:hint="eastAsia"/>
              </w:rPr>
              <w:t>新桥片区</w:t>
            </w:r>
            <w:r w:rsidRPr="00B42716">
              <w:rPr>
                <w:rFonts w:hint="eastAsia"/>
                <w:szCs w:val="24"/>
              </w:rPr>
              <w:t>内，</w:t>
            </w:r>
            <w:r w:rsidRPr="00B42716">
              <w:rPr>
                <w:bCs/>
                <w:szCs w:val="24"/>
              </w:rPr>
              <w:t>无珍稀、濒危或需要特殊保护的动植物。</w:t>
            </w:r>
          </w:p>
          <w:p w:rsidR="00202145" w:rsidRPr="00B42716" w:rsidRDefault="00A11AF0">
            <w:pPr>
              <w:ind w:firstLine="482"/>
              <w:outlineLvl w:val="2"/>
              <w:rPr>
                <w:b/>
                <w:szCs w:val="24"/>
              </w:rPr>
            </w:pPr>
            <w:r w:rsidRPr="00B42716">
              <w:rPr>
                <w:rFonts w:hint="eastAsia"/>
                <w:b/>
                <w:szCs w:val="24"/>
              </w:rPr>
              <w:lastRenderedPageBreak/>
              <w:t>5</w:t>
            </w:r>
            <w:r w:rsidRPr="00B42716">
              <w:rPr>
                <w:rFonts w:hint="eastAsia"/>
                <w:b/>
                <w:szCs w:val="24"/>
              </w:rPr>
              <w:t>、周边环境关系</w:t>
            </w:r>
          </w:p>
          <w:p w:rsidR="00202145" w:rsidRPr="00B42716" w:rsidRDefault="00A11AF0">
            <w:pPr>
              <w:ind w:firstLine="492"/>
              <w:rPr>
                <w:rFonts w:hAnsi="宋体"/>
              </w:rPr>
            </w:pPr>
            <w:r w:rsidRPr="00B42716">
              <w:rPr>
                <w:rFonts w:hAnsi="宋体"/>
                <w:spacing w:val="3"/>
                <w:kern w:val="0"/>
                <w:szCs w:val="24"/>
              </w:rPr>
              <w:t>本项目位于元谋县能禹</w:t>
            </w:r>
            <w:r w:rsidRPr="00B42716">
              <w:rPr>
                <w:rFonts w:hAnsi="宋体" w:hint="eastAsia"/>
                <w:spacing w:val="3"/>
                <w:kern w:val="0"/>
                <w:szCs w:val="24"/>
              </w:rPr>
              <w:t>新街北侧</w:t>
            </w:r>
            <w:r w:rsidRPr="00B42716">
              <w:rPr>
                <w:rFonts w:hAnsi="宋体" w:hint="eastAsia"/>
              </w:rPr>
              <w:t>，</w:t>
            </w:r>
            <w:r w:rsidR="00541CBE" w:rsidRPr="00B42716">
              <w:rPr>
                <w:rFonts w:hAnsi="宋体" w:hint="eastAsia"/>
                <w:spacing w:val="3"/>
                <w:kern w:val="0"/>
                <w:szCs w:val="24"/>
              </w:rPr>
              <w:t>制冰厂</w:t>
            </w:r>
            <w:r w:rsidR="00541CBE" w:rsidRPr="00B42716">
              <w:rPr>
                <w:rFonts w:hAnsi="宋体"/>
                <w:spacing w:val="3"/>
                <w:kern w:val="0"/>
                <w:szCs w:val="24"/>
              </w:rPr>
              <w:t>东面</w:t>
            </w:r>
            <w:r w:rsidR="00541CBE" w:rsidRPr="00B42716">
              <w:rPr>
                <w:rFonts w:hAnsi="宋体" w:hint="eastAsia"/>
                <w:spacing w:val="3"/>
                <w:kern w:val="0"/>
                <w:szCs w:val="24"/>
              </w:rPr>
              <w:t>400m</w:t>
            </w:r>
            <w:r w:rsidR="00541CBE" w:rsidRPr="00B42716">
              <w:rPr>
                <w:rFonts w:hAnsi="宋体" w:hint="eastAsia"/>
                <w:spacing w:val="3"/>
                <w:kern w:val="0"/>
                <w:szCs w:val="24"/>
              </w:rPr>
              <w:t>处为新立村散户、</w:t>
            </w:r>
            <w:r w:rsidR="00541CBE" w:rsidRPr="00B42716">
              <w:rPr>
                <w:rFonts w:hAnsi="宋体" w:hint="eastAsia"/>
                <w:spacing w:val="3"/>
                <w:kern w:val="0"/>
                <w:szCs w:val="24"/>
              </w:rPr>
              <w:t>1500m</w:t>
            </w:r>
            <w:r w:rsidR="00541CBE" w:rsidRPr="00B42716">
              <w:rPr>
                <w:rFonts w:hAnsi="宋体" w:hint="eastAsia"/>
                <w:spacing w:val="3"/>
                <w:kern w:val="0"/>
                <w:szCs w:val="24"/>
              </w:rPr>
              <w:t>处为下雷窝村</w:t>
            </w:r>
            <w:r w:rsidR="00541CBE" w:rsidRPr="00B42716">
              <w:rPr>
                <w:rFonts w:hAnsi="宋体"/>
                <w:spacing w:val="3"/>
                <w:kern w:val="0"/>
                <w:szCs w:val="24"/>
              </w:rPr>
              <w:t>；南面约</w:t>
            </w:r>
            <w:r w:rsidR="00541CBE" w:rsidRPr="00B42716">
              <w:rPr>
                <w:rFonts w:hAnsi="宋体" w:hint="eastAsia"/>
                <w:spacing w:val="3"/>
                <w:kern w:val="0"/>
                <w:szCs w:val="24"/>
              </w:rPr>
              <w:t>330m</w:t>
            </w:r>
            <w:r w:rsidR="00541CBE" w:rsidRPr="00B42716">
              <w:rPr>
                <w:rFonts w:hAnsi="宋体" w:hint="eastAsia"/>
                <w:spacing w:val="3"/>
                <w:kern w:val="0"/>
                <w:szCs w:val="24"/>
              </w:rPr>
              <w:t>为能禹蔬菜批发市场、</w:t>
            </w:r>
            <w:r w:rsidR="00541CBE" w:rsidRPr="00B42716">
              <w:rPr>
                <w:rFonts w:hAnsi="宋体" w:hint="eastAsia"/>
                <w:spacing w:val="3"/>
                <w:kern w:val="0"/>
                <w:szCs w:val="24"/>
              </w:rPr>
              <w:t>1200m</w:t>
            </w:r>
            <w:r w:rsidR="00541CBE" w:rsidRPr="00B42716">
              <w:rPr>
                <w:rFonts w:hAnsi="宋体" w:hint="eastAsia"/>
                <w:spacing w:val="3"/>
                <w:kern w:val="0"/>
                <w:szCs w:val="24"/>
              </w:rPr>
              <w:t>处为下总括小村</w:t>
            </w:r>
            <w:r w:rsidR="00541CBE" w:rsidRPr="00B42716">
              <w:rPr>
                <w:rFonts w:hAnsi="宋体"/>
                <w:spacing w:val="3"/>
                <w:kern w:val="0"/>
                <w:szCs w:val="24"/>
              </w:rPr>
              <w:t>；</w:t>
            </w:r>
            <w:r w:rsidR="00541CBE" w:rsidRPr="00B42716">
              <w:rPr>
                <w:rFonts w:hAnsi="宋体" w:hint="eastAsia"/>
                <w:spacing w:val="3"/>
                <w:kern w:val="0"/>
                <w:szCs w:val="24"/>
              </w:rPr>
              <w:t>西南面</w:t>
            </w:r>
            <w:r w:rsidR="00541CBE" w:rsidRPr="00B42716">
              <w:rPr>
                <w:rFonts w:hAnsi="宋体" w:hint="eastAsia"/>
                <w:spacing w:val="3"/>
                <w:kern w:val="0"/>
                <w:szCs w:val="24"/>
              </w:rPr>
              <w:t>1440m</w:t>
            </w:r>
            <w:r w:rsidR="00541CBE" w:rsidRPr="00B42716">
              <w:rPr>
                <w:rFonts w:hAnsi="宋体" w:hint="eastAsia"/>
                <w:spacing w:val="3"/>
                <w:kern w:val="0"/>
                <w:szCs w:val="24"/>
              </w:rPr>
              <w:t>处为老康村，</w:t>
            </w:r>
            <w:r w:rsidR="00541CBE" w:rsidRPr="00B42716">
              <w:rPr>
                <w:rFonts w:hAnsi="宋体"/>
                <w:spacing w:val="3"/>
                <w:kern w:val="0"/>
                <w:szCs w:val="24"/>
              </w:rPr>
              <w:t>西面紧邻摩</w:t>
            </w:r>
            <w:r w:rsidR="008A5A44" w:rsidRPr="00B42716">
              <w:rPr>
                <w:rFonts w:hAnsi="宋体" w:hint="eastAsia"/>
                <w:spacing w:val="3"/>
                <w:kern w:val="0"/>
                <w:szCs w:val="24"/>
              </w:rPr>
              <w:t>诃</w:t>
            </w:r>
            <w:r w:rsidR="00541CBE" w:rsidRPr="00B42716">
              <w:rPr>
                <w:rFonts w:hAnsi="宋体"/>
                <w:spacing w:val="3"/>
                <w:kern w:val="0"/>
                <w:szCs w:val="24"/>
              </w:rPr>
              <w:t>村散户</w:t>
            </w:r>
            <w:r w:rsidR="00541CBE" w:rsidRPr="00B42716">
              <w:rPr>
                <w:rFonts w:hAnsi="宋体" w:hint="eastAsia"/>
                <w:spacing w:val="3"/>
                <w:kern w:val="0"/>
                <w:szCs w:val="24"/>
              </w:rPr>
              <w:t>、约</w:t>
            </w:r>
            <w:r w:rsidR="00541CBE" w:rsidRPr="00B42716">
              <w:rPr>
                <w:rFonts w:hAnsi="宋体" w:hint="eastAsia"/>
                <w:spacing w:val="3"/>
                <w:kern w:val="0"/>
                <w:szCs w:val="24"/>
              </w:rPr>
              <w:t>380m</w:t>
            </w:r>
            <w:r w:rsidR="00541CBE" w:rsidRPr="00B42716">
              <w:rPr>
                <w:rFonts w:hAnsi="宋体" w:hint="eastAsia"/>
                <w:spacing w:val="3"/>
                <w:kern w:val="0"/>
                <w:szCs w:val="24"/>
              </w:rPr>
              <w:t>为</w:t>
            </w:r>
            <w:r w:rsidR="00541CBE" w:rsidRPr="00B42716">
              <w:t>成昆铁路元谋县站</w:t>
            </w:r>
            <w:r w:rsidR="00541CBE" w:rsidRPr="00B42716">
              <w:rPr>
                <w:rFonts w:hAnsi="宋体" w:hint="eastAsia"/>
                <w:spacing w:val="3"/>
                <w:kern w:val="0"/>
                <w:szCs w:val="24"/>
              </w:rPr>
              <w:t>、约</w:t>
            </w:r>
            <w:r w:rsidR="00541CBE" w:rsidRPr="00B42716">
              <w:rPr>
                <w:rFonts w:hAnsi="宋体" w:hint="eastAsia"/>
                <w:spacing w:val="3"/>
                <w:kern w:val="0"/>
                <w:szCs w:val="24"/>
              </w:rPr>
              <w:t>420m</w:t>
            </w:r>
            <w:r w:rsidR="00541CBE" w:rsidRPr="00B42716">
              <w:rPr>
                <w:rFonts w:hAnsi="宋体" w:hint="eastAsia"/>
                <w:spacing w:val="3"/>
                <w:kern w:val="0"/>
                <w:szCs w:val="24"/>
              </w:rPr>
              <w:t>为摩诃村</w:t>
            </w:r>
            <w:r w:rsidR="00541CBE" w:rsidRPr="00B42716">
              <w:rPr>
                <w:rFonts w:hAnsi="宋体"/>
                <w:spacing w:val="3"/>
                <w:kern w:val="0"/>
                <w:szCs w:val="24"/>
              </w:rPr>
              <w:t>；</w:t>
            </w:r>
            <w:r w:rsidR="00541CBE" w:rsidRPr="00B42716">
              <w:rPr>
                <w:rFonts w:hAnsi="宋体" w:hint="eastAsia"/>
                <w:spacing w:val="3"/>
                <w:kern w:val="0"/>
                <w:szCs w:val="24"/>
              </w:rPr>
              <w:t>西北面</w:t>
            </w:r>
            <w:r w:rsidR="00541CBE" w:rsidRPr="00B42716">
              <w:rPr>
                <w:rFonts w:hAnsi="宋体" w:hint="eastAsia"/>
                <w:spacing w:val="3"/>
                <w:kern w:val="0"/>
                <w:szCs w:val="24"/>
              </w:rPr>
              <w:t>1000m</w:t>
            </w:r>
            <w:r w:rsidR="00541CBE" w:rsidRPr="00B42716">
              <w:rPr>
                <w:rFonts w:hAnsi="宋体" w:hint="eastAsia"/>
                <w:spacing w:val="3"/>
                <w:kern w:val="0"/>
                <w:szCs w:val="24"/>
              </w:rPr>
              <w:t>处为丙弄，北面</w:t>
            </w:r>
            <w:r w:rsidR="00541CBE" w:rsidRPr="00B42716">
              <w:rPr>
                <w:rFonts w:hAnsi="宋体" w:hint="eastAsia"/>
                <w:spacing w:val="3"/>
                <w:kern w:val="0"/>
                <w:szCs w:val="24"/>
              </w:rPr>
              <w:t>200m</w:t>
            </w:r>
            <w:r w:rsidR="00541CBE" w:rsidRPr="00B42716">
              <w:rPr>
                <w:rFonts w:hAnsi="宋体" w:hint="eastAsia"/>
                <w:spacing w:val="3"/>
                <w:kern w:val="0"/>
                <w:szCs w:val="24"/>
              </w:rPr>
              <w:t>处为泰家湾、</w:t>
            </w:r>
            <w:r w:rsidR="00541CBE" w:rsidRPr="00B42716">
              <w:rPr>
                <w:rFonts w:hAnsi="宋体" w:hint="eastAsia"/>
                <w:spacing w:val="3"/>
                <w:kern w:val="0"/>
                <w:szCs w:val="24"/>
              </w:rPr>
              <w:t>1000m</w:t>
            </w:r>
            <w:r w:rsidR="00541CBE" w:rsidRPr="00B42716">
              <w:rPr>
                <w:rFonts w:hAnsi="宋体" w:hint="eastAsia"/>
                <w:spacing w:val="3"/>
                <w:kern w:val="0"/>
                <w:szCs w:val="24"/>
              </w:rPr>
              <w:t>处为世辉村</w:t>
            </w:r>
            <w:r w:rsidR="00541CBE" w:rsidRPr="00B42716">
              <w:rPr>
                <w:rFonts w:hAnsi="宋体"/>
                <w:spacing w:val="3"/>
                <w:kern w:val="0"/>
                <w:szCs w:val="24"/>
              </w:rPr>
              <w:t>。</w:t>
            </w:r>
            <w:r w:rsidR="00541CBE" w:rsidRPr="00B42716">
              <w:rPr>
                <w:rFonts w:hAnsi="宋体"/>
              </w:rPr>
              <w:t>项目区附近的地表径流为龙川江，位于项目区西北面</w:t>
            </w:r>
            <w:r w:rsidR="00541CBE" w:rsidRPr="00B42716">
              <w:rPr>
                <w:rFonts w:hint="eastAsia"/>
              </w:rPr>
              <w:t>1000</w:t>
            </w:r>
            <w:r w:rsidR="00541CBE" w:rsidRPr="00B42716">
              <w:t>m</w:t>
            </w:r>
            <w:r w:rsidR="00541CBE" w:rsidRPr="00B42716">
              <w:rPr>
                <w:rFonts w:hAnsi="宋体"/>
              </w:rPr>
              <w:t>。</w:t>
            </w:r>
          </w:p>
          <w:p w:rsidR="00202145" w:rsidRPr="00B42716" w:rsidRDefault="00A11AF0">
            <w:pPr>
              <w:ind w:firstLine="480"/>
              <w:rPr>
                <w:kern w:val="0"/>
                <w:szCs w:val="24"/>
              </w:rPr>
            </w:pPr>
            <w:r w:rsidRPr="00B42716">
              <w:rPr>
                <w:rFonts w:hAnsi="宋体"/>
              </w:rPr>
              <w:t>周边关系示意图见附图</w:t>
            </w:r>
            <w:r w:rsidRPr="00B42716">
              <w:t>2</w:t>
            </w:r>
            <w:r w:rsidRPr="00B42716">
              <w:rPr>
                <w:rFonts w:hAnsi="宋体"/>
              </w:rPr>
              <w:t>。</w:t>
            </w:r>
          </w:p>
          <w:p w:rsidR="00202145" w:rsidRPr="00B42716" w:rsidRDefault="00A11AF0">
            <w:pPr>
              <w:pStyle w:val="aff3"/>
              <w:ind w:firstLine="482"/>
              <w:rPr>
                <w:rFonts w:ascii="Times New Roman" w:hAnsi="Times New Roman"/>
                <w:b/>
                <w:spacing w:val="0"/>
              </w:rPr>
            </w:pPr>
            <w:r w:rsidRPr="00B42716">
              <w:rPr>
                <w:rFonts w:ascii="Times New Roman" w:hAnsi="Times New Roman"/>
                <w:b/>
                <w:spacing w:val="0"/>
              </w:rPr>
              <w:t>6</w:t>
            </w:r>
            <w:r w:rsidRPr="00B42716">
              <w:rPr>
                <w:rFonts w:ascii="Times New Roman" w:hAnsi="Times New Roman"/>
                <w:b/>
                <w:spacing w:val="0"/>
              </w:rPr>
              <w:t>、项目所在工业园区简介</w:t>
            </w:r>
          </w:p>
          <w:p w:rsidR="00202145" w:rsidRPr="00B42716" w:rsidRDefault="00A11AF0">
            <w:pPr>
              <w:ind w:firstLine="480"/>
              <w:rPr>
                <w:szCs w:val="24"/>
              </w:rPr>
            </w:pPr>
            <w:r w:rsidRPr="00B42716">
              <w:t>2018</w:t>
            </w:r>
            <w:r w:rsidRPr="00B42716">
              <w:t>年</w:t>
            </w:r>
            <w:r w:rsidRPr="00B42716">
              <w:t>10</w:t>
            </w:r>
            <w:r w:rsidRPr="00B42716">
              <w:t>月，元谋县工业园区管理委员会对</w:t>
            </w:r>
            <w:r w:rsidRPr="00B42716">
              <w:t>“</w:t>
            </w:r>
            <w:r w:rsidRPr="00B42716">
              <w:t>元谋工业园区总体规划</w:t>
            </w:r>
            <w:r w:rsidRPr="00B42716">
              <w:t>”</w:t>
            </w:r>
            <w:r w:rsidRPr="00B42716">
              <w:t>进行第三轮修编，并委托云南开发规划设计院有限公司编制完成了《元谋县工业园区总体规划修编》（</w:t>
            </w:r>
            <w:r w:rsidRPr="00B42716">
              <w:t>2018-2025</w:t>
            </w:r>
            <w:r w:rsidRPr="00B42716">
              <w:t>）。本次规划对工业园区原规划布局及范围进行了调整，园区用地规模由</w:t>
            </w:r>
            <w:r w:rsidRPr="00B42716">
              <w:t>44.32km</w:t>
            </w:r>
            <w:r w:rsidRPr="00B42716">
              <w:rPr>
                <w:vertAlign w:val="superscript"/>
              </w:rPr>
              <w:t>2</w:t>
            </w:r>
            <w:r w:rsidRPr="00B42716">
              <w:t>（《元谋工业园区总体规划修改（</w:t>
            </w:r>
            <w:r w:rsidRPr="00B42716">
              <w:t>2012-2025</w:t>
            </w:r>
            <w:r w:rsidRPr="00B42716">
              <w:t>）》）调整为</w:t>
            </w:r>
            <w:r w:rsidRPr="00B42716">
              <w:t>9.58km</w:t>
            </w:r>
            <w:r w:rsidRPr="00B42716">
              <w:rPr>
                <w:vertAlign w:val="superscript"/>
              </w:rPr>
              <w:t>2</w:t>
            </w:r>
            <w:r w:rsidRPr="00B42716">
              <w:t>，将园区</w:t>
            </w:r>
            <w:r w:rsidRPr="00B42716">
              <w:t>“</w:t>
            </w:r>
            <w:r w:rsidRPr="00B42716">
              <w:t>一园三片区</w:t>
            </w:r>
            <w:r w:rsidRPr="00B42716">
              <w:t>”</w:t>
            </w:r>
            <w:r w:rsidRPr="00B42716">
              <w:t>的组团式空间结构调整为</w:t>
            </w:r>
            <w:r w:rsidRPr="00B42716">
              <w:t>“</w:t>
            </w:r>
            <w:r w:rsidRPr="00B42716">
              <w:t>一园二片区</w:t>
            </w:r>
            <w:r w:rsidRPr="00B42716">
              <w:t>”</w:t>
            </w:r>
            <w:r w:rsidRPr="00B42716">
              <w:t>的新格局。本项目位于</w:t>
            </w:r>
            <w:r w:rsidRPr="00B42716">
              <w:rPr>
                <w:szCs w:val="24"/>
              </w:rPr>
              <w:t>新桥片区（即特色农产品加工区）。</w:t>
            </w:r>
          </w:p>
          <w:p w:rsidR="00202145" w:rsidRPr="00B42716" w:rsidRDefault="00A11AF0" w:rsidP="002B041D">
            <w:pPr>
              <w:pStyle w:val="aff3"/>
              <w:ind w:firstLine="528"/>
              <w:rPr>
                <w:rFonts w:ascii="Times New Roman" w:hAnsi="Times New Roman"/>
              </w:rPr>
            </w:pPr>
            <w:r w:rsidRPr="00B42716">
              <w:rPr>
                <w:rFonts w:ascii="Times New Roman" w:hAnsi="Times New Roman"/>
              </w:rPr>
              <w:t>1</w:t>
            </w:r>
            <w:r w:rsidRPr="00B42716">
              <w:rPr>
                <w:rFonts w:ascii="Times New Roman" w:hAnsi="Times New Roman"/>
              </w:rPr>
              <w:t>）新桥片区规划范围及用地规划</w:t>
            </w:r>
          </w:p>
          <w:p w:rsidR="00202145" w:rsidRPr="00B42716" w:rsidRDefault="00A11AF0" w:rsidP="002B041D">
            <w:pPr>
              <w:pStyle w:val="aff3"/>
              <w:ind w:firstLine="528"/>
              <w:rPr>
                <w:rFonts w:ascii="Times New Roman" w:hAnsi="Times New Roman"/>
              </w:rPr>
            </w:pPr>
            <w:r w:rsidRPr="00B42716">
              <w:rPr>
                <w:rFonts w:ascii="Times New Roman" w:hAnsi="Times New Roman"/>
              </w:rPr>
              <w:t>新桥片区位于县城北侧，东至</w:t>
            </w:r>
            <w:r w:rsidRPr="00B42716">
              <w:rPr>
                <w:rFonts w:ascii="Times New Roman" w:hAnsi="Times New Roman"/>
              </w:rPr>
              <w:t>G108</w:t>
            </w:r>
            <w:r w:rsidRPr="00B42716">
              <w:rPr>
                <w:rFonts w:ascii="Times New Roman" w:hAnsi="Times New Roman"/>
              </w:rPr>
              <w:t>，西至上总括村，南至种业园区，北至能禹坡头，规划总用地</w:t>
            </w:r>
            <w:r w:rsidRPr="00B42716">
              <w:rPr>
                <w:rFonts w:ascii="Times New Roman" w:hAnsi="Times New Roman"/>
              </w:rPr>
              <w:t>2.56</w:t>
            </w:r>
            <w:r w:rsidRPr="00B42716">
              <w:rPr>
                <w:rFonts w:ascii="Times New Roman" w:hAnsi="Times New Roman"/>
              </w:rPr>
              <w:t>平方公里（</w:t>
            </w:r>
            <w:r w:rsidRPr="00B42716">
              <w:rPr>
                <w:rFonts w:ascii="Times New Roman" w:hAnsi="Times New Roman"/>
              </w:rPr>
              <w:t>255.76ha</w:t>
            </w:r>
            <w:r w:rsidRPr="00B42716">
              <w:rPr>
                <w:rFonts w:ascii="Times New Roman" w:hAnsi="Times New Roman"/>
              </w:rPr>
              <w:t>，该片区规划工业用地</w:t>
            </w:r>
            <w:r w:rsidRPr="00B42716">
              <w:rPr>
                <w:rFonts w:ascii="Times New Roman" w:hAnsi="Times New Roman"/>
              </w:rPr>
              <w:t>78.35ha</w:t>
            </w:r>
            <w:r w:rsidRPr="00B42716">
              <w:rPr>
                <w:rFonts w:ascii="Times New Roman" w:hAnsi="Times New Roman"/>
              </w:rPr>
              <w:t>，约占总规划用地的</w:t>
            </w:r>
            <w:r w:rsidRPr="00B42716">
              <w:rPr>
                <w:rFonts w:ascii="Times New Roman" w:hAnsi="Times New Roman"/>
              </w:rPr>
              <w:t>30.74%</w:t>
            </w:r>
            <w:r w:rsidRPr="00B42716">
              <w:rPr>
                <w:rFonts w:ascii="Times New Roman" w:hAnsi="Times New Roman"/>
              </w:rPr>
              <w:t>。</w:t>
            </w:r>
          </w:p>
          <w:p w:rsidR="00202145" w:rsidRPr="00B42716" w:rsidRDefault="00A11AF0" w:rsidP="002B041D">
            <w:pPr>
              <w:pStyle w:val="aff3"/>
              <w:ind w:firstLine="528"/>
              <w:rPr>
                <w:rFonts w:ascii="Times New Roman" w:hAnsi="Times New Roman"/>
              </w:rPr>
            </w:pPr>
            <w:r w:rsidRPr="00B42716">
              <w:rPr>
                <w:rFonts w:ascii="Times New Roman" w:hAnsi="Times New Roman"/>
              </w:rPr>
              <w:t>2</w:t>
            </w:r>
            <w:r w:rsidRPr="00B42716">
              <w:rPr>
                <w:rFonts w:ascii="Times New Roman" w:hAnsi="Times New Roman"/>
              </w:rPr>
              <w:t>）新桥片区规划期限及发展定位</w:t>
            </w:r>
          </w:p>
          <w:p w:rsidR="00202145" w:rsidRPr="00B42716" w:rsidRDefault="00A11AF0" w:rsidP="002B041D">
            <w:pPr>
              <w:pStyle w:val="aff3"/>
              <w:ind w:firstLine="528"/>
              <w:rPr>
                <w:rFonts w:ascii="Times New Roman" w:hAnsi="Times New Roman"/>
              </w:rPr>
            </w:pPr>
            <w:r w:rsidRPr="00B42716">
              <w:rPr>
                <w:rFonts w:ascii="Times New Roman" w:hAnsi="Times New Roman"/>
              </w:rPr>
              <w:t>总规划期限为</w:t>
            </w:r>
            <w:r w:rsidRPr="00B42716">
              <w:rPr>
                <w:rFonts w:ascii="Times New Roman" w:hAnsi="Times New Roman"/>
              </w:rPr>
              <w:t>2018—2025</w:t>
            </w:r>
            <w:r w:rsidRPr="00B42716">
              <w:rPr>
                <w:rFonts w:ascii="Times New Roman" w:hAnsi="Times New Roman"/>
              </w:rPr>
              <w:t>年，共</w:t>
            </w:r>
            <w:r w:rsidRPr="00B42716">
              <w:rPr>
                <w:rFonts w:ascii="Times New Roman" w:hAnsi="Times New Roman"/>
              </w:rPr>
              <w:t>7</w:t>
            </w:r>
            <w:r w:rsidRPr="00B42716">
              <w:rPr>
                <w:rFonts w:ascii="Times New Roman" w:hAnsi="Times New Roman"/>
              </w:rPr>
              <w:t>年；新桥片区位于城市建成区，属于产城融合示范区，重点发展企业孵化、电子信息配套等产业，食品加工产业维持现状，后续不引进食品加工业。</w:t>
            </w:r>
          </w:p>
          <w:p w:rsidR="00202145" w:rsidRPr="00B42716" w:rsidRDefault="00A11AF0" w:rsidP="002B041D">
            <w:pPr>
              <w:pStyle w:val="aff3"/>
              <w:ind w:firstLine="528"/>
              <w:rPr>
                <w:rFonts w:ascii="Times New Roman" w:hAnsi="Times New Roman"/>
              </w:rPr>
            </w:pPr>
            <w:r w:rsidRPr="00B42716">
              <w:rPr>
                <w:rFonts w:ascii="Times New Roman" w:hAnsi="Times New Roman"/>
              </w:rPr>
              <w:t>3</w:t>
            </w:r>
            <w:r w:rsidRPr="00B42716">
              <w:rPr>
                <w:rFonts w:ascii="Times New Roman" w:hAnsi="Times New Roman"/>
              </w:rPr>
              <w:t>）新桥片区给水工、排水程规划</w:t>
            </w:r>
          </w:p>
          <w:p w:rsidR="00202145" w:rsidRPr="00B42716" w:rsidRDefault="00A11AF0" w:rsidP="002B041D">
            <w:pPr>
              <w:pStyle w:val="aff3"/>
              <w:ind w:firstLine="528"/>
              <w:rPr>
                <w:rFonts w:ascii="Times New Roman" w:hAnsi="Times New Roman"/>
              </w:rPr>
            </w:pPr>
            <w:r w:rsidRPr="00B42716">
              <w:rPr>
                <w:rFonts w:ascii="Times New Roman" w:hAnsi="Times New Roman"/>
              </w:rPr>
              <w:t>由元谋县城自来水厂供水，主要水源为挨小河水库，备用水源为丙间及麻柳水库连通工程。园区采用雨污分流、分区治理、统一规划、分期实施原则。远近期相结合、集中于分散相结合、建设与管理相结合，新桥规划区不新增污水处理设施，企业自行建设工业生产污水处理设施，处理达三级标准后，直接进入市政管网，由污水厂统一处理，达到《城</w:t>
            </w:r>
            <w:r w:rsidRPr="00B42716">
              <w:rPr>
                <w:rFonts w:ascii="Times New Roman" w:hAnsi="Times New Roman"/>
              </w:rPr>
              <w:lastRenderedPageBreak/>
              <w:t>镇污水处理厂污染物排放标准》（</w:t>
            </w:r>
            <w:r w:rsidRPr="00B42716">
              <w:rPr>
                <w:rFonts w:ascii="Times New Roman" w:hAnsi="Times New Roman"/>
              </w:rPr>
              <w:t>GB18918-2002</w:t>
            </w:r>
            <w:r w:rsidRPr="00B42716">
              <w:rPr>
                <w:rFonts w:ascii="Times New Roman" w:hAnsi="Times New Roman"/>
              </w:rPr>
              <w:t>）一级</w:t>
            </w:r>
            <w:r w:rsidRPr="00B42716">
              <w:rPr>
                <w:rFonts w:ascii="Times New Roman" w:hAnsi="Times New Roman"/>
              </w:rPr>
              <w:t>A</w:t>
            </w:r>
            <w:r w:rsidRPr="00B42716">
              <w:rPr>
                <w:rFonts w:ascii="Times New Roman" w:hAnsi="Times New Roman"/>
              </w:rPr>
              <w:t>标准后达标排放。</w:t>
            </w:r>
          </w:p>
          <w:p w:rsidR="00202145" w:rsidRPr="00B42716" w:rsidRDefault="00A11AF0" w:rsidP="002B041D">
            <w:pPr>
              <w:pStyle w:val="aff3"/>
              <w:ind w:firstLine="528"/>
              <w:rPr>
                <w:rFonts w:ascii="Times New Roman" w:hAnsi="Times New Roman"/>
              </w:rPr>
            </w:pPr>
            <w:r w:rsidRPr="00B42716">
              <w:rPr>
                <w:rFonts w:ascii="Times New Roman" w:hAnsi="Times New Roman"/>
              </w:rPr>
              <w:t>4</w:t>
            </w:r>
            <w:r w:rsidRPr="00B42716">
              <w:rPr>
                <w:rFonts w:ascii="Times New Roman" w:hAnsi="Times New Roman"/>
              </w:rPr>
              <w:t>）新桥片区电源规划</w:t>
            </w:r>
          </w:p>
          <w:p w:rsidR="00202145" w:rsidRPr="00B42716" w:rsidRDefault="00A11AF0" w:rsidP="002B041D">
            <w:pPr>
              <w:pStyle w:val="aff3"/>
              <w:ind w:firstLine="528"/>
              <w:rPr>
                <w:rFonts w:ascii="Times New Roman" w:hAnsi="Times New Roman"/>
              </w:rPr>
            </w:pPr>
            <w:r w:rsidRPr="00B42716">
              <w:rPr>
                <w:rFonts w:ascii="Times New Roman" w:hAnsi="Times New Roman"/>
              </w:rPr>
              <w:t>按照城市规划的电力规划，该片区耗电量相对较小，有现状规划区外围的</w:t>
            </w:r>
            <w:r w:rsidRPr="00B42716">
              <w:rPr>
                <w:rFonts w:ascii="Times New Roman" w:hAnsi="Times New Roman"/>
              </w:rPr>
              <w:t>35kV</w:t>
            </w:r>
            <w:r w:rsidRPr="00B42716">
              <w:rPr>
                <w:rFonts w:ascii="Times New Roman" w:hAnsi="Times New Roman"/>
              </w:rPr>
              <w:t>能禹变电站（容量</w:t>
            </w:r>
            <w:r w:rsidRPr="00B42716">
              <w:rPr>
                <w:rFonts w:ascii="Times New Roman" w:hAnsi="Times New Roman"/>
              </w:rPr>
              <w:t>2×5MVA</w:t>
            </w:r>
            <w:r w:rsidRPr="00B42716">
              <w:rPr>
                <w:rFonts w:ascii="Times New Roman" w:hAnsi="Times New Roman"/>
              </w:rPr>
              <w:t>）供电，电源引自</w:t>
            </w:r>
            <w:r w:rsidRPr="00B42716">
              <w:rPr>
                <w:rFonts w:ascii="Times New Roman" w:hAnsi="Times New Roman"/>
              </w:rPr>
              <w:t>220kV</w:t>
            </w:r>
            <w:r w:rsidRPr="00B42716">
              <w:rPr>
                <w:rFonts w:ascii="Times New Roman" w:hAnsi="Times New Roman"/>
              </w:rPr>
              <w:t>元谋变电站（容量</w:t>
            </w:r>
            <w:r w:rsidRPr="00B42716">
              <w:rPr>
                <w:rFonts w:ascii="Times New Roman" w:hAnsi="Times New Roman"/>
              </w:rPr>
              <w:t>2×120MVA</w:t>
            </w:r>
            <w:r w:rsidRPr="00B42716">
              <w:rPr>
                <w:rFonts w:ascii="Times New Roman" w:hAnsi="Times New Roman"/>
              </w:rPr>
              <w:t>）。</w:t>
            </w:r>
          </w:p>
          <w:p w:rsidR="00202145" w:rsidRPr="00B42716" w:rsidRDefault="005F45EF">
            <w:pPr>
              <w:pStyle w:val="aff3"/>
              <w:ind w:firstLine="482"/>
              <w:rPr>
                <w:rFonts w:ascii="Times New Roman" w:hAnsi="Times New Roman"/>
                <w:b/>
                <w:spacing w:val="0"/>
              </w:rPr>
            </w:pPr>
            <w:r w:rsidRPr="00B42716">
              <w:rPr>
                <w:rFonts w:ascii="Times New Roman" w:hAnsi="Times New Roman" w:hint="eastAsia"/>
                <w:b/>
                <w:spacing w:val="0"/>
              </w:rPr>
              <w:t>7</w:t>
            </w:r>
            <w:r w:rsidRPr="00B42716">
              <w:rPr>
                <w:rFonts w:ascii="Times New Roman" w:hAnsi="Times New Roman" w:hint="eastAsia"/>
                <w:b/>
                <w:spacing w:val="0"/>
              </w:rPr>
              <w:t>、</w:t>
            </w:r>
            <w:r w:rsidR="00A11AF0" w:rsidRPr="00B42716">
              <w:rPr>
                <w:rFonts w:ascii="Times New Roman" w:hAnsi="Times New Roman"/>
                <w:b/>
                <w:spacing w:val="0"/>
              </w:rPr>
              <w:t>元谋县污水处理厂简介</w:t>
            </w:r>
          </w:p>
          <w:p w:rsidR="00202145" w:rsidRPr="00B42716" w:rsidRDefault="00A11AF0">
            <w:pPr>
              <w:pStyle w:val="aff3"/>
              <w:ind w:firstLine="480"/>
              <w:rPr>
                <w:rFonts w:ascii="Times New Roman" w:hAnsi="Times New Roman"/>
                <w:bCs w:val="0"/>
                <w:spacing w:val="0"/>
                <w:szCs w:val="24"/>
              </w:rPr>
            </w:pPr>
            <w:r w:rsidRPr="00B42716">
              <w:rPr>
                <w:rFonts w:ascii="Times New Roman" w:hAnsi="Times New Roman"/>
                <w:spacing w:val="0"/>
                <w:szCs w:val="24"/>
              </w:rPr>
              <w:t>元谋县污水处理厂位于</w:t>
            </w:r>
            <w:r w:rsidRPr="00B42716">
              <w:rPr>
                <w:rFonts w:ascii="Times New Roman" w:hAnsi="Times New Roman"/>
                <w:bCs w:val="0"/>
                <w:spacing w:val="0"/>
                <w:szCs w:val="24"/>
              </w:rPr>
              <w:t>元谋县元马镇小能禹村西北向龙川江东岸边，距县城</w:t>
            </w:r>
            <w:r w:rsidRPr="00B42716">
              <w:rPr>
                <w:rFonts w:ascii="Times New Roman" w:hAnsi="Times New Roman"/>
                <w:bCs w:val="0"/>
                <w:spacing w:val="0"/>
                <w:szCs w:val="24"/>
              </w:rPr>
              <w:t>0.4</w:t>
            </w:r>
            <w:r w:rsidRPr="00B42716">
              <w:rPr>
                <w:rFonts w:ascii="Times New Roman" w:hAnsi="Times New Roman"/>
                <w:bCs w:val="0"/>
                <w:spacing w:val="0"/>
                <w:szCs w:val="24"/>
              </w:rPr>
              <w:t>公里。</w:t>
            </w:r>
            <w:r w:rsidRPr="00B42716">
              <w:rPr>
                <w:rFonts w:ascii="Times New Roman" w:hAnsi="Times New Roman"/>
                <w:spacing w:val="0"/>
                <w:szCs w:val="24"/>
              </w:rPr>
              <w:t>元谋县污水处理厂</w:t>
            </w:r>
            <w:r w:rsidRPr="00B42716">
              <w:rPr>
                <w:rFonts w:ascii="Times New Roman" w:hAnsi="Times New Roman"/>
                <w:bCs w:val="0"/>
                <w:spacing w:val="0"/>
                <w:szCs w:val="24"/>
              </w:rPr>
              <w:t>总占地面积为</w:t>
            </w:r>
            <w:r w:rsidRPr="00B42716">
              <w:rPr>
                <w:rFonts w:ascii="Times New Roman" w:hAnsi="Times New Roman"/>
                <w:bCs w:val="0"/>
                <w:spacing w:val="0"/>
                <w:szCs w:val="24"/>
              </w:rPr>
              <w:t>25420m</w:t>
            </w:r>
            <w:r w:rsidRPr="00B42716">
              <w:rPr>
                <w:rFonts w:ascii="Times New Roman" w:hAnsi="Times New Roman"/>
                <w:bCs w:val="0"/>
                <w:spacing w:val="0"/>
                <w:szCs w:val="24"/>
                <w:vertAlign w:val="superscript"/>
              </w:rPr>
              <w:t>2</w:t>
            </w:r>
            <w:r w:rsidRPr="00B42716">
              <w:rPr>
                <w:rFonts w:ascii="Times New Roman" w:hAnsi="Times New Roman"/>
                <w:bCs w:val="0"/>
                <w:spacing w:val="0"/>
                <w:szCs w:val="24"/>
              </w:rPr>
              <w:t>，其中一期（近期）用地面积为</w:t>
            </w:r>
            <w:r w:rsidRPr="00B42716">
              <w:rPr>
                <w:rFonts w:ascii="Times New Roman" w:hAnsi="Times New Roman"/>
                <w:bCs w:val="0"/>
                <w:spacing w:val="0"/>
                <w:szCs w:val="24"/>
              </w:rPr>
              <w:t>6169m</w:t>
            </w:r>
            <w:r w:rsidRPr="00B42716">
              <w:rPr>
                <w:rFonts w:ascii="Times New Roman" w:hAnsi="Times New Roman"/>
                <w:bCs w:val="0"/>
                <w:spacing w:val="0"/>
                <w:szCs w:val="24"/>
                <w:vertAlign w:val="superscript"/>
              </w:rPr>
              <w:t>2</w:t>
            </w:r>
            <w:r w:rsidRPr="00B42716">
              <w:rPr>
                <w:rFonts w:ascii="Times New Roman" w:hAnsi="Times New Roman"/>
                <w:bCs w:val="0"/>
                <w:spacing w:val="0"/>
                <w:szCs w:val="24"/>
              </w:rPr>
              <w:t>。该污水处理厂和管道工程将服务整个规划中的城市区域，包括老城区和新城区。近期（</w:t>
            </w:r>
            <w:r w:rsidRPr="00B42716">
              <w:rPr>
                <w:rFonts w:ascii="Times New Roman" w:hAnsi="Times New Roman"/>
                <w:bCs w:val="0"/>
                <w:spacing w:val="0"/>
                <w:szCs w:val="24"/>
              </w:rPr>
              <w:t>2015</w:t>
            </w:r>
            <w:r w:rsidRPr="00B42716">
              <w:rPr>
                <w:rFonts w:ascii="Times New Roman" w:hAnsi="Times New Roman"/>
                <w:bCs w:val="0"/>
                <w:spacing w:val="0"/>
                <w:szCs w:val="24"/>
              </w:rPr>
              <w:t>年）</w:t>
            </w:r>
            <w:r w:rsidRPr="00B42716">
              <w:rPr>
                <w:rFonts w:ascii="Times New Roman" w:hAnsi="Times New Roman"/>
                <w:spacing w:val="0"/>
                <w:szCs w:val="24"/>
              </w:rPr>
              <w:t>规划服务人口</w:t>
            </w:r>
            <w:r w:rsidRPr="00B42716">
              <w:rPr>
                <w:rFonts w:ascii="Times New Roman" w:hAnsi="Times New Roman"/>
                <w:spacing w:val="0"/>
                <w:szCs w:val="24"/>
              </w:rPr>
              <w:t>8.0</w:t>
            </w:r>
            <w:r w:rsidRPr="00B42716">
              <w:rPr>
                <w:rFonts w:ascii="Times New Roman" w:hAnsi="Times New Roman"/>
                <w:spacing w:val="0"/>
                <w:szCs w:val="24"/>
              </w:rPr>
              <w:t>万人，规划服务面积</w:t>
            </w:r>
            <w:r w:rsidRPr="00B42716">
              <w:rPr>
                <w:rFonts w:ascii="Times New Roman" w:hAnsi="Times New Roman"/>
                <w:spacing w:val="0"/>
                <w:szCs w:val="24"/>
              </w:rPr>
              <w:t>5.97</w:t>
            </w:r>
            <w:r w:rsidRPr="00B42716">
              <w:rPr>
                <w:rFonts w:ascii="Times New Roman" w:hAnsi="Times New Roman"/>
                <w:spacing w:val="0"/>
                <w:szCs w:val="24"/>
              </w:rPr>
              <w:t>平方公里，污水处理能力</w:t>
            </w:r>
            <w:r w:rsidRPr="00B42716">
              <w:rPr>
                <w:rFonts w:ascii="Times New Roman" w:hAnsi="Times New Roman"/>
                <w:bCs w:val="0"/>
                <w:spacing w:val="0"/>
                <w:szCs w:val="24"/>
              </w:rPr>
              <w:t>1.5</w:t>
            </w:r>
            <w:r w:rsidRPr="00B42716">
              <w:rPr>
                <w:rFonts w:ascii="Times New Roman" w:hAnsi="Times New Roman"/>
                <w:bCs w:val="0"/>
                <w:spacing w:val="0"/>
                <w:szCs w:val="24"/>
              </w:rPr>
              <w:t>万</w:t>
            </w:r>
            <w:r w:rsidRPr="00B42716">
              <w:rPr>
                <w:rFonts w:ascii="Times New Roman" w:hAnsi="Times New Roman"/>
                <w:bCs w:val="0"/>
                <w:spacing w:val="0"/>
                <w:szCs w:val="24"/>
              </w:rPr>
              <w:t>m</w:t>
            </w:r>
            <w:r w:rsidRPr="00B42716">
              <w:rPr>
                <w:rFonts w:ascii="Times New Roman" w:hAnsi="Times New Roman"/>
                <w:bCs w:val="0"/>
                <w:spacing w:val="0"/>
                <w:szCs w:val="24"/>
                <w:vertAlign w:val="superscript"/>
              </w:rPr>
              <w:t>3</w:t>
            </w:r>
            <w:r w:rsidRPr="00B42716">
              <w:rPr>
                <w:rFonts w:ascii="Times New Roman" w:hAnsi="Times New Roman"/>
                <w:bCs w:val="0"/>
                <w:spacing w:val="0"/>
                <w:szCs w:val="24"/>
              </w:rPr>
              <w:t>/d</w:t>
            </w:r>
            <w:r w:rsidRPr="00B42716">
              <w:rPr>
                <w:rFonts w:ascii="Times New Roman" w:hAnsi="Times New Roman"/>
                <w:bCs w:val="0"/>
                <w:spacing w:val="0"/>
                <w:szCs w:val="24"/>
              </w:rPr>
              <w:t>，污水收集率</w:t>
            </w:r>
            <w:r w:rsidRPr="00B42716">
              <w:rPr>
                <w:rFonts w:ascii="Times New Roman" w:hAnsi="Times New Roman"/>
                <w:bCs w:val="0"/>
                <w:spacing w:val="0"/>
                <w:szCs w:val="24"/>
              </w:rPr>
              <w:t>85%</w:t>
            </w:r>
            <w:r w:rsidRPr="00B42716">
              <w:rPr>
                <w:rFonts w:ascii="Times New Roman" w:hAnsi="Times New Roman"/>
                <w:bCs w:val="0"/>
                <w:spacing w:val="0"/>
                <w:szCs w:val="24"/>
              </w:rPr>
              <w:t>。</w:t>
            </w:r>
          </w:p>
          <w:p w:rsidR="00202145" w:rsidRPr="00B42716" w:rsidRDefault="00A11AF0">
            <w:pPr>
              <w:pStyle w:val="aff3"/>
              <w:ind w:firstLine="480"/>
              <w:rPr>
                <w:rFonts w:ascii="Times New Roman" w:hAnsi="Times New Roman"/>
                <w:spacing w:val="0"/>
                <w:szCs w:val="24"/>
                <w:shd w:val="clear" w:color="auto" w:fill="FFFFFF"/>
              </w:rPr>
            </w:pPr>
            <w:r w:rsidRPr="00B42716">
              <w:rPr>
                <w:rFonts w:ascii="Times New Roman" w:hAnsi="Times New Roman"/>
                <w:spacing w:val="0"/>
                <w:szCs w:val="24"/>
              </w:rPr>
              <w:t>元谋县城市污水处理厂采用卡鲁塞尔氧化沟工艺二级生物处理工艺，处理后出水排入龙川江，出水水质执行《城镇污水处理厂污染物排放标准》（</w:t>
            </w:r>
            <w:r w:rsidRPr="00B42716">
              <w:rPr>
                <w:rFonts w:ascii="Times New Roman" w:hAnsi="Times New Roman"/>
                <w:spacing w:val="0"/>
                <w:szCs w:val="24"/>
              </w:rPr>
              <w:t>GB18918-2002</w:t>
            </w:r>
            <w:r w:rsidRPr="00B42716">
              <w:rPr>
                <w:rFonts w:ascii="Times New Roman" w:hAnsi="Times New Roman"/>
                <w:spacing w:val="0"/>
                <w:szCs w:val="24"/>
              </w:rPr>
              <w:t>）一级</w:t>
            </w:r>
            <w:r w:rsidRPr="00B42716">
              <w:rPr>
                <w:rFonts w:ascii="Times New Roman" w:hAnsi="Times New Roman"/>
                <w:spacing w:val="0"/>
                <w:szCs w:val="24"/>
              </w:rPr>
              <w:t>B</w:t>
            </w:r>
            <w:r w:rsidRPr="00B42716">
              <w:rPr>
                <w:rFonts w:ascii="Times New Roman" w:hAnsi="Times New Roman"/>
                <w:spacing w:val="0"/>
                <w:szCs w:val="24"/>
              </w:rPr>
              <w:t>标准。卡鲁塞尔</w:t>
            </w:r>
            <w:r w:rsidRPr="00B42716">
              <w:rPr>
                <w:rFonts w:ascii="Times New Roman" w:hAnsi="Times New Roman"/>
                <w:spacing w:val="0"/>
                <w:szCs w:val="24"/>
                <w:shd w:val="clear" w:color="auto" w:fill="FFFFFF"/>
              </w:rPr>
              <w:t>氧化沟工艺利用连续环式反应池（</w:t>
            </w:r>
            <w:r w:rsidRPr="00B42716">
              <w:rPr>
                <w:rFonts w:ascii="Times New Roman" w:hAnsi="Times New Roman"/>
                <w:spacing w:val="0"/>
                <w:szCs w:val="24"/>
                <w:shd w:val="clear" w:color="auto" w:fill="FFFFFF"/>
              </w:rPr>
              <w:t>Continuous Loop Reator</w:t>
            </w:r>
            <w:r w:rsidRPr="00B42716">
              <w:rPr>
                <w:rFonts w:ascii="Times New Roman" w:hAnsi="Times New Roman"/>
                <w:spacing w:val="0"/>
                <w:szCs w:val="24"/>
                <w:shd w:val="clear" w:color="auto" w:fill="FFFFFF"/>
              </w:rPr>
              <w:t>，简称</w:t>
            </w:r>
            <w:r w:rsidRPr="00B42716">
              <w:rPr>
                <w:rFonts w:ascii="Times New Roman" w:hAnsi="Times New Roman"/>
                <w:spacing w:val="0"/>
                <w:szCs w:val="24"/>
                <w:shd w:val="clear" w:color="auto" w:fill="FFFFFF"/>
              </w:rPr>
              <w:t>CLR</w:t>
            </w:r>
            <w:r w:rsidRPr="00B42716">
              <w:rPr>
                <w:rFonts w:ascii="Times New Roman" w:hAnsi="Times New Roman"/>
                <w:spacing w:val="0"/>
                <w:szCs w:val="24"/>
                <w:shd w:val="clear" w:color="auto" w:fill="FFFFFF"/>
              </w:rPr>
              <w:t>）作生物反应池，混合液在该反应池中一条闭合曝气渠道进行连续循环，氧化沟通常在延时曝气条件下使用。氧化沟使用一种带方向控制的曝气和搅动装置，向反应池中的物质传递水平速度，从而使被搅动的液体在闭合式渠道中循环。</w:t>
            </w:r>
          </w:p>
          <w:p w:rsidR="00202145" w:rsidRPr="00B42716" w:rsidRDefault="00A11AF0">
            <w:pPr>
              <w:pStyle w:val="aff3"/>
              <w:spacing w:line="560" w:lineRule="atLeast"/>
              <w:ind w:firstLineChars="0" w:firstLine="0"/>
              <w:jc w:val="center"/>
              <w:rPr>
                <w:rFonts w:ascii="Times New Roman" w:hAnsi="Times New Roman"/>
                <w:spacing w:val="0"/>
              </w:rPr>
            </w:pPr>
            <w:r w:rsidRPr="00B42716">
              <w:rPr>
                <w:rFonts w:ascii="Times New Roman" w:hAnsi="Times New Roman"/>
                <w:noProof/>
                <w:spacing w:val="0"/>
              </w:rPr>
              <w:drawing>
                <wp:inline distT="0" distB="0" distL="0" distR="0">
                  <wp:extent cx="5238750" cy="1885950"/>
                  <wp:effectExtent l="0" t="0" r="0" b="0"/>
                  <wp:docPr id="1" name="图片 1" descr="1477278146223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477278146223662"/>
                          <pic:cNvPicPr>
                            <a:picLocks noChangeAspect="1" noChangeArrowheads="1"/>
                          </pic:cNvPicPr>
                        </pic:nvPicPr>
                        <pic:blipFill>
                          <a:blip r:embed="rId21" cstate="print"/>
                          <a:srcRect/>
                          <a:stretch>
                            <a:fillRect/>
                          </a:stretch>
                        </pic:blipFill>
                        <pic:spPr>
                          <a:xfrm>
                            <a:off x="0" y="0"/>
                            <a:ext cx="5238750" cy="1885950"/>
                          </a:xfrm>
                          <a:prstGeom prst="rect">
                            <a:avLst/>
                          </a:prstGeom>
                          <a:noFill/>
                          <a:ln w="9525">
                            <a:noFill/>
                            <a:miter lim="800000"/>
                            <a:headEnd/>
                            <a:tailEnd/>
                          </a:ln>
                        </pic:spPr>
                      </pic:pic>
                    </a:graphicData>
                  </a:graphic>
                </wp:inline>
              </w:drawing>
            </w:r>
          </w:p>
          <w:p w:rsidR="00202145" w:rsidRPr="00B42716" w:rsidRDefault="00541CBE" w:rsidP="00541CBE">
            <w:pPr>
              <w:pStyle w:val="aff3"/>
              <w:ind w:firstLineChars="1376" w:firstLine="3315"/>
              <w:rPr>
                <w:rFonts w:ascii="Times New Roman" w:hAnsi="Times New Roman"/>
                <w:b/>
                <w:spacing w:val="0"/>
                <w:szCs w:val="24"/>
                <w:shd w:val="clear" w:color="auto" w:fill="FFFFFF"/>
              </w:rPr>
            </w:pPr>
            <w:r w:rsidRPr="00B42716">
              <w:rPr>
                <w:rFonts w:ascii="Times New Roman" w:hAnsi="Times New Roman" w:hint="eastAsia"/>
                <w:b/>
                <w:spacing w:val="0"/>
                <w:szCs w:val="24"/>
                <w:shd w:val="clear" w:color="auto" w:fill="FFFFFF"/>
              </w:rPr>
              <w:t>图</w:t>
            </w:r>
            <w:r w:rsidRPr="00B42716">
              <w:rPr>
                <w:rFonts w:ascii="Times New Roman" w:hAnsi="Times New Roman" w:hint="eastAsia"/>
                <w:b/>
                <w:spacing w:val="0"/>
                <w:szCs w:val="24"/>
                <w:shd w:val="clear" w:color="auto" w:fill="FFFFFF"/>
              </w:rPr>
              <w:t xml:space="preserve">2-1  </w:t>
            </w:r>
            <w:r w:rsidR="00A11AF0" w:rsidRPr="00B42716">
              <w:rPr>
                <w:rFonts w:ascii="Times New Roman" w:hAnsi="Times New Roman"/>
                <w:b/>
                <w:spacing w:val="0"/>
                <w:szCs w:val="24"/>
                <w:shd w:val="clear" w:color="auto" w:fill="FFFFFF"/>
              </w:rPr>
              <w:t>污水处理厂工艺流程图</w:t>
            </w:r>
          </w:p>
          <w:p w:rsidR="00202145" w:rsidRPr="00B42716" w:rsidRDefault="00A11AF0">
            <w:pPr>
              <w:pStyle w:val="aff3"/>
              <w:ind w:firstLine="480"/>
              <w:rPr>
                <w:rFonts w:ascii="Times New Roman" w:hAnsi="Times New Roman"/>
                <w:spacing w:val="0"/>
                <w:szCs w:val="24"/>
              </w:rPr>
            </w:pPr>
            <w:r w:rsidRPr="00B42716">
              <w:rPr>
                <w:rFonts w:ascii="Times New Roman" w:hAnsi="Times New Roman"/>
                <w:spacing w:val="0"/>
                <w:szCs w:val="24"/>
              </w:rPr>
              <w:t>2008</w:t>
            </w:r>
            <w:r w:rsidRPr="00B42716">
              <w:rPr>
                <w:rFonts w:ascii="Times New Roman" w:hAnsi="Times New Roman"/>
                <w:spacing w:val="0"/>
                <w:szCs w:val="24"/>
              </w:rPr>
              <w:t>年</w:t>
            </w:r>
            <w:r w:rsidRPr="00B42716">
              <w:rPr>
                <w:rFonts w:ascii="Times New Roman" w:hAnsi="Times New Roman"/>
                <w:spacing w:val="0"/>
                <w:szCs w:val="24"/>
              </w:rPr>
              <w:t>12</w:t>
            </w:r>
            <w:r w:rsidRPr="00B42716">
              <w:rPr>
                <w:rFonts w:ascii="Times New Roman" w:hAnsi="Times New Roman"/>
                <w:spacing w:val="0"/>
                <w:szCs w:val="24"/>
              </w:rPr>
              <w:t>月，省发改委以</w:t>
            </w:r>
            <w:r w:rsidRPr="00B42716">
              <w:rPr>
                <w:rFonts w:ascii="Times New Roman" w:hAnsi="Times New Roman"/>
                <w:spacing w:val="0"/>
                <w:szCs w:val="24"/>
              </w:rPr>
              <w:t>“</w:t>
            </w:r>
            <w:r w:rsidRPr="00B42716">
              <w:rPr>
                <w:rFonts w:ascii="Times New Roman" w:hAnsi="Times New Roman"/>
                <w:spacing w:val="0"/>
                <w:szCs w:val="24"/>
              </w:rPr>
              <w:t>云发投资〔</w:t>
            </w:r>
            <w:r w:rsidRPr="00B42716">
              <w:rPr>
                <w:rFonts w:ascii="Times New Roman" w:hAnsi="Times New Roman"/>
                <w:spacing w:val="0"/>
                <w:szCs w:val="24"/>
              </w:rPr>
              <w:t>2008</w:t>
            </w:r>
            <w:r w:rsidRPr="00B42716">
              <w:rPr>
                <w:rFonts w:ascii="Times New Roman" w:hAnsi="Times New Roman"/>
                <w:spacing w:val="0"/>
                <w:szCs w:val="24"/>
              </w:rPr>
              <w:t>〕</w:t>
            </w:r>
            <w:r w:rsidRPr="00B42716">
              <w:rPr>
                <w:rFonts w:ascii="Times New Roman" w:hAnsi="Times New Roman"/>
                <w:spacing w:val="0"/>
                <w:szCs w:val="24"/>
              </w:rPr>
              <w:t>2210</w:t>
            </w:r>
            <w:r w:rsidRPr="00B42716">
              <w:rPr>
                <w:rFonts w:ascii="Times New Roman" w:hAnsi="Times New Roman"/>
                <w:spacing w:val="0"/>
                <w:szCs w:val="24"/>
              </w:rPr>
              <w:t>号</w:t>
            </w:r>
            <w:r w:rsidRPr="00B42716">
              <w:rPr>
                <w:rFonts w:ascii="Times New Roman" w:hAnsi="Times New Roman"/>
                <w:spacing w:val="0"/>
                <w:szCs w:val="24"/>
              </w:rPr>
              <w:t>”</w:t>
            </w:r>
            <w:r w:rsidRPr="00B42716">
              <w:rPr>
                <w:rFonts w:ascii="Times New Roman" w:hAnsi="Times New Roman"/>
                <w:spacing w:val="0"/>
                <w:szCs w:val="24"/>
              </w:rPr>
              <w:t>文件批复同意项目《可研》。</w:t>
            </w:r>
            <w:r w:rsidRPr="00B42716">
              <w:rPr>
                <w:rFonts w:ascii="Times New Roman" w:hAnsi="Times New Roman"/>
                <w:spacing w:val="0"/>
                <w:szCs w:val="24"/>
              </w:rPr>
              <w:t>2010</w:t>
            </w:r>
            <w:r w:rsidRPr="00B42716">
              <w:rPr>
                <w:rFonts w:ascii="Times New Roman" w:hAnsi="Times New Roman"/>
                <w:spacing w:val="0"/>
                <w:szCs w:val="24"/>
              </w:rPr>
              <w:t>年</w:t>
            </w:r>
            <w:r w:rsidRPr="00B42716">
              <w:rPr>
                <w:rFonts w:ascii="Times New Roman" w:hAnsi="Times New Roman"/>
                <w:spacing w:val="0"/>
                <w:szCs w:val="24"/>
              </w:rPr>
              <w:t>1</w:t>
            </w:r>
            <w:r w:rsidRPr="00B42716">
              <w:rPr>
                <w:rFonts w:ascii="Times New Roman" w:hAnsi="Times New Roman"/>
                <w:spacing w:val="0"/>
                <w:szCs w:val="24"/>
              </w:rPr>
              <w:t>月，省住建厅、省发改委以</w:t>
            </w:r>
            <w:r w:rsidRPr="00B42716">
              <w:rPr>
                <w:rFonts w:ascii="Times New Roman" w:hAnsi="Times New Roman"/>
                <w:spacing w:val="0"/>
                <w:szCs w:val="24"/>
              </w:rPr>
              <w:t>“</w:t>
            </w:r>
            <w:r w:rsidRPr="00B42716">
              <w:rPr>
                <w:rFonts w:ascii="Times New Roman" w:hAnsi="Times New Roman"/>
                <w:spacing w:val="0"/>
                <w:szCs w:val="24"/>
              </w:rPr>
              <w:t>云城建〔</w:t>
            </w:r>
            <w:r w:rsidRPr="00B42716">
              <w:rPr>
                <w:rFonts w:ascii="Times New Roman" w:hAnsi="Times New Roman"/>
                <w:spacing w:val="0"/>
                <w:szCs w:val="24"/>
              </w:rPr>
              <w:t>2010</w:t>
            </w:r>
            <w:r w:rsidRPr="00B42716">
              <w:rPr>
                <w:rFonts w:ascii="Times New Roman" w:hAnsi="Times New Roman"/>
                <w:spacing w:val="0"/>
                <w:szCs w:val="24"/>
              </w:rPr>
              <w:t>〕</w:t>
            </w:r>
            <w:r w:rsidRPr="00B42716">
              <w:rPr>
                <w:rFonts w:ascii="Times New Roman" w:hAnsi="Times New Roman"/>
                <w:spacing w:val="0"/>
                <w:szCs w:val="24"/>
              </w:rPr>
              <w:t>19</w:t>
            </w:r>
            <w:r w:rsidRPr="00B42716">
              <w:rPr>
                <w:rFonts w:ascii="Times New Roman" w:hAnsi="Times New Roman"/>
                <w:spacing w:val="0"/>
                <w:szCs w:val="24"/>
              </w:rPr>
              <w:t>号</w:t>
            </w:r>
            <w:r w:rsidRPr="00B42716">
              <w:rPr>
                <w:rFonts w:ascii="Times New Roman" w:hAnsi="Times New Roman"/>
                <w:spacing w:val="0"/>
                <w:szCs w:val="24"/>
              </w:rPr>
              <w:t>”</w:t>
            </w:r>
            <w:r w:rsidRPr="00B42716">
              <w:rPr>
                <w:rFonts w:ascii="Times New Roman" w:hAnsi="Times New Roman"/>
                <w:spacing w:val="0"/>
                <w:szCs w:val="24"/>
              </w:rPr>
              <w:t>文件批复项目《初步设计》。</w:t>
            </w:r>
            <w:r w:rsidRPr="00B42716">
              <w:rPr>
                <w:rFonts w:ascii="Times New Roman" w:hAnsi="Times New Roman"/>
                <w:spacing w:val="0"/>
                <w:szCs w:val="24"/>
              </w:rPr>
              <w:t>2008</w:t>
            </w:r>
            <w:r w:rsidRPr="00B42716">
              <w:rPr>
                <w:rFonts w:ascii="Times New Roman" w:hAnsi="Times New Roman"/>
                <w:spacing w:val="0"/>
                <w:szCs w:val="24"/>
              </w:rPr>
              <w:t>年</w:t>
            </w:r>
            <w:r w:rsidRPr="00B42716">
              <w:rPr>
                <w:rFonts w:ascii="Times New Roman" w:hAnsi="Times New Roman"/>
                <w:spacing w:val="0"/>
                <w:szCs w:val="24"/>
              </w:rPr>
              <w:t>8</w:t>
            </w:r>
            <w:r w:rsidRPr="00B42716">
              <w:rPr>
                <w:rFonts w:ascii="Times New Roman" w:hAnsi="Times New Roman"/>
                <w:spacing w:val="0"/>
                <w:szCs w:val="24"/>
              </w:rPr>
              <w:t>月</w:t>
            </w:r>
            <w:r w:rsidRPr="00B42716">
              <w:rPr>
                <w:rFonts w:ascii="Times New Roman" w:hAnsi="Times New Roman"/>
                <w:spacing w:val="0"/>
                <w:szCs w:val="24"/>
              </w:rPr>
              <w:t>20</w:t>
            </w:r>
            <w:r w:rsidRPr="00B42716">
              <w:rPr>
                <w:rFonts w:ascii="Times New Roman" w:hAnsi="Times New Roman"/>
                <w:spacing w:val="0"/>
                <w:szCs w:val="24"/>
              </w:rPr>
              <w:t>日由元谋县自来水公司委托云南省环境科学研</w:t>
            </w:r>
            <w:r w:rsidRPr="00B42716">
              <w:rPr>
                <w:rFonts w:ascii="Times New Roman" w:hAnsi="Times New Roman"/>
                <w:spacing w:val="0"/>
                <w:szCs w:val="24"/>
              </w:rPr>
              <w:lastRenderedPageBreak/>
              <w:t>究院编制《元谋县城市污水处理厂及配套管网工程（近期）环境影响评价报告表》，云南省建设项目环境审核受理中心于</w:t>
            </w:r>
            <w:r w:rsidRPr="00B42716">
              <w:rPr>
                <w:rFonts w:ascii="Times New Roman" w:hAnsi="Times New Roman"/>
                <w:spacing w:val="0"/>
                <w:szCs w:val="24"/>
              </w:rPr>
              <w:t>2008</w:t>
            </w:r>
            <w:r w:rsidRPr="00B42716">
              <w:rPr>
                <w:rFonts w:ascii="Times New Roman" w:hAnsi="Times New Roman"/>
                <w:spacing w:val="0"/>
                <w:szCs w:val="24"/>
              </w:rPr>
              <w:t>年</w:t>
            </w:r>
            <w:r w:rsidRPr="00B42716">
              <w:rPr>
                <w:rFonts w:ascii="Times New Roman" w:hAnsi="Times New Roman"/>
                <w:spacing w:val="0"/>
                <w:szCs w:val="24"/>
              </w:rPr>
              <w:t>10</w:t>
            </w:r>
            <w:r w:rsidRPr="00B42716">
              <w:rPr>
                <w:rFonts w:ascii="Times New Roman" w:hAnsi="Times New Roman"/>
                <w:spacing w:val="0"/>
                <w:szCs w:val="24"/>
              </w:rPr>
              <w:t>月</w:t>
            </w:r>
            <w:r w:rsidRPr="00B42716">
              <w:rPr>
                <w:rFonts w:ascii="Times New Roman" w:hAnsi="Times New Roman"/>
                <w:spacing w:val="0"/>
                <w:szCs w:val="24"/>
              </w:rPr>
              <w:t>26</w:t>
            </w:r>
            <w:r w:rsidRPr="00B42716">
              <w:rPr>
                <w:rFonts w:ascii="Times New Roman" w:hAnsi="Times New Roman"/>
                <w:spacing w:val="0"/>
                <w:szCs w:val="24"/>
              </w:rPr>
              <w:t>日组织专家对</w:t>
            </w:r>
            <w:r w:rsidRPr="00B42716">
              <w:rPr>
                <w:rFonts w:ascii="Times New Roman" w:hAnsi="Times New Roman"/>
                <w:spacing w:val="0"/>
                <w:szCs w:val="24"/>
              </w:rPr>
              <w:t>“</w:t>
            </w:r>
            <w:r w:rsidRPr="00B42716">
              <w:rPr>
                <w:rFonts w:ascii="Times New Roman" w:hAnsi="Times New Roman"/>
                <w:spacing w:val="0"/>
                <w:szCs w:val="24"/>
              </w:rPr>
              <w:t>报告表</w:t>
            </w:r>
            <w:r w:rsidRPr="00B42716">
              <w:rPr>
                <w:rFonts w:ascii="Times New Roman" w:hAnsi="Times New Roman"/>
                <w:spacing w:val="0"/>
                <w:szCs w:val="24"/>
              </w:rPr>
              <w:t>”</w:t>
            </w:r>
            <w:r w:rsidRPr="00B42716">
              <w:rPr>
                <w:rFonts w:ascii="Times New Roman" w:hAnsi="Times New Roman"/>
                <w:spacing w:val="0"/>
                <w:szCs w:val="24"/>
              </w:rPr>
              <w:t>进行了技术评估，并以云环评估表﹝</w:t>
            </w:r>
            <w:r w:rsidRPr="00B42716">
              <w:rPr>
                <w:rFonts w:ascii="Times New Roman" w:hAnsi="Times New Roman"/>
                <w:spacing w:val="0"/>
                <w:szCs w:val="24"/>
              </w:rPr>
              <w:t>2008</w:t>
            </w:r>
            <w:r w:rsidRPr="00B42716">
              <w:rPr>
                <w:rFonts w:ascii="Times New Roman" w:hAnsi="Times New Roman"/>
                <w:spacing w:val="0"/>
                <w:szCs w:val="24"/>
              </w:rPr>
              <w:t>﹞</w:t>
            </w:r>
            <w:r w:rsidRPr="00B42716">
              <w:rPr>
                <w:rFonts w:ascii="Times New Roman" w:hAnsi="Times New Roman"/>
                <w:spacing w:val="0"/>
                <w:szCs w:val="24"/>
              </w:rPr>
              <w:t>348</w:t>
            </w:r>
            <w:r w:rsidRPr="00B42716">
              <w:rPr>
                <w:rFonts w:ascii="Times New Roman" w:hAnsi="Times New Roman"/>
                <w:spacing w:val="0"/>
                <w:szCs w:val="24"/>
              </w:rPr>
              <w:t>号文出具了《关于元谋县城市污水处理厂及配套管网工程（近期）环境影响报告表的技术评估意见》。</w:t>
            </w:r>
            <w:r w:rsidRPr="00B42716">
              <w:rPr>
                <w:rFonts w:ascii="Times New Roman" w:hAnsi="Times New Roman"/>
                <w:spacing w:val="0"/>
                <w:szCs w:val="24"/>
              </w:rPr>
              <w:t>2008</w:t>
            </w:r>
            <w:r w:rsidRPr="00B42716">
              <w:rPr>
                <w:rFonts w:ascii="Times New Roman" w:hAnsi="Times New Roman"/>
                <w:spacing w:val="0"/>
                <w:szCs w:val="24"/>
              </w:rPr>
              <w:t>年</w:t>
            </w:r>
            <w:r w:rsidRPr="00B42716">
              <w:rPr>
                <w:rFonts w:ascii="Times New Roman" w:hAnsi="Times New Roman"/>
                <w:spacing w:val="0"/>
                <w:szCs w:val="24"/>
              </w:rPr>
              <w:t>11</w:t>
            </w:r>
            <w:r w:rsidRPr="00B42716">
              <w:rPr>
                <w:rFonts w:ascii="Times New Roman" w:hAnsi="Times New Roman"/>
                <w:spacing w:val="0"/>
                <w:szCs w:val="24"/>
              </w:rPr>
              <w:t>月</w:t>
            </w:r>
            <w:r w:rsidRPr="00B42716">
              <w:rPr>
                <w:rFonts w:ascii="Times New Roman" w:hAnsi="Times New Roman"/>
                <w:spacing w:val="0"/>
                <w:szCs w:val="24"/>
              </w:rPr>
              <w:t>18</w:t>
            </w:r>
            <w:r w:rsidRPr="00B42716">
              <w:rPr>
                <w:rFonts w:ascii="Times New Roman" w:hAnsi="Times New Roman"/>
                <w:spacing w:val="0"/>
                <w:szCs w:val="24"/>
              </w:rPr>
              <w:t>日云南省环境保护厅以云环许准</w:t>
            </w:r>
            <w:r w:rsidRPr="00B42716">
              <w:rPr>
                <w:rFonts w:ascii="Times New Roman" w:hAnsi="Times New Roman"/>
                <w:spacing w:val="0"/>
                <w:szCs w:val="24"/>
              </w:rPr>
              <w:t>[2008]325</w:t>
            </w:r>
            <w:r w:rsidRPr="00B42716">
              <w:rPr>
                <w:rFonts w:ascii="Times New Roman" w:hAnsi="Times New Roman"/>
                <w:spacing w:val="0"/>
                <w:szCs w:val="24"/>
              </w:rPr>
              <w:t>号文同意项目建设。项目配套主管网工程于</w:t>
            </w:r>
            <w:r w:rsidRPr="00B42716">
              <w:rPr>
                <w:rFonts w:ascii="Times New Roman" w:hAnsi="Times New Roman"/>
                <w:spacing w:val="0"/>
                <w:szCs w:val="24"/>
              </w:rPr>
              <w:t>2010</w:t>
            </w:r>
            <w:r w:rsidRPr="00B42716">
              <w:rPr>
                <w:rFonts w:ascii="Times New Roman" w:hAnsi="Times New Roman"/>
                <w:spacing w:val="0"/>
                <w:szCs w:val="24"/>
              </w:rPr>
              <w:t>年</w:t>
            </w:r>
            <w:r w:rsidRPr="00B42716">
              <w:rPr>
                <w:rFonts w:ascii="Times New Roman" w:hAnsi="Times New Roman"/>
                <w:spacing w:val="0"/>
                <w:szCs w:val="24"/>
              </w:rPr>
              <w:t>10</w:t>
            </w:r>
            <w:r w:rsidRPr="00B42716">
              <w:rPr>
                <w:rFonts w:ascii="Times New Roman" w:hAnsi="Times New Roman"/>
                <w:spacing w:val="0"/>
                <w:szCs w:val="24"/>
              </w:rPr>
              <w:t>月开工建设，污水处理厂厂区于</w:t>
            </w:r>
            <w:r w:rsidRPr="00B42716">
              <w:rPr>
                <w:rFonts w:ascii="Times New Roman" w:hAnsi="Times New Roman"/>
                <w:spacing w:val="0"/>
                <w:szCs w:val="24"/>
              </w:rPr>
              <w:t>2011</w:t>
            </w:r>
            <w:r w:rsidRPr="00B42716">
              <w:rPr>
                <w:rFonts w:ascii="Times New Roman" w:hAnsi="Times New Roman"/>
                <w:spacing w:val="0"/>
                <w:szCs w:val="24"/>
              </w:rPr>
              <w:t>年</w:t>
            </w:r>
            <w:r w:rsidRPr="00B42716">
              <w:rPr>
                <w:rFonts w:ascii="Times New Roman" w:hAnsi="Times New Roman"/>
                <w:spacing w:val="0"/>
                <w:szCs w:val="24"/>
              </w:rPr>
              <w:t>3</w:t>
            </w:r>
            <w:r w:rsidRPr="00B42716">
              <w:rPr>
                <w:rFonts w:ascii="Times New Roman" w:hAnsi="Times New Roman"/>
                <w:spacing w:val="0"/>
                <w:szCs w:val="24"/>
              </w:rPr>
              <w:t>月开工建设。</w:t>
            </w:r>
            <w:r w:rsidRPr="00B42716">
              <w:rPr>
                <w:rFonts w:ascii="Times New Roman" w:hAnsi="Times New Roman"/>
                <w:spacing w:val="0"/>
                <w:szCs w:val="24"/>
              </w:rPr>
              <w:t>2012</w:t>
            </w:r>
            <w:r w:rsidRPr="00B42716">
              <w:rPr>
                <w:rFonts w:ascii="Times New Roman" w:hAnsi="Times New Roman"/>
                <w:spacing w:val="0"/>
                <w:szCs w:val="24"/>
              </w:rPr>
              <w:t>年</w:t>
            </w:r>
            <w:r w:rsidRPr="00B42716">
              <w:rPr>
                <w:rFonts w:ascii="Times New Roman" w:hAnsi="Times New Roman"/>
                <w:spacing w:val="0"/>
                <w:szCs w:val="24"/>
              </w:rPr>
              <w:t>9</w:t>
            </w:r>
            <w:r w:rsidRPr="00B42716">
              <w:rPr>
                <w:rFonts w:ascii="Times New Roman" w:hAnsi="Times New Roman"/>
                <w:spacing w:val="0"/>
                <w:szCs w:val="24"/>
              </w:rPr>
              <w:t>月项目按要求全部完成了污水处理厂厂区建设工程，配套管网工程建设主管网已全部铺设完毕，部分支管网已经建设完毕。</w:t>
            </w:r>
            <w:r w:rsidRPr="00B42716">
              <w:rPr>
                <w:rFonts w:ascii="Times New Roman" w:hAnsi="Times New Roman"/>
                <w:spacing w:val="0"/>
                <w:szCs w:val="24"/>
              </w:rPr>
              <w:t>2012</w:t>
            </w:r>
            <w:r w:rsidRPr="00B42716">
              <w:rPr>
                <w:rFonts w:ascii="Times New Roman" w:hAnsi="Times New Roman"/>
                <w:spacing w:val="0"/>
                <w:szCs w:val="24"/>
              </w:rPr>
              <w:t>年</w:t>
            </w:r>
            <w:r w:rsidRPr="00B42716">
              <w:rPr>
                <w:rFonts w:ascii="Times New Roman" w:hAnsi="Times New Roman"/>
                <w:spacing w:val="0"/>
                <w:szCs w:val="24"/>
              </w:rPr>
              <w:t>9</w:t>
            </w:r>
            <w:r w:rsidRPr="00B42716">
              <w:rPr>
                <w:rFonts w:ascii="Times New Roman" w:hAnsi="Times New Roman"/>
                <w:spacing w:val="0"/>
                <w:szCs w:val="24"/>
              </w:rPr>
              <w:t>月</w:t>
            </w:r>
            <w:r w:rsidRPr="00B42716">
              <w:rPr>
                <w:rFonts w:ascii="Times New Roman" w:hAnsi="Times New Roman"/>
                <w:spacing w:val="0"/>
                <w:szCs w:val="24"/>
              </w:rPr>
              <w:t>28</w:t>
            </w:r>
            <w:r w:rsidRPr="00B42716">
              <w:rPr>
                <w:rFonts w:ascii="Times New Roman" w:hAnsi="Times New Roman"/>
                <w:spacing w:val="0"/>
                <w:szCs w:val="24"/>
              </w:rPr>
              <w:t>日楚雄州环境保护局以楚环发〔</w:t>
            </w:r>
            <w:r w:rsidRPr="00B42716">
              <w:rPr>
                <w:rFonts w:ascii="Times New Roman" w:hAnsi="Times New Roman"/>
                <w:spacing w:val="0"/>
                <w:szCs w:val="24"/>
              </w:rPr>
              <w:t>2012</w:t>
            </w:r>
            <w:r w:rsidRPr="00B42716">
              <w:rPr>
                <w:rFonts w:ascii="Times New Roman" w:hAnsi="Times New Roman"/>
                <w:spacing w:val="0"/>
                <w:szCs w:val="24"/>
              </w:rPr>
              <w:t>〕</w:t>
            </w:r>
            <w:r w:rsidRPr="00B42716">
              <w:rPr>
                <w:rFonts w:ascii="Times New Roman" w:hAnsi="Times New Roman"/>
                <w:spacing w:val="0"/>
                <w:szCs w:val="24"/>
              </w:rPr>
              <w:t>43</w:t>
            </w:r>
            <w:r w:rsidRPr="00B42716">
              <w:rPr>
                <w:rFonts w:ascii="Times New Roman" w:hAnsi="Times New Roman"/>
                <w:spacing w:val="0"/>
                <w:szCs w:val="24"/>
              </w:rPr>
              <w:t>号文同意项目投入试运行，试运行期限为：</w:t>
            </w:r>
            <w:r w:rsidRPr="00B42716">
              <w:rPr>
                <w:rFonts w:ascii="Times New Roman" w:hAnsi="Times New Roman"/>
                <w:spacing w:val="0"/>
                <w:szCs w:val="24"/>
              </w:rPr>
              <w:t>2012</w:t>
            </w:r>
            <w:r w:rsidRPr="00B42716">
              <w:rPr>
                <w:rFonts w:ascii="Times New Roman" w:hAnsi="Times New Roman"/>
                <w:spacing w:val="0"/>
                <w:szCs w:val="24"/>
              </w:rPr>
              <w:t>年</w:t>
            </w:r>
            <w:r w:rsidRPr="00B42716">
              <w:rPr>
                <w:rFonts w:ascii="Times New Roman" w:hAnsi="Times New Roman"/>
                <w:spacing w:val="0"/>
                <w:szCs w:val="24"/>
              </w:rPr>
              <w:t>9</w:t>
            </w:r>
            <w:r w:rsidRPr="00B42716">
              <w:rPr>
                <w:rFonts w:ascii="Times New Roman" w:hAnsi="Times New Roman"/>
                <w:spacing w:val="0"/>
                <w:szCs w:val="24"/>
              </w:rPr>
              <w:t>月</w:t>
            </w:r>
            <w:r w:rsidRPr="00B42716">
              <w:rPr>
                <w:rFonts w:ascii="Times New Roman" w:hAnsi="Times New Roman"/>
                <w:spacing w:val="0"/>
                <w:szCs w:val="24"/>
              </w:rPr>
              <w:t>29</w:t>
            </w:r>
            <w:r w:rsidRPr="00B42716">
              <w:rPr>
                <w:rFonts w:ascii="Times New Roman" w:hAnsi="Times New Roman"/>
                <w:spacing w:val="0"/>
                <w:szCs w:val="24"/>
              </w:rPr>
              <w:t>日至</w:t>
            </w:r>
            <w:r w:rsidRPr="00B42716">
              <w:rPr>
                <w:rFonts w:ascii="Times New Roman" w:hAnsi="Times New Roman"/>
                <w:spacing w:val="0"/>
                <w:szCs w:val="24"/>
              </w:rPr>
              <w:t>2012</w:t>
            </w:r>
            <w:r w:rsidRPr="00B42716">
              <w:rPr>
                <w:rFonts w:ascii="Times New Roman" w:hAnsi="Times New Roman"/>
                <w:spacing w:val="0"/>
                <w:szCs w:val="24"/>
              </w:rPr>
              <w:t>年</w:t>
            </w:r>
            <w:r w:rsidRPr="00B42716">
              <w:rPr>
                <w:rFonts w:ascii="Times New Roman" w:hAnsi="Times New Roman"/>
                <w:spacing w:val="0"/>
                <w:szCs w:val="24"/>
              </w:rPr>
              <w:t>12</w:t>
            </w:r>
            <w:r w:rsidRPr="00B42716">
              <w:rPr>
                <w:rFonts w:ascii="Times New Roman" w:hAnsi="Times New Roman"/>
                <w:spacing w:val="0"/>
                <w:szCs w:val="24"/>
              </w:rPr>
              <w:t>月</w:t>
            </w:r>
            <w:r w:rsidRPr="00B42716">
              <w:rPr>
                <w:rFonts w:ascii="Times New Roman" w:hAnsi="Times New Roman"/>
                <w:spacing w:val="0"/>
                <w:szCs w:val="24"/>
              </w:rPr>
              <w:t>28</w:t>
            </w:r>
            <w:r w:rsidRPr="00B42716">
              <w:rPr>
                <w:rFonts w:ascii="Times New Roman" w:hAnsi="Times New Roman"/>
                <w:spacing w:val="0"/>
                <w:szCs w:val="24"/>
              </w:rPr>
              <w:t>日。因不具备验收条件，项目试运行先后延期至</w:t>
            </w:r>
            <w:r w:rsidRPr="00B42716">
              <w:rPr>
                <w:rFonts w:ascii="Times New Roman" w:hAnsi="Times New Roman"/>
                <w:spacing w:val="0"/>
                <w:szCs w:val="24"/>
              </w:rPr>
              <w:t>2011</w:t>
            </w:r>
            <w:r w:rsidRPr="00B42716">
              <w:rPr>
                <w:rFonts w:ascii="Times New Roman" w:hAnsi="Times New Roman"/>
                <w:spacing w:val="0"/>
                <w:szCs w:val="24"/>
              </w:rPr>
              <w:t>年</w:t>
            </w:r>
            <w:r w:rsidRPr="00B42716">
              <w:rPr>
                <w:rFonts w:ascii="Times New Roman" w:hAnsi="Times New Roman"/>
                <w:spacing w:val="0"/>
                <w:szCs w:val="24"/>
              </w:rPr>
              <w:t>10</w:t>
            </w:r>
            <w:r w:rsidRPr="00B42716">
              <w:rPr>
                <w:rFonts w:ascii="Times New Roman" w:hAnsi="Times New Roman"/>
                <w:spacing w:val="0"/>
                <w:szCs w:val="24"/>
              </w:rPr>
              <w:t>月</w:t>
            </w:r>
            <w:r w:rsidRPr="00B42716">
              <w:rPr>
                <w:rFonts w:ascii="Times New Roman" w:hAnsi="Times New Roman"/>
                <w:spacing w:val="0"/>
                <w:szCs w:val="24"/>
              </w:rPr>
              <w:t>30</w:t>
            </w:r>
            <w:r w:rsidRPr="00B42716">
              <w:rPr>
                <w:rFonts w:ascii="Times New Roman" w:hAnsi="Times New Roman"/>
                <w:spacing w:val="0"/>
                <w:szCs w:val="24"/>
              </w:rPr>
              <w:t>日、</w:t>
            </w:r>
            <w:r w:rsidRPr="00B42716">
              <w:rPr>
                <w:rFonts w:ascii="Times New Roman" w:hAnsi="Times New Roman"/>
                <w:spacing w:val="0"/>
                <w:szCs w:val="24"/>
              </w:rPr>
              <w:t>2011</w:t>
            </w:r>
            <w:r w:rsidRPr="00B42716">
              <w:rPr>
                <w:rFonts w:ascii="Times New Roman" w:hAnsi="Times New Roman"/>
                <w:spacing w:val="0"/>
                <w:szCs w:val="24"/>
              </w:rPr>
              <w:t>年</w:t>
            </w:r>
            <w:r w:rsidRPr="00B42716">
              <w:rPr>
                <w:rFonts w:ascii="Times New Roman" w:hAnsi="Times New Roman"/>
                <w:spacing w:val="0"/>
                <w:szCs w:val="24"/>
              </w:rPr>
              <w:t>12</w:t>
            </w:r>
            <w:r w:rsidRPr="00B42716">
              <w:rPr>
                <w:rFonts w:ascii="Times New Roman" w:hAnsi="Times New Roman"/>
                <w:spacing w:val="0"/>
                <w:szCs w:val="24"/>
              </w:rPr>
              <w:t>月</w:t>
            </w:r>
            <w:r w:rsidRPr="00B42716">
              <w:rPr>
                <w:rFonts w:ascii="Times New Roman" w:hAnsi="Times New Roman"/>
                <w:spacing w:val="0"/>
                <w:szCs w:val="24"/>
              </w:rPr>
              <w:t>30</w:t>
            </w:r>
            <w:r w:rsidRPr="00B42716">
              <w:rPr>
                <w:rFonts w:ascii="Times New Roman" w:hAnsi="Times New Roman"/>
                <w:spacing w:val="0"/>
                <w:szCs w:val="24"/>
              </w:rPr>
              <w:t>日、</w:t>
            </w:r>
            <w:r w:rsidRPr="00B42716">
              <w:rPr>
                <w:rFonts w:ascii="Times New Roman" w:hAnsi="Times New Roman"/>
                <w:spacing w:val="0"/>
                <w:szCs w:val="24"/>
              </w:rPr>
              <w:t>2012</w:t>
            </w:r>
            <w:r w:rsidRPr="00B42716">
              <w:rPr>
                <w:rFonts w:ascii="Times New Roman" w:hAnsi="Times New Roman"/>
                <w:spacing w:val="0"/>
                <w:szCs w:val="24"/>
              </w:rPr>
              <w:t>年</w:t>
            </w:r>
            <w:r w:rsidRPr="00B42716">
              <w:rPr>
                <w:rFonts w:ascii="Times New Roman" w:hAnsi="Times New Roman"/>
                <w:spacing w:val="0"/>
                <w:szCs w:val="24"/>
              </w:rPr>
              <w:t>4</w:t>
            </w:r>
            <w:r w:rsidRPr="00B42716">
              <w:rPr>
                <w:rFonts w:ascii="Times New Roman" w:hAnsi="Times New Roman"/>
                <w:spacing w:val="0"/>
                <w:szCs w:val="24"/>
              </w:rPr>
              <w:t>月</w:t>
            </w:r>
            <w:r w:rsidRPr="00B42716">
              <w:rPr>
                <w:rFonts w:ascii="Times New Roman" w:hAnsi="Times New Roman"/>
                <w:spacing w:val="0"/>
                <w:szCs w:val="24"/>
              </w:rPr>
              <w:t>29</w:t>
            </w:r>
            <w:r w:rsidRPr="00B42716">
              <w:rPr>
                <w:rFonts w:ascii="Times New Roman" w:hAnsi="Times New Roman"/>
                <w:spacing w:val="0"/>
                <w:szCs w:val="24"/>
              </w:rPr>
              <w:t>日。于</w:t>
            </w:r>
            <w:r w:rsidRPr="00B42716">
              <w:rPr>
                <w:rFonts w:ascii="Times New Roman" w:hAnsi="Times New Roman"/>
                <w:spacing w:val="0"/>
                <w:szCs w:val="24"/>
              </w:rPr>
              <w:t>2013</w:t>
            </w:r>
            <w:r w:rsidRPr="00B42716">
              <w:rPr>
                <w:rFonts w:ascii="Times New Roman" w:hAnsi="Times New Roman"/>
                <w:spacing w:val="0"/>
                <w:szCs w:val="24"/>
              </w:rPr>
              <w:t>年</w:t>
            </w:r>
            <w:r w:rsidRPr="00B42716">
              <w:rPr>
                <w:rFonts w:ascii="Times New Roman" w:hAnsi="Times New Roman"/>
                <w:spacing w:val="0"/>
                <w:szCs w:val="24"/>
              </w:rPr>
              <w:t>12</w:t>
            </w:r>
            <w:r w:rsidRPr="00B42716">
              <w:rPr>
                <w:rFonts w:ascii="Times New Roman" w:hAnsi="Times New Roman"/>
                <w:spacing w:val="0"/>
                <w:szCs w:val="24"/>
              </w:rPr>
              <w:t>月完成在线自动监测设施的环保验收工作。现元谋县污水处理厂处于正常运行状态。</w:t>
            </w:r>
          </w:p>
          <w:p w:rsidR="00202145" w:rsidRPr="00B42716" w:rsidRDefault="00A11AF0">
            <w:pPr>
              <w:pStyle w:val="aff3"/>
              <w:ind w:firstLine="480"/>
              <w:rPr>
                <w:rFonts w:ascii="Times New Roman" w:hAnsi="Times New Roman"/>
                <w:bCs w:val="0"/>
                <w:spacing w:val="0"/>
                <w:szCs w:val="24"/>
              </w:rPr>
            </w:pPr>
            <w:r w:rsidRPr="00B42716">
              <w:rPr>
                <w:rFonts w:ascii="Times New Roman" w:hAnsi="Times New Roman" w:hint="eastAsia"/>
                <w:bCs w:val="0"/>
                <w:spacing w:val="0"/>
                <w:szCs w:val="24"/>
              </w:rPr>
              <w:t>根据项目建设位置和元谋县污水处理厂配套管网建设情况来看，项目位于元谋县污水处理厂纳污范围内，项目所产生的废水可经周边污水管网进入元谋县污水处理厂进行处理。</w:t>
            </w:r>
          </w:p>
          <w:p w:rsidR="00202145" w:rsidRPr="00B42716" w:rsidRDefault="00202145">
            <w:pPr>
              <w:pStyle w:val="aff3"/>
              <w:spacing w:line="560" w:lineRule="atLeast"/>
              <w:ind w:firstLine="480"/>
              <w:rPr>
                <w:rFonts w:ascii="Times New Roman" w:hAnsi="Times New Roman"/>
                <w:spacing w:val="0"/>
                <w:szCs w:val="24"/>
              </w:rPr>
            </w:pPr>
          </w:p>
          <w:p w:rsidR="00202145" w:rsidRPr="00B42716" w:rsidRDefault="00202145">
            <w:pPr>
              <w:pStyle w:val="aff3"/>
              <w:spacing w:line="560" w:lineRule="atLeast"/>
              <w:ind w:firstLine="480"/>
              <w:rPr>
                <w:rFonts w:ascii="Times New Roman" w:hAnsi="Times New Roman"/>
                <w:spacing w:val="0"/>
                <w:szCs w:val="24"/>
              </w:rPr>
            </w:pPr>
          </w:p>
          <w:p w:rsidR="00202145" w:rsidRPr="00B42716" w:rsidRDefault="00202145">
            <w:pPr>
              <w:pStyle w:val="aff3"/>
              <w:spacing w:line="560" w:lineRule="atLeast"/>
              <w:ind w:firstLine="480"/>
              <w:rPr>
                <w:rFonts w:ascii="Times New Roman" w:hAnsi="Times New Roman"/>
                <w:spacing w:val="0"/>
                <w:szCs w:val="24"/>
              </w:rPr>
            </w:pPr>
          </w:p>
          <w:p w:rsidR="00202145" w:rsidRPr="00B42716" w:rsidRDefault="00202145">
            <w:pPr>
              <w:pStyle w:val="aff3"/>
              <w:spacing w:line="560" w:lineRule="atLeast"/>
              <w:ind w:firstLine="480"/>
              <w:rPr>
                <w:rFonts w:ascii="Times New Roman" w:hAnsi="Times New Roman"/>
                <w:spacing w:val="0"/>
                <w:szCs w:val="24"/>
              </w:rPr>
            </w:pPr>
          </w:p>
          <w:p w:rsidR="00202145" w:rsidRPr="00B42716" w:rsidRDefault="00202145">
            <w:pPr>
              <w:pStyle w:val="aff3"/>
              <w:spacing w:line="560" w:lineRule="atLeast"/>
              <w:ind w:firstLine="480"/>
              <w:rPr>
                <w:rFonts w:ascii="Times New Roman" w:hAnsi="Times New Roman"/>
                <w:spacing w:val="0"/>
                <w:szCs w:val="24"/>
              </w:rPr>
            </w:pPr>
          </w:p>
          <w:p w:rsidR="00202145" w:rsidRPr="00B42716" w:rsidRDefault="00202145">
            <w:pPr>
              <w:pStyle w:val="aff3"/>
              <w:spacing w:line="560" w:lineRule="atLeast"/>
              <w:ind w:firstLine="480"/>
              <w:rPr>
                <w:rFonts w:ascii="Times New Roman" w:hAnsi="Times New Roman"/>
                <w:spacing w:val="0"/>
                <w:szCs w:val="24"/>
              </w:rPr>
            </w:pPr>
          </w:p>
          <w:p w:rsidR="00202145" w:rsidRPr="00B42716" w:rsidRDefault="00202145">
            <w:pPr>
              <w:pStyle w:val="aff3"/>
              <w:spacing w:line="560" w:lineRule="atLeast"/>
              <w:ind w:firstLine="480"/>
              <w:rPr>
                <w:rFonts w:ascii="Times New Roman" w:hAnsi="Times New Roman"/>
                <w:spacing w:val="0"/>
                <w:szCs w:val="24"/>
              </w:rPr>
            </w:pPr>
          </w:p>
          <w:p w:rsidR="00202145" w:rsidRPr="00B42716" w:rsidRDefault="00202145">
            <w:pPr>
              <w:pStyle w:val="aff3"/>
              <w:spacing w:line="560" w:lineRule="atLeast"/>
              <w:ind w:firstLine="480"/>
              <w:rPr>
                <w:rFonts w:ascii="Times New Roman" w:hAnsi="Times New Roman"/>
                <w:spacing w:val="0"/>
                <w:szCs w:val="24"/>
              </w:rPr>
            </w:pPr>
          </w:p>
          <w:p w:rsidR="00202145" w:rsidRPr="00B42716" w:rsidRDefault="00202145">
            <w:pPr>
              <w:pStyle w:val="aff3"/>
              <w:spacing w:line="560" w:lineRule="atLeast"/>
              <w:ind w:firstLine="480"/>
              <w:rPr>
                <w:rFonts w:ascii="Times New Roman" w:hAnsi="Times New Roman"/>
                <w:spacing w:val="0"/>
                <w:szCs w:val="24"/>
              </w:rPr>
            </w:pPr>
          </w:p>
          <w:p w:rsidR="00202145" w:rsidRPr="00B42716" w:rsidRDefault="00202145">
            <w:pPr>
              <w:pStyle w:val="aff3"/>
              <w:spacing w:line="560" w:lineRule="atLeast"/>
              <w:ind w:firstLine="480"/>
              <w:rPr>
                <w:rFonts w:ascii="Times New Roman" w:hAnsi="Times New Roman"/>
                <w:spacing w:val="0"/>
                <w:szCs w:val="24"/>
              </w:rPr>
            </w:pPr>
          </w:p>
          <w:p w:rsidR="00202145" w:rsidRPr="00B42716" w:rsidRDefault="00202145">
            <w:pPr>
              <w:pStyle w:val="aff3"/>
              <w:spacing w:line="560" w:lineRule="atLeast"/>
              <w:ind w:firstLineChars="0" w:firstLine="0"/>
              <w:rPr>
                <w:rFonts w:ascii="Times New Roman" w:hAnsi="Times New Roman"/>
                <w:spacing w:val="0"/>
              </w:rPr>
            </w:pPr>
          </w:p>
        </w:tc>
      </w:tr>
    </w:tbl>
    <w:p w:rsidR="00202145" w:rsidRPr="00B42716" w:rsidRDefault="00202145">
      <w:pPr>
        <w:ind w:left="84" w:right="84" w:firstLineChars="0" w:firstLine="0"/>
        <w:sectPr w:rsidR="00202145" w:rsidRPr="00B42716">
          <w:pgSz w:w="11906" w:h="16838"/>
          <w:pgMar w:top="1440" w:right="1800" w:bottom="1440" w:left="1800" w:header="851" w:footer="992" w:gutter="0"/>
          <w:cols w:space="720"/>
          <w:docGrid w:type="lines" w:linePitch="312"/>
        </w:sectPr>
      </w:pPr>
    </w:p>
    <w:p w:rsidR="00202145" w:rsidRPr="00B42716" w:rsidRDefault="00A11AF0" w:rsidP="007775AC">
      <w:pPr>
        <w:pStyle w:val="afc"/>
        <w:spacing w:beforeLines="0" w:afterLines="0" w:line="360" w:lineRule="auto"/>
      </w:pPr>
      <w:bookmarkStart w:id="6" w:name="_Toc1450"/>
      <w:r w:rsidRPr="00B42716">
        <w:lastRenderedPageBreak/>
        <w:t>表三、环境质量状况</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B42716" w:rsidRPr="00B42716" w:rsidTr="005607FB">
        <w:tc>
          <w:tcPr>
            <w:tcW w:w="5000" w:type="pct"/>
          </w:tcPr>
          <w:p w:rsidR="00202145" w:rsidRPr="00B42716" w:rsidRDefault="00A11AF0">
            <w:pPr>
              <w:spacing w:line="240" w:lineRule="auto"/>
              <w:ind w:firstLineChars="0" w:firstLine="0"/>
              <w:rPr>
                <w:b/>
                <w:bCs/>
                <w:sz w:val="28"/>
                <w:szCs w:val="28"/>
              </w:rPr>
            </w:pPr>
            <w:r w:rsidRPr="00B42716">
              <w:rPr>
                <w:b/>
                <w:bCs/>
                <w:sz w:val="28"/>
                <w:szCs w:val="28"/>
              </w:rPr>
              <w:t>建设项目所在地区域环境质量现状及主要环境问题</w:t>
            </w:r>
            <w:r w:rsidRPr="00B42716">
              <w:rPr>
                <w:b/>
                <w:bCs/>
                <w:sz w:val="28"/>
                <w:szCs w:val="28"/>
              </w:rPr>
              <w:t>(</w:t>
            </w:r>
            <w:r w:rsidRPr="00B42716">
              <w:rPr>
                <w:b/>
                <w:bCs/>
                <w:sz w:val="28"/>
                <w:szCs w:val="28"/>
              </w:rPr>
              <w:t>环境空气、地面水、声环境、生态环境等</w:t>
            </w:r>
            <w:r w:rsidRPr="00B42716">
              <w:rPr>
                <w:b/>
                <w:bCs/>
                <w:sz w:val="28"/>
                <w:szCs w:val="28"/>
              </w:rPr>
              <w:t>)</w:t>
            </w:r>
            <w:r w:rsidRPr="00B42716">
              <w:rPr>
                <w:b/>
                <w:bCs/>
                <w:sz w:val="28"/>
                <w:szCs w:val="28"/>
              </w:rPr>
              <w:t>：</w:t>
            </w:r>
          </w:p>
          <w:p w:rsidR="00202145" w:rsidRPr="00B42716" w:rsidRDefault="00A11AF0">
            <w:pPr>
              <w:snapToGrid w:val="0"/>
              <w:ind w:firstLine="482"/>
              <w:rPr>
                <w:b/>
                <w:szCs w:val="24"/>
              </w:rPr>
            </w:pPr>
            <w:r w:rsidRPr="00B42716">
              <w:rPr>
                <w:b/>
                <w:szCs w:val="24"/>
              </w:rPr>
              <w:t>一、环境空气质量现状</w:t>
            </w:r>
          </w:p>
          <w:p w:rsidR="00202145" w:rsidRPr="00B42716" w:rsidRDefault="00A11AF0">
            <w:pPr>
              <w:ind w:firstLine="480"/>
            </w:pPr>
            <w:r w:rsidRPr="00B42716">
              <w:rPr>
                <w:rFonts w:hAnsi="宋体"/>
              </w:rPr>
              <w:t>项目位于元谋县元马镇能禹</w:t>
            </w:r>
            <w:r w:rsidRPr="00B42716">
              <w:rPr>
                <w:rFonts w:hAnsi="宋体" w:hint="eastAsia"/>
              </w:rPr>
              <w:t>新街北侧</w:t>
            </w:r>
            <w:r w:rsidRPr="00B42716">
              <w:rPr>
                <w:rFonts w:hAnsi="宋体"/>
              </w:rPr>
              <w:t>，属于</w:t>
            </w:r>
            <w:r w:rsidRPr="00B42716">
              <w:rPr>
                <w:rFonts w:hAnsi="宋体" w:hint="eastAsia"/>
              </w:rPr>
              <w:t>城镇</w:t>
            </w:r>
            <w:r w:rsidRPr="00B42716">
              <w:rPr>
                <w:rFonts w:hAnsi="宋体"/>
              </w:rPr>
              <w:t>地区。根据《环境空气质量标准》</w:t>
            </w:r>
            <w:r w:rsidRPr="00B42716">
              <w:rPr>
                <w:rFonts w:hAnsi="宋体" w:hint="eastAsia"/>
              </w:rPr>
              <w:t>（</w:t>
            </w:r>
            <w:r w:rsidRPr="00B42716">
              <w:t>GB3095-2012</w:t>
            </w:r>
            <w:r w:rsidRPr="00B42716">
              <w:rPr>
                <w:rFonts w:hAnsi="宋体" w:hint="eastAsia"/>
              </w:rPr>
              <w:t>）</w:t>
            </w:r>
            <w:r w:rsidRPr="00B42716">
              <w:rPr>
                <w:rFonts w:hAnsi="宋体"/>
              </w:rPr>
              <w:t>中功能区划分原则及项目周围环境情况，项目区环境空气质量属二类区，按《环境空气质量标准》</w:t>
            </w:r>
            <w:r w:rsidRPr="00B42716">
              <w:rPr>
                <w:rFonts w:hAnsi="宋体" w:hint="eastAsia"/>
              </w:rPr>
              <w:t>（</w:t>
            </w:r>
            <w:r w:rsidRPr="00B42716">
              <w:t>GB3095-2012</w:t>
            </w:r>
            <w:r w:rsidRPr="00B42716">
              <w:rPr>
                <w:rFonts w:hAnsi="宋体" w:hint="eastAsia"/>
              </w:rPr>
              <w:t>）</w:t>
            </w:r>
            <w:r w:rsidRPr="00B42716">
              <w:rPr>
                <w:rFonts w:hAnsi="宋体"/>
              </w:rPr>
              <w:t>二级标准进行保护。</w:t>
            </w:r>
          </w:p>
          <w:p w:rsidR="00202145" w:rsidRPr="00B42716" w:rsidRDefault="00A11AF0">
            <w:pPr>
              <w:ind w:firstLine="480"/>
            </w:pPr>
            <w:r w:rsidRPr="00B42716">
              <w:rPr>
                <w:rFonts w:hAnsi="宋体"/>
              </w:rPr>
              <w:t>根据《环境影响评价技术导则大气环境》（</w:t>
            </w:r>
            <w:r w:rsidRPr="00B42716">
              <w:t>HJ2.2-2018</w:t>
            </w:r>
            <w:r w:rsidRPr="00B42716">
              <w:rPr>
                <w:rFonts w:hAnsi="宋体"/>
              </w:rPr>
              <w:t>）</w:t>
            </w:r>
            <w:r w:rsidRPr="00B42716">
              <w:t>6.2.1.1</w:t>
            </w:r>
            <w:r w:rsidRPr="00B42716">
              <w:rPr>
                <w:rFonts w:hAnsi="宋体"/>
              </w:rPr>
              <w:t>，项目所在区域达标判定，优先采用国家或地方生态环境主管部门公开发布的评价基准年环境质量公告或者环境质量报告中的结论或数据。</w:t>
            </w:r>
          </w:p>
          <w:p w:rsidR="00202145" w:rsidRPr="00B42716" w:rsidRDefault="00A11AF0">
            <w:pPr>
              <w:pStyle w:val="a4"/>
              <w:ind w:firstLine="480"/>
              <w:jc w:val="left"/>
              <w:rPr>
                <w:rFonts w:hAnsi="宋体"/>
              </w:rPr>
            </w:pPr>
            <w:r w:rsidRPr="00B42716">
              <w:rPr>
                <w:rFonts w:hAnsi="宋体"/>
              </w:rPr>
              <w:t>所以采用楚雄州</w:t>
            </w:r>
            <w:r w:rsidRPr="00B42716">
              <w:rPr>
                <w:rFonts w:hAnsi="宋体" w:hint="eastAsia"/>
              </w:rPr>
              <w:t>生态</w:t>
            </w:r>
            <w:r w:rsidRPr="00B42716">
              <w:rPr>
                <w:rFonts w:hAnsi="宋体"/>
              </w:rPr>
              <w:t>环境保护局</w:t>
            </w:r>
            <w:r w:rsidR="00C63E2D" w:rsidRPr="00B42716">
              <w:rPr>
                <w:rFonts w:hAnsi="宋体" w:hint="eastAsia"/>
              </w:rPr>
              <w:t>元谋分局</w:t>
            </w:r>
            <w:r w:rsidRPr="00B42716">
              <w:rPr>
                <w:rFonts w:hAnsi="宋体"/>
              </w:rPr>
              <w:t>2019</w:t>
            </w:r>
            <w:r w:rsidRPr="00B42716">
              <w:rPr>
                <w:rFonts w:hAnsi="宋体"/>
              </w:rPr>
              <w:t>年</w:t>
            </w:r>
            <w:r w:rsidR="00C63E2D" w:rsidRPr="00B42716">
              <w:rPr>
                <w:rFonts w:hAnsi="宋体" w:hint="eastAsia"/>
              </w:rPr>
              <w:t>8</w:t>
            </w:r>
            <w:r w:rsidRPr="00B42716">
              <w:rPr>
                <w:rFonts w:hAnsi="宋体"/>
              </w:rPr>
              <w:t>月</w:t>
            </w:r>
            <w:r w:rsidR="00C63E2D" w:rsidRPr="00B42716">
              <w:rPr>
                <w:rFonts w:hAnsi="宋体" w:hint="eastAsia"/>
              </w:rPr>
              <w:t>16</w:t>
            </w:r>
            <w:r w:rsidRPr="00B42716">
              <w:rPr>
                <w:rFonts w:hAnsi="宋体"/>
              </w:rPr>
              <w:t>日发布</w:t>
            </w:r>
            <w:r w:rsidRPr="00B42716">
              <w:rPr>
                <w:rFonts w:hAnsi="宋体" w:hint="eastAsia"/>
              </w:rPr>
              <w:t>的</w:t>
            </w:r>
            <w:r w:rsidRPr="00B42716">
              <w:rPr>
                <w:rFonts w:hAnsi="宋体"/>
              </w:rPr>
              <w:t>《</w:t>
            </w:r>
            <w:r w:rsidR="00802B0C" w:rsidRPr="00B42716">
              <w:rPr>
                <w:rFonts w:hAnsi="宋体" w:hint="eastAsia"/>
              </w:rPr>
              <w:t>2019</w:t>
            </w:r>
            <w:r w:rsidR="00802B0C" w:rsidRPr="00B42716">
              <w:rPr>
                <w:rFonts w:hAnsi="宋体" w:hint="eastAsia"/>
              </w:rPr>
              <w:t>年上半年</w:t>
            </w:r>
            <w:r w:rsidR="00C63E2D" w:rsidRPr="00B42716">
              <w:rPr>
                <w:rFonts w:hAnsi="宋体" w:hint="eastAsia"/>
              </w:rPr>
              <w:t>元谋县</w:t>
            </w:r>
            <w:r w:rsidR="00802B0C" w:rsidRPr="00B42716">
              <w:rPr>
                <w:rFonts w:hAnsi="宋体" w:hint="eastAsia"/>
              </w:rPr>
              <w:t>环境质量状况公报</w:t>
            </w:r>
            <w:r w:rsidRPr="00B42716">
              <w:rPr>
                <w:rFonts w:hAnsi="宋体"/>
              </w:rPr>
              <w:t>》的数据和结论，</w:t>
            </w:r>
            <w:r w:rsidRPr="00B42716">
              <w:rPr>
                <w:rFonts w:hAnsi="宋体" w:hint="eastAsia"/>
              </w:rPr>
              <w:t>2019</w:t>
            </w:r>
            <w:r w:rsidRPr="00B42716">
              <w:rPr>
                <w:rFonts w:hAnsi="宋体" w:hint="eastAsia"/>
              </w:rPr>
              <w:t>年上半年，元谋县城区环境空气质量监测有效天数为</w:t>
            </w:r>
            <w:r w:rsidRPr="00B42716">
              <w:rPr>
                <w:rFonts w:hAnsi="宋体" w:hint="eastAsia"/>
              </w:rPr>
              <w:t>176</w:t>
            </w:r>
            <w:r w:rsidRPr="00B42716">
              <w:rPr>
                <w:rFonts w:hAnsi="宋体" w:hint="eastAsia"/>
              </w:rPr>
              <w:t>天，其中优为</w:t>
            </w:r>
            <w:r w:rsidRPr="00B42716">
              <w:rPr>
                <w:rFonts w:hAnsi="宋体" w:hint="eastAsia"/>
              </w:rPr>
              <w:t>92</w:t>
            </w:r>
            <w:r w:rsidRPr="00B42716">
              <w:rPr>
                <w:rFonts w:hAnsi="宋体" w:hint="eastAsia"/>
              </w:rPr>
              <w:t>天，良为</w:t>
            </w:r>
            <w:r w:rsidRPr="00B42716">
              <w:rPr>
                <w:rFonts w:hAnsi="宋体" w:hint="eastAsia"/>
              </w:rPr>
              <w:t>84</w:t>
            </w:r>
            <w:r w:rsidRPr="00B42716">
              <w:rPr>
                <w:rFonts w:hAnsi="宋体" w:hint="eastAsia"/>
              </w:rPr>
              <w:t>天，空气质量优良率为</w:t>
            </w:r>
            <w:r w:rsidRPr="00B42716">
              <w:rPr>
                <w:rFonts w:hAnsi="宋体" w:hint="eastAsia"/>
              </w:rPr>
              <w:t>100%</w:t>
            </w:r>
            <w:r w:rsidRPr="00B42716">
              <w:rPr>
                <w:rFonts w:hAnsi="宋体" w:hint="eastAsia"/>
              </w:rPr>
              <w:t>，</w:t>
            </w:r>
            <w:r w:rsidRPr="00B42716">
              <w:rPr>
                <w:rFonts w:hAnsi="宋体" w:hint="eastAsia"/>
              </w:rPr>
              <w:t>PM2.5</w:t>
            </w:r>
            <w:r w:rsidRPr="00B42716">
              <w:rPr>
                <w:rFonts w:hAnsi="宋体" w:hint="eastAsia"/>
              </w:rPr>
              <w:t>浓度均值为</w:t>
            </w:r>
            <w:r w:rsidRPr="00B42716">
              <w:rPr>
                <w:rFonts w:hAnsi="宋体" w:hint="eastAsia"/>
              </w:rPr>
              <w:t>16</w:t>
            </w:r>
            <w:r w:rsidRPr="00B42716">
              <w:rPr>
                <w:kern w:val="0"/>
              </w:rPr>
              <w:t>μg/m</w:t>
            </w:r>
            <w:r w:rsidRPr="00B42716">
              <w:rPr>
                <w:kern w:val="0"/>
                <w:vertAlign w:val="superscript"/>
              </w:rPr>
              <w:t>3</w:t>
            </w:r>
            <w:r w:rsidRPr="00B42716">
              <w:rPr>
                <w:rFonts w:hAnsi="宋体" w:hint="eastAsia"/>
              </w:rPr>
              <w:t>。元谋县城区</w:t>
            </w:r>
            <w:r w:rsidRPr="00B42716">
              <w:rPr>
                <w:rFonts w:hAnsi="宋体"/>
              </w:rPr>
              <w:t>环境空气质量满足</w:t>
            </w:r>
            <w:r w:rsidRPr="00B42716">
              <w:rPr>
                <w:rFonts w:hAnsi="宋体" w:hint="eastAsia"/>
              </w:rPr>
              <w:t>《</w:t>
            </w:r>
            <w:r w:rsidRPr="00B42716">
              <w:rPr>
                <w:rFonts w:hAnsi="宋体"/>
              </w:rPr>
              <w:t>环境空气质量标准》二级标准的要求。项目所在区域属于达标区。</w:t>
            </w:r>
          </w:p>
          <w:p w:rsidR="00202145" w:rsidRPr="00B42716" w:rsidRDefault="00A11AF0">
            <w:pPr>
              <w:ind w:firstLine="482"/>
              <w:rPr>
                <w:b/>
                <w:szCs w:val="24"/>
              </w:rPr>
            </w:pPr>
            <w:r w:rsidRPr="00B42716">
              <w:rPr>
                <w:b/>
                <w:szCs w:val="24"/>
              </w:rPr>
              <w:t>二、地表水环境质量现状</w:t>
            </w:r>
          </w:p>
          <w:p w:rsidR="00202145" w:rsidRPr="00B42716" w:rsidRDefault="00A11AF0">
            <w:pPr>
              <w:ind w:firstLine="480"/>
            </w:pPr>
            <w:r w:rsidRPr="00B42716">
              <w:t>项目附近的地表水体为西面</w:t>
            </w:r>
            <w:r w:rsidRPr="00B42716">
              <w:t>1</w:t>
            </w:r>
            <w:r w:rsidRPr="00B42716">
              <w:rPr>
                <w:rFonts w:hint="eastAsia"/>
              </w:rPr>
              <w:t>0</w:t>
            </w:r>
            <w:r w:rsidRPr="00B42716">
              <w:t>00m</w:t>
            </w:r>
            <w:r w:rsidRPr="00B42716">
              <w:t>处的龙川江，属于长江流域。根据《云南省地表水水环境功能区划（</w:t>
            </w:r>
            <w:r w:rsidRPr="00B42716">
              <w:t>2010~2020</w:t>
            </w:r>
            <w:r w:rsidRPr="00B42716">
              <w:t>）》，龙川江（毛板桥水库</w:t>
            </w:r>
            <w:r w:rsidRPr="00B42716">
              <w:t>—</w:t>
            </w:r>
            <w:r w:rsidRPr="00B42716">
              <w:t>黄瓜园）河段为</w:t>
            </w:r>
            <w:r w:rsidRPr="00B42716">
              <w:t>Ⅳ</w:t>
            </w:r>
            <w:r w:rsidRPr="00B42716">
              <w:t>类水体，主要功能为工业用水和农业用水。</w:t>
            </w:r>
          </w:p>
          <w:p w:rsidR="00202145" w:rsidRPr="00B42716" w:rsidRDefault="00A11AF0">
            <w:pPr>
              <w:ind w:firstLine="480"/>
            </w:pPr>
            <w:r w:rsidRPr="00B42716">
              <w:rPr>
                <w:rFonts w:hAnsi="宋体"/>
              </w:rPr>
              <w:t>根据《环境影响评价技术导则</w:t>
            </w:r>
            <w:r w:rsidRPr="00B42716">
              <w:rPr>
                <w:rFonts w:hAnsi="宋体" w:hint="eastAsia"/>
              </w:rPr>
              <w:t>地表水</w:t>
            </w:r>
            <w:r w:rsidRPr="00B42716">
              <w:rPr>
                <w:rFonts w:hAnsi="宋体"/>
              </w:rPr>
              <w:t>环境》（</w:t>
            </w:r>
            <w:r w:rsidRPr="00B42716">
              <w:t>HJ2.</w:t>
            </w:r>
            <w:r w:rsidRPr="00B42716">
              <w:rPr>
                <w:rFonts w:hint="eastAsia"/>
              </w:rPr>
              <w:t>3</w:t>
            </w:r>
            <w:r w:rsidRPr="00B42716">
              <w:t>-2018</w:t>
            </w:r>
            <w:r w:rsidRPr="00B42716">
              <w:rPr>
                <w:rFonts w:hAnsi="宋体"/>
              </w:rPr>
              <w:t>）</w:t>
            </w:r>
            <w:r w:rsidRPr="00B42716">
              <w:t>6.</w:t>
            </w:r>
            <w:r w:rsidRPr="00B42716">
              <w:rPr>
                <w:rFonts w:hint="eastAsia"/>
              </w:rPr>
              <w:t>6</w:t>
            </w:r>
            <w:r w:rsidRPr="00B42716">
              <w:t>.</w:t>
            </w:r>
            <w:r w:rsidRPr="00B42716">
              <w:rPr>
                <w:rFonts w:hint="eastAsia"/>
              </w:rPr>
              <w:t>3</w:t>
            </w:r>
            <w:r w:rsidRPr="00B42716">
              <w:rPr>
                <w:rFonts w:hAnsi="宋体"/>
              </w:rPr>
              <w:t>，</w:t>
            </w:r>
            <w:r w:rsidRPr="00B42716">
              <w:rPr>
                <w:rFonts w:hAnsi="宋体" w:hint="eastAsia"/>
              </w:rPr>
              <w:t>应根据不同评价等级对应的评价时间要求开展水环境质量现状调查，应优先采用国务院生态环境主管部门统一发布的水环境状况信息。</w:t>
            </w:r>
          </w:p>
          <w:p w:rsidR="00202145" w:rsidRPr="00B42716" w:rsidRDefault="00C63E2D">
            <w:pPr>
              <w:ind w:firstLine="480"/>
              <w:rPr>
                <w:rFonts w:hAnsi="宋体"/>
              </w:rPr>
            </w:pPr>
            <w:r w:rsidRPr="00B42716">
              <w:rPr>
                <w:rFonts w:hAnsi="宋体"/>
              </w:rPr>
              <w:t>楚雄州</w:t>
            </w:r>
            <w:r w:rsidRPr="00B42716">
              <w:rPr>
                <w:rFonts w:hAnsi="宋体" w:hint="eastAsia"/>
              </w:rPr>
              <w:t>生态</w:t>
            </w:r>
            <w:r w:rsidRPr="00B42716">
              <w:rPr>
                <w:rFonts w:hAnsi="宋体"/>
              </w:rPr>
              <w:t>环境保护局</w:t>
            </w:r>
            <w:r w:rsidRPr="00B42716">
              <w:rPr>
                <w:rFonts w:hAnsi="宋体" w:hint="eastAsia"/>
              </w:rPr>
              <w:t>元谋分局</w:t>
            </w:r>
            <w:r w:rsidRPr="00B42716">
              <w:rPr>
                <w:rFonts w:hAnsi="宋体"/>
              </w:rPr>
              <w:t>2019</w:t>
            </w:r>
            <w:r w:rsidRPr="00B42716">
              <w:rPr>
                <w:rFonts w:hAnsi="宋体"/>
              </w:rPr>
              <w:t>年</w:t>
            </w:r>
            <w:r w:rsidRPr="00B42716">
              <w:rPr>
                <w:rFonts w:hAnsi="宋体" w:hint="eastAsia"/>
              </w:rPr>
              <w:t>8</w:t>
            </w:r>
            <w:r w:rsidRPr="00B42716">
              <w:rPr>
                <w:rFonts w:hAnsi="宋体"/>
              </w:rPr>
              <w:t>月</w:t>
            </w:r>
            <w:r w:rsidRPr="00B42716">
              <w:rPr>
                <w:rFonts w:hAnsi="宋体" w:hint="eastAsia"/>
              </w:rPr>
              <w:t>16</w:t>
            </w:r>
            <w:r w:rsidRPr="00B42716">
              <w:rPr>
                <w:rFonts w:hAnsi="宋体"/>
              </w:rPr>
              <w:t>日发布</w:t>
            </w:r>
            <w:r w:rsidRPr="00B42716">
              <w:rPr>
                <w:rFonts w:hAnsi="宋体" w:hint="eastAsia"/>
              </w:rPr>
              <w:t>的</w:t>
            </w:r>
            <w:r w:rsidRPr="00B42716">
              <w:rPr>
                <w:rFonts w:hAnsi="宋体"/>
              </w:rPr>
              <w:t>《</w:t>
            </w:r>
            <w:r w:rsidRPr="00B42716">
              <w:rPr>
                <w:rFonts w:hAnsi="宋体" w:hint="eastAsia"/>
              </w:rPr>
              <w:t>2019</w:t>
            </w:r>
            <w:r w:rsidRPr="00B42716">
              <w:rPr>
                <w:rFonts w:hAnsi="宋体" w:hint="eastAsia"/>
              </w:rPr>
              <w:t>年上半年元谋县环境质量状况公报</w:t>
            </w:r>
            <w:r w:rsidRPr="00B42716">
              <w:rPr>
                <w:rFonts w:hAnsi="宋体"/>
              </w:rPr>
              <w:t>》的数据和结论，</w:t>
            </w:r>
            <w:r w:rsidR="00A11AF0" w:rsidRPr="00B42716">
              <w:rPr>
                <w:rFonts w:hAnsi="宋体" w:hint="eastAsia"/>
              </w:rPr>
              <w:t>元谋县龙川江江边监测断面水质类别为Ⅱ类，水质状况为优。</w:t>
            </w:r>
          </w:p>
          <w:p w:rsidR="00202145" w:rsidRPr="00B42716" w:rsidRDefault="00A11AF0">
            <w:pPr>
              <w:ind w:firstLine="482"/>
              <w:rPr>
                <w:b/>
                <w:szCs w:val="24"/>
              </w:rPr>
            </w:pPr>
            <w:r w:rsidRPr="00B42716">
              <w:rPr>
                <w:b/>
                <w:szCs w:val="24"/>
              </w:rPr>
              <w:t>三、声环境质量现状</w:t>
            </w:r>
          </w:p>
          <w:p w:rsidR="00202145" w:rsidRPr="00B42716" w:rsidRDefault="00A11AF0">
            <w:pPr>
              <w:pStyle w:val="a4"/>
              <w:ind w:firstLine="480"/>
              <w:jc w:val="left"/>
              <w:rPr>
                <w:rFonts w:hAnsi="宋体"/>
              </w:rPr>
            </w:pPr>
            <w:r w:rsidRPr="00B42716">
              <w:t>项目建设地点位于</w:t>
            </w:r>
            <w:r w:rsidRPr="00B42716">
              <w:rPr>
                <w:rFonts w:hAnsi="宋体"/>
              </w:rPr>
              <w:t>元谋县元马镇能禹</w:t>
            </w:r>
            <w:r w:rsidRPr="00B42716">
              <w:rPr>
                <w:rFonts w:hAnsi="宋体" w:hint="eastAsia"/>
              </w:rPr>
              <w:t>新街北侧，属于元谋工业园区（</w:t>
            </w:r>
            <w:r w:rsidR="00600AAF" w:rsidRPr="00B42716">
              <w:t>新桥片</w:t>
            </w:r>
            <w:r w:rsidR="00600AAF" w:rsidRPr="00B42716">
              <w:lastRenderedPageBreak/>
              <w:t>区</w:t>
            </w:r>
            <w:r w:rsidRPr="00B42716">
              <w:rPr>
                <w:rFonts w:hAnsi="宋体" w:hint="eastAsia"/>
              </w:rPr>
              <w:t>）。根据声环境功能区划分原则，本区域声环境质量为</w:t>
            </w:r>
            <w:r w:rsidRPr="00B42716">
              <w:rPr>
                <w:rFonts w:hAnsi="宋体" w:hint="eastAsia"/>
              </w:rPr>
              <w:t>3</w:t>
            </w:r>
            <w:r w:rsidRPr="00B42716">
              <w:rPr>
                <w:rFonts w:hAnsi="宋体" w:hint="eastAsia"/>
              </w:rPr>
              <w:t>类区。</w:t>
            </w:r>
          </w:p>
          <w:p w:rsidR="00202145" w:rsidRPr="00B42716" w:rsidRDefault="00C63E2D" w:rsidP="00C63E2D">
            <w:pPr>
              <w:pStyle w:val="15"/>
              <w:ind w:firstLine="480"/>
              <w:rPr>
                <w:rFonts w:hAnsi="宋体"/>
              </w:rPr>
            </w:pPr>
            <w:r w:rsidRPr="00B42716">
              <w:rPr>
                <w:rFonts w:hAnsi="宋体" w:hint="eastAsia"/>
              </w:rPr>
              <w:t>根据</w:t>
            </w:r>
            <w:r w:rsidRPr="00B42716">
              <w:rPr>
                <w:rFonts w:hAnsi="宋体" w:hint="eastAsia"/>
              </w:rPr>
              <w:t>2020</w:t>
            </w:r>
            <w:r w:rsidRPr="00B42716">
              <w:rPr>
                <w:rFonts w:hAnsi="宋体" w:hint="eastAsia"/>
              </w:rPr>
              <w:t>年</w:t>
            </w:r>
            <w:r w:rsidRPr="00B42716">
              <w:rPr>
                <w:rFonts w:hAnsi="宋体" w:hint="eastAsia"/>
              </w:rPr>
              <w:t>5</w:t>
            </w:r>
            <w:r w:rsidRPr="00B42716">
              <w:rPr>
                <w:rFonts w:hAnsi="宋体" w:hint="eastAsia"/>
              </w:rPr>
              <w:t>月</w:t>
            </w:r>
            <w:r w:rsidRPr="00B42716">
              <w:rPr>
                <w:rFonts w:hAnsi="宋体" w:hint="eastAsia"/>
              </w:rPr>
              <w:t>6</w:t>
            </w:r>
            <w:r w:rsidRPr="00B42716">
              <w:rPr>
                <w:rFonts w:hAnsi="宋体" w:hint="eastAsia"/>
              </w:rPr>
              <w:t>日、</w:t>
            </w:r>
            <w:r w:rsidRPr="00B42716">
              <w:rPr>
                <w:rFonts w:hAnsi="宋体" w:hint="eastAsia"/>
              </w:rPr>
              <w:t>2020</w:t>
            </w:r>
            <w:r w:rsidRPr="00B42716">
              <w:rPr>
                <w:rFonts w:hAnsi="宋体" w:hint="eastAsia"/>
              </w:rPr>
              <w:t>年</w:t>
            </w:r>
            <w:r w:rsidRPr="00B42716">
              <w:rPr>
                <w:rFonts w:hAnsi="宋体" w:hint="eastAsia"/>
              </w:rPr>
              <w:t>5</w:t>
            </w:r>
            <w:r w:rsidRPr="00B42716">
              <w:rPr>
                <w:rFonts w:hAnsi="宋体" w:hint="eastAsia"/>
              </w:rPr>
              <w:t>月</w:t>
            </w:r>
            <w:r w:rsidRPr="00B42716">
              <w:rPr>
                <w:rFonts w:hAnsi="宋体" w:hint="eastAsia"/>
              </w:rPr>
              <w:t>7</w:t>
            </w:r>
            <w:r w:rsidRPr="00B42716">
              <w:rPr>
                <w:rFonts w:hAnsi="宋体" w:hint="eastAsia"/>
              </w:rPr>
              <w:t>日</w:t>
            </w:r>
            <w:r w:rsidR="00B6714B" w:rsidRPr="00B42716">
              <w:t>元谋</w:t>
            </w:r>
            <w:r w:rsidR="00B6714B" w:rsidRPr="00B42716">
              <w:rPr>
                <w:rFonts w:hint="eastAsia"/>
              </w:rPr>
              <w:t>川云制冰厂委托健牛生物科技有限公司对</w:t>
            </w:r>
            <w:r w:rsidRPr="00B42716">
              <w:rPr>
                <w:rFonts w:hAnsi="宋体" w:hint="eastAsia"/>
              </w:rPr>
              <w:t>《</w:t>
            </w:r>
            <w:r w:rsidRPr="00B42716">
              <w:rPr>
                <w:szCs w:val="21"/>
              </w:rPr>
              <w:t>元谋</w:t>
            </w:r>
            <w:r w:rsidRPr="00B42716">
              <w:rPr>
                <w:rFonts w:hint="eastAsia"/>
                <w:szCs w:val="21"/>
              </w:rPr>
              <w:t>川云制冰厂</w:t>
            </w:r>
            <w:r w:rsidRPr="00B42716">
              <w:rPr>
                <w:szCs w:val="21"/>
              </w:rPr>
              <w:t>年产</w:t>
            </w:r>
            <w:r w:rsidRPr="00B42716">
              <w:rPr>
                <w:rFonts w:hint="eastAsia"/>
                <w:szCs w:val="21"/>
              </w:rPr>
              <w:t>1500</w:t>
            </w:r>
            <w:r w:rsidRPr="00B42716">
              <w:rPr>
                <w:szCs w:val="21"/>
              </w:rPr>
              <w:t>吨非食用冰生产线建设项目</w:t>
            </w:r>
            <w:r w:rsidR="009E6639" w:rsidRPr="00B42716">
              <w:rPr>
                <w:rFonts w:hint="eastAsia"/>
                <w:szCs w:val="21"/>
              </w:rPr>
              <w:t>》进行</w:t>
            </w:r>
            <w:r w:rsidRPr="00B42716">
              <w:rPr>
                <w:szCs w:val="21"/>
              </w:rPr>
              <w:t>环境质量现状监测</w:t>
            </w:r>
            <w:r w:rsidR="00A11AF0" w:rsidRPr="00B42716">
              <w:rPr>
                <w:rFonts w:hAnsi="宋体"/>
              </w:rPr>
              <w:t>数据</w:t>
            </w:r>
            <w:r w:rsidR="00B6714B" w:rsidRPr="00B42716">
              <w:rPr>
                <w:rFonts w:hAnsi="宋体" w:hint="eastAsia"/>
              </w:rPr>
              <w:t>可知</w:t>
            </w:r>
            <w:r w:rsidRPr="00B42716">
              <w:rPr>
                <w:rFonts w:hAnsi="宋体" w:hint="eastAsia"/>
              </w:rPr>
              <w:t>，项目</w:t>
            </w:r>
            <w:r w:rsidR="00A11AF0" w:rsidRPr="00B42716">
              <w:rPr>
                <w:rFonts w:hAnsi="宋体" w:hint="eastAsia"/>
                <w:spacing w:val="-10"/>
              </w:rPr>
              <w:t>区域环境噪声昼间平均等效声级值为</w:t>
            </w:r>
            <w:r w:rsidR="00A11AF0" w:rsidRPr="00B42716">
              <w:rPr>
                <w:rFonts w:hAnsi="宋体" w:hint="eastAsia"/>
                <w:spacing w:val="-10"/>
              </w:rPr>
              <w:t>5</w:t>
            </w:r>
            <w:r w:rsidRPr="00B42716">
              <w:rPr>
                <w:rFonts w:hAnsi="宋体" w:hint="eastAsia"/>
                <w:spacing w:val="-10"/>
              </w:rPr>
              <w:t>4.98</w:t>
            </w:r>
            <w:r w:rsidR="00A11AF0" w:rsidRPr="00B42716">
              <w:rPr>
                <w:rFonts w:hAnsi="宋体" w:hint="eastAsia"/>
                <w:spacing w:val="-10"/>
              </w:rPr>
              <w:t>分贝</w:t>
            </w:r>
            <w:r w:rsidR="00A11AF0" w:rsidRPr="00B42716">
              <w:rPr>
                <w:rFonts w:hAnsi="宋体"/>
                <w:spacing w:val="-10"/>
              </w:rPr>
              <w:t>，</w:t>
            </w:r>
            <w:r w:rsidR="00345EE0" w:rsidRPr="00B42716">
              <w:rPr>
                <w:rFonts w:hAnsi="宋体" w:hint="eastAsia"/>
                <w:spacing w:val="-10"/>
              </w:rPr>
              <w:t>夜间平均等效声级值为</w:t>
            </w:r>
            <w:r w:rsidRPr="00B42716">
              <w:rPr>
                <w:rFonts w:hAnsi="宋体" w:hint="eastAsia"/>
                <w:spacing w:val="-10"/>
              </w:rPr>
              <w:t>46.72</w:t>
            </w:r>
            <w:r w:rsidR="00345EE0" w:rsidRPr="00B42716">
              <w:rPr>
                <w:rFonts w:hAnsi="宋体" w:hint="eastAsia"/>
                <w:spacing w:val="-10"/>
              </w:rPr>
              <w:t>分贝，</w:t>
            </w:r>
            <w:r w:rsidR="00A11AF0" w:rsidRPr="00B42716">
              <w:rPr>
                <w:spacing w:val="-10"/>
              </w:rPr>
              <w:t>达到《声环境质量标准》（</w:t>
            </w:r>
            <w:r w:rsidR="00A11AF0" w:rsidRPr="00B42716">
              <w:rPr>
                <w:spacing w:val="-10"/>
              </w:rPr>
              <w:t>GB3096-2008</w:t>
            </w:r>
            <w:r w:rsidR="00A11AF0" w:rsidRPr="00B42716">
              <w:rPr>
                <w:spacing w:val="-10"/>
              </w:rPr>
              <w:t>）</w:t>
            </w:r>
            <w:r w:rsidR="00A11AF0" w:rsidRPr="00B42716">
              <w:rPr>
                <w:rFonts w:hint="eastAsia"/>
                <w:spacing w:val="-10"/>
              </w:rPr>
              <w:t>3</w:t>
            </w:r>
            <w:r w:rsidR="00A11AF0" w:rsidRPr="00B42716">
              <w:rPr>
                <w:spacing w:val="-10"/>
              </w:rPr>
              <w:t>类标准。</w:t>
            </w:r>
          </w:p>
          <w:p w:rsidR="00202145" w:rsidRPr="00B42716" w:rsidRDefault="00A11AF0">
            <w:pPr>
              <w:ind w:firstLine="482"/>
              <w:rPr>
                <w:b/>
              </w:rPr>
            </w:pPr>
            <w:r w:rsidRPr="00B42716">
              <w:rPr>
                <w:b/>
              </w:rPr>
              <w:t>四、生态环境质量现状</w:t>
            </w:r>
          </w:p>
          <w:p w:rsidR="00541CBE" w:rsidRPr="00B42716" w:rsidRDefault="00541CBE" w:rsidP="00541CBE">
            <w:pPr>
              <w:ind w:firstLine="480"/>
              <w:rPr>
                <w:szCs w:val="24"/>
              </w:rPr>
            </w:pPr>
            <w:r w:rsidRPr="00B42716">
              <w:rPr>
                <w:szCs w:val="24"/>
              </w:rPr>
              <w:t>项目建设地点位于元谋县</w:t>
            </w:r>
            <w:r w:rsidRPr="00B42716">
              <w:rPr>
                <w:rFonts w:hint="eastAsia"/>
                <w:szCs w:val="24"/>
              </w:rPr>
              <w:t>元马镇能禹街（</w:t>
            </w:r>
            <w:r w:rsidR="00600AAF" w:rsidRPr="00B42716">
              <w:rPr>
                <w:rFonts w:hint="eastAsia"/>
                <w:szCs w:val="24"/>
              </w:rPr>
              <w:t>元谋工业园区</w:t>
            </w:r>
            <w:r w:rsidR="00600AAF" w:rsidRPr="00B42716">
              <w:rPr>
                <w:rFonts w:hint="eastAsia"/>
                <w:szCs w:val="24"/>
              </w:rPr>
              <w:t>--</w:t>
            </w:r>
            <w:r w:rsidR="00600AAF" w:rsidRPr="00B42716">
              <w:rPr>
                <w:szCs w:val="24"/>
              </w:rPr>
              <w:t>新桥片区</w:t>
            </w:r>
            <w:r w:rsidRPr="00B42716">
              <w:rPr>
                <w:rFonts w:hint="eastAsia"/>
                <w:szCs w:val="24"/>
              </w:rPr>
              <w:t>）。</w:t>
            </w:r>
          </w:p>
          <w:p w:rsidR="00541CBE" w:rsidRPr="00B42716" w:rsidRDefault="00541CBE" w:rsidP="00541CBE">
            <w:pPr>
              <w:ind w:firstLine="480"/>
              <w:rPr>
                <w:szCs w:val="24"/>
              </w:rPr>
            </w:pPr>
            <w:r w:rsidRPr="00B42716">
              <w:rPr>
                <w:bCs/>
                <w:szCs w:val="24"/>
              </w:rPr>
              <w:t>评价区内的植被为当地常见的人工植被类型，未发现有特有</w:t>
            </w:r>
            <w:r w:rsidRPr="00B42716">
              <w:rPr>
                <w:rFonts w:hint="eastAsia"/>
                <w:bCs/>
                <w:szCs w:val="24"/>
              </w:rPr>
              <w:t>动</w:t>
            </w:r>
            <w:r w:rsidRPr="00B42716">
              <w:rPr>
                <w:bCs/>
                <w:szCs w:val="24"/>
              </w:rPr>
              <w:t>植物种类分布，没有自然保护区和特种林保护区分布，不涉及国家或省级重点保护的野生动植物及古树名木。</w:t>
            </w:r>
          </w:p>
          <w:p w:rsidR="00541CBE" w:rsidRPr="00B42716" w:rsidRDefault="00541CBE" w:rsidP="00541CBE">
            <w:pPr>
              <w:keepNext/>
              <w:ind w:firstLine="480"/>
              <w:jc w:val="left"/>
              <w:rPr>
                <w:bCs/>
                <w:szCs w:val="24"/>
              </w:rPr>
            </w:pPr>
            <w:r w:rsidRPr="00B42716">
              <w:rPr>
                <w:bCs/>
                <w:szCs w:val="24"/>
              </w:rPr>
              <w:t>项目评价区域内人类活动频繁，区内未发现大型野生哺乳动物分布。经踏勘走访调查以及查阅相关资料，主要有</w:t>
            </w:r>
            <w:r w:rsidRPr="00B42716">
              <w:rPr>
                <w:rFonts w:hint="eastAsia"/>
                <w:bCs/>
                <w:szCs w:val="24"/>
              </w:rPr>
              <w:t>鼠</w:t>
            </w:r>
            <w:r w:rsidRPr="00B42716">
              <w:rPr>
                <w:bCs/>
                <w:szCs w:val="24"/>
              </w:rPr>
              <w:t>、麻雀等。家畜主要有猪、牛、羊、鸡等。</w:t>
            </w:r>
          </w:p>
          <w:p w:rsidR="00202145" w:rsidRPr="00B42716" w:rsidRDefault="00541CBE" w:rsidP="00600AAF">
            <w:pPr>
              <w:keepNext/>
              <w:ind w:firstLine="480"/>
              <w:jc w:val="left"/>
              <w:rPr>
                <w:bCs/>
                <w:szCs w:val="24"/>
              </w:rPr>
            </w:pPr>
            <w:r w:rsidRPr="00B42716">
              <w:rPr>
                <w:rFonts w:hint="eastAsia"/>
                <w:bCs/>
                <w:szCs w:val="24"/>
              </w:rPr>
              <w:t>项</w:t>
            </w:r>
            <w:r w:rsidRPr="00B42716">
              <w:rPr>
                <w:bCs/>
                <w:szCs w:val="24"/>
              </w:rPr>
              <w:t>目区域及周边</w:t>
            </w:r>
            <w:r w:rsidRPr="00B42716">
              <w:rPr>
                <w:bCs/>
                <w:szCs w:val="24"/>
              </w:rPr>
              <w:t>200m</w:t>
            </w:r>
            <w:r w:rsidRPr="00B42716">
              <w:rPr>
                <w:bCs/>
                <w:szCs w:val="24"/>
              </w:rPr>
              <w:t>范围内未发现</w:t>
            </w:r>
            <w:r w:rsidRPr="00B42716">
              <w:rPr>
                <w:rFonts w:hint="eastAsia"/>
                <w:bCs/>
                <w:szCs w:val="24"/>
              </w:rPr>
              <w:t>珍稀濒危</w:t>
            </w:r>
            <w:r w:rsidRPr="00B42716">
              <w:rPr>
                <w:bCs/>
                <w:szCs w:val="24"/>
              </w:rPr>
              <w:t>和国家重点保护野生植物、云南省级保护植物及地方狭域种类分布，无国家重点保护的鸟类、两栖类、爬行类、哺乳类动物种类分布。</w:t>
            </w:r>
          </w:p>
          <w:p w:rsidR="00202145" w:rsidRPr="00B42716" w:rsidRDefault="00A11AF0">
            <w:pPr>
              <w:keepNext/>
              <w:ind w:firstLine="482"/>
              <w:jc w:val="left"/>
              <w:rPr>
                <w:b/>
                <w:bCs/>
                <w:szCs w:val="24"/>
              </w:rPr>
            </w:pPr>
            <w:r w:rsidRPr="00B42716">
              <w:rPr>
                <w:rFonts w:hint="eastAsia"/>
                <w:b/>
                <w:bCs/>
                <w:szCs w:val="24"/>
              </w:rPr>
              <w:t>五、土壤环境现状</w:t>
            </w:r>
          </w:p>
          <w:p w:rsidR="00202145" w:rsidRPr="00B42716" w:rsidRDefault="00A11AF0">
            <w:pPr>
              <w:keepNext/>
              <w:ind w:firstLine="480"/>
              <w:jc w:val="left"/>
              <w:rPr>
                <w:bCs/>
                <w:szCs w:val="24"/>
              </w:rPr>
            </w:pPr>
            <w:r w:rsidRPr="00B42716">
              <w:rPr>
                <w:rFonts w:hint="eastAsia"/>
                <w:bCs/>
                <w:szCs w:val="24"/>
              </w:rPr>
              <w:t>对照《环境影响评价技术导则</w:t>
            </w:r>
            <w:r w:rsidRPr="00B42716">
              <w:rPr>
                <w:rFonts w:hint="eastAsia"/>
                <w:bCs/>
                <w:szCs w:val="24"/>
              </w:rPr>
              <w:t>---</w:t>
            </w:r>
            <w:r w:rsidRPr="00B42716">
              <w:rPr>
                <w:rFonts w:hint="eastAsia"/>
                <w:bCs/>
                <w:szCs w:val="24"/>
              </w:rPr>
              <w:t>土壤环境（试行）》（</w:t>
            </w:r>
            <w:r w:rsidRPr="00B42716">
              <w:rPr>
                <w:rFonts w:hint="eastAsia"/>
                <w:bCs/>
                <w:szCs w:val="24"/>
              </w:rPr>
              <w:t>HJ964-2018</w:t>
            </w:r>
            <w:r w:rsidRPr="00B42716">
              <w:rPr>
                <w:rFonts w:hint="eastAsia"/>
                <w:bCs/>
                <w:szCs w:val="24"/>
              </w:rPr>
              <w:t>）附录</w:t>
            </w:r>
            <w:r w:rsidRPr="00B42716">
              <w:rPr>
                <w:rFonts w:hint="eastAsia"/>
                <w:bCs/>
                <w:szCs w:val="24"/>
              </w:rPr>
              <w:t>A</w:t>
            </w:r>
            <w:r w:rsidRPr="00B42716">
              <w:rPr>
                <w:rFonts w:hint="eastAsia"/>
                <w:bCs/>
                <w:szCs w:val="24"/>
              </w:rPr>
              <w:t>土壤环境影响评价项目类别，工业制冰项目属于“其他行业”，为</w:t>
            </w:r>
            <w:r w:rsidRPr="00B42716">
              <w:rPr>
                <w:rFonts w:ascii="宋体" w:hAnsi="宋体" w:cs="宋体" w:hint="eastAsia"/>
                <w:bCs/>
                <w:szCs w:val="24"/>
              </w:rPr>
              <w:t>Ⅳ</w:t>
            </w:r>
            <w:r w:rsidRPr="00B42716">
              <w:rPr>
                <w:rFonts w:hint="eastAsia"/>
                <w:bCs/>
                <w:szCs w:val="24"/>
              </w:rPr>
              <w:t>类项目，本项目不需要开展土壤评价。</w:t>
            </w:r>
          </w:p>
          <w:p w:rsidR="00600AAF" w:rsidRPr="00B42716" w:rsidRDefault="00600AAF" w:rsidP="00C63E2D">
            <w:pPr>
              <w:keepNext/>
              <w:ind w:firstLine="480"/>
              <w:jc w:val="left"/>
            </w:pPr>
            <w:r w:rsidRPr="00B42716">
              <w:rPr>
                <w:bCs/>
                <w:szCs w:val="24"/>
              </w:rPr>
              <w:t>项目建设地点位于元谋县</w:t>
            </w:r>
            <w:r w:rsidRPr="00B42716">
              <w:rPr>
                <w:rFonts w:hint="eastAsia"/>
                <w:bCs/>
                <w:szCs w:val="24"/>
              </w:rPr>
              <w:t>元马镇能禹街（元谋工业园区</w:t>
            </w:r>
            <w:r w:rsidRPr="00B42716">
              <w:rPr>
                <w:rFonts w:hint="eastAsia"/>
                <w:bCs/>
                <w:szCs w:val="24"/>
              </w:rPr>
              <w:t>--</w:t>
            </w:r>
            <w:r w:rsidRPr="00B42716">
              <w:rPr>
                <w:bCs/>
                <w:szCs w:val="24"/>
              </w:rPr>
              <w:t>新桥片区</w:t>
            </w:r>
            <w:r w:rsidRPr="00B42716">
              <w:rPr>
                <w:rFonts w:hint="eastAsia"/>
                <w:bCs/>
                <w:szCs w:val="24"/>
              </w:rPr>
              <w:t>），周边企业主要为蔬菜收购点、塑料筐制造等轻工企业，对土壤的影响较小，土壤环境一般。</w:t>
            </w:r>
          </w:p>
        </w:tc>
      </w:tr>
      <w:tr w:rsidR="00B42716" w:rsidRPr="00B42716" w:rsidTr="005607FB">
        <w:tc>
          <w:tcPr>
            <w:tcW w:w="5000" w:type="pct"/>
          </w:tcPr>
          <w:p w:rsidR="00202145" w:rsidRPr="00B42716" w:rsidRDefault="00A11AF0">
            <w:pPr>
              <w:ind w:firstLineChars="49" w:firstLine="118"/>
              <w:rPr>
                <w:szCs w:val="24"/>
              </w:rPr>
            </w:pPr>
            <w:r w:rsidRPr="00B42716">
              <w:rPr>
                <w:b/>
                <w:szCs w:val="24"/>
              </w:rPr>
              <w:lastRenderedPageBreak/>
              <w:t>主要环境保护目标</w:t>
            </w:r>
          </w:p>
          <w:p w:rsidR="00202145" w:rsidRPr="00B42716" w:rsidRDefault="00A11AF0">
            <w:pPr>
              <w:ind w:firstLine="480"/>
              <w:rPr>
                <w:szCs w:val="24"/>
              </w:rPr>
            </w:pPr>
            <w:r w:rsidRPr="00B42716">
              <w:rPr>
                <w:szCs w:val="24"/>
              </w:rPr>
              <w:t>本项目评价区主要环境保护目标及保护级别详见</w:t>
            </w:r>
            <w:r w:rsidRPr="00B42716">
              <w:rPr>
                <w:rFonts w:hint="eastAsia"/>
                <w:szCs w:val="24"/>
              </w:rPr>
              <w:t>下</w:t>
            </w:r>
            <w:r w:rsidRPr="00B42716">
              <w:rPr>
                <w:szCs w:val="24"/>
              </w:rPr>
              <w:t>表。项目周边情况见附图</w:t>
            </w:r>
            <w:r w:rsidRPr="00B42716">
              <w:rPr>
                <w:szCs w:val="24"/>
              </w:rPr>
              <w:t>2</w:t>
            </w:r>
            <w:r w:rsidRPr="00B42716">
              <w:rPr>
                <w:szCs w:val="24"/>
              </w:rPr>
              <w:t>。</w:t>
            </w:r>
          </w:p>
          <w:p w:rsidR="00202145" w:rsidRPr="00B42716" w:rsidRDefault="00A11AF0">
            <w:pPr>
              <w:ind w:firstLineChars="0" w:firstLine="0"/>
              <w:jc w:val="center"/>
              <w:rPr>
                <w:b/>
                <w:szCs w:val="24"/>
              </w:rPr>
            </w:pPr>
            <w:r w:rsidRPr="00B42716">
              <w:rPr>
                <w:b/>
                <w:szCs w:val="24"/>
              </w:rPr>
              <w:t>表</w:t>
            </w:r>
            <w:r w:rsidRPr="00B42716">
              <w:rPr>
                <w:b/>
                <w:szCs w:val="24"/>
              </w:rPr>
              <w:t>3-1</w:t>
            </w:r>
            <w:r w:rsidRPr="00B42716">
              <w:rPr>
                <w:b/>
                <w:szCs w:val="24"/>
              </w:rPr>
              <w:t>环境保护目标</w:t>
            </w:r>
            <w:r w:rsidR="00D71614" w:rsidRPr="00B42716">
              <w:rPr>
                <w:rFonts w:hint="eastAsia"/>
                <w:b/>
                <w:szCs w:val="24"/>
              </w:rPr>
              <w:t>一览表</w:t>
            </w:r>
          </w:p>
          <w:tbl>
            <w:tblPr>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tblPr>
            <w:tblGrid>
              <w:gridCol w:w="633"/>
              <w:gridCol w:w="987"/>
              <w:gridCol w:w="944"/>
              <w:gridCol w:w="914"/>
              <w:gridCol w:w="992"/>
              <w:gridCol w:w="2195"/>
              <w:gridCol w:w="783"/>
              <w:gridCol w:w="848"/>
            </w:tblGrid>
            <w:tr w:rsidR="00B42716" w:rsidRPr="00B42716" w:rsidTr="005607FB">
              <w:trPr>
                <w:trHeight w:val="330"/>
              </w:trPr>
              <w:tc>
                <w:tcPr>
                  <w:tcW w:w="381" w:type="pct"/>
                  <w:vMerge w:val="restart"/>
                  <w:vAlign w:val="center"/>
                </w:tcPr>
                <w:p w:rsidR="00202145" w:rsidRPr="00B42716" w:rsidRDefault="00A11AF0" w:rsidP="000D4754">
                  <w:pPr>
                    <w:spacing w:line="240" w:lineRule="auto"/>
                    <w:ind w:firstLineChars="0" w:firstLine="0"/>
                    <w:jc w:val="center"/>
                    <w:rPr>
                      <w:b/>
                      <w:sz w:val="21"/>
                      <w:szCs w:val="21"/>
                    </w:rPr>
                  </w:pPr>
                  <w:r w:rsidRPr="00B42716">
                    <w:rPr>
                      <w:rFonts w:hAnsi="宋体"/>
                      <w:b/>
                      <w:sz w:val="21"/>
                      <w:szCs w:val="21"/>
                    </w:rPr>
                    <w:t>保护</w:t>
                  </w:r>
                </w:p>
                <w:p w:rsidR="00202145" w:rsidRPr="00B42716" w:rsidRDefault="00A11AF0" w:rsidP="000D4754">
                  <w:pPr>
                    <w:spacing w:line="240" w:lineRule="auto"/>
                    <w:ind w:firstLineChars="0" w:firstLine="0"/>
                    <w:jc w:val="center"/>
                    <w:rPr>
                      <w:b/>
                      <w:sz w:val="21"/>
                      <w:szCs w:val="21"/>
                    </w:rPr>
                  </w:pPr>
                  <w:r w:rsidRPr="00B42716">
                    <w:rPr>
                      <w:rFonts w:hAnsi="宋体"/>
                      <w:b/>
                      <w:sz w:val="21"/>
                      <w:szCs w:val="21"/>
                    </w:rPr>
                    <w:t>类别</w:t>
                  </w:r>
                </w:p>
              </w:tc>
              <w:tc>
                <w:tcPr>
                  <w:tcW w:w="1164" w:type="pct"/>
                  <w:gridSpan w:val="2"/>
                  <w:vAlign w:val="center"/>
                </w:tcPr>
                <w:p w:rsidR="00202145" w:rsidRPr="00B42716" w:rsidRDefault="00D71614" w:rsidP="000D4754">
                  <w:pPr>
                    <w:spacing w:line="240" w:lineRule="auto"/>
                    <w:ind w:firstLineChars="0" w:firstLine="0"/>
                    <w:jc w:val="center"/>
                    <w:rPr>
                      <w:b/>
                      <w:sz w:val="21"/>
                      <w:szCs w:val="21"/>
                    </w:rPr>
                  </w:pPr>
                  <w:r w:rsidRPr="00B42716">
                    <w:rPr>
                      <w:rFonts w:hAnsi="宋体" w:hint="eastAsia"/>
                      <w:b/>
                      <w:sz w:val="21"/>
                      <w:szCs w:val="21"/>
                    </w:rPr>
                    <w:t>经纬度</w:t>
                  </w:r>
                </w:p>
              </w:tc>
              <w:tc>
                <w:tcPr>
                  <w:tcW w:w="551" w:type="pct"/>
                  <w:vMerge w:val="restart"/>
                  <w:vAlign w:val="center"/>
                </w:tcPr>
                <w:p w:rsidR="00202145" w:rsidRPr="00B42716" w:rsidRDefault="00A11AF0" w:rsidP="000D4754">
                  <w:pPr>
                    <w:spacing w:line="240" w:lineRule="auto"/>
                    <w:ind w:firstLineChars="0" w:firstLine="0"/>
                    <w:jc w:val="center"/>
                    <w:rPr>
                      <w:b/>
                      <w:sz w:val="21"/>
                      <w:szCs w:val="21"/>
                    </w:rPr>
                  </w:pPr>
                  <w:r w:rsidRPr="00B42716">
                    <w:rPr>
                      <w:rFonts w:hAnsi="宋体"/>
                      <w:b/>
                      <w:sz w:val="21"/>
                      <w:szCs w:val="21"/>
                    </w:rPr>
                    <w:t>保护</w:t>
                  </w:r>
                </w:p>
                <w:p w:rsidR="00202145" w:rsidRPr="00B42716" w:rsidRDefault="00A11AF0" w:rsidP="000D4754">
                  <w:pPr>
                    <w:spacing w:line="240" w:lineRule="auto"/>
                    <w:ind w:firstLineChars="0" w:firstLine="0"/>
                    <w:jc w:val="center"/>
                    <w:rPr>
                      <w:b/>
                      <w:sz w:val="21"/>
                      <w:szCs w:val="21"/>
                    </w:rPr>
                  </w:pPr>
                  <w:r w:rsidRPr="00B42716">
                    <w:rPr>
                      <w:rFonts w:hAnsi="宋体"/>
                      <w:b/>
                      <w:sz w:val="21"/>
                      <w:szCs w:val="21"/>
                    </w:rPr>
                    <w:t>对象</w:t>
                  </w:r>
                </w:p>
              </w:tc>
              <w:tc>
                <w:tcPr>
                  <w:tcW w:w="598" w:type="pct"/>
                  <w:vMerge w:val="restart"/>
                  <w:vAlign w:val="center"/>
                </w:tcPr>
                <w:p w:rsidR="00202145" w:rsidRPr="00B42716" w:rsidRDefault="00A11AF0" w:rsidP="000D4754">
                  <w:pPr>
                    <w:spacing w:line="240" w:lineRule="auto"/>
                    <w:ind w:firstLineChars="0" w:firstLine="0"/>
                    <w:jc w:val="center"/>
                    <w:rPr>
                      <w:b/>
                      <w:sz w:val="21"/>
                      <w:szCs w:val="21"/>
                    </w:rPr>
                  </w:pPr>
                  <w:r w:rsidRPr="00B42716">
                    <w:rPr>
                      <w:rFonts w:hAnsi="宋体"/>
                      <w:b/>
                      <w:sz w:val="21"/>
                      <w:szCs w:val="21"/>
                    </w:rPr>
                    <w:t>保护</w:t>
                  </w:r>
                </w:p>
                <w:p w:rsidR="00202145" w:rsidRPr="00B42716" w:rsidRDefault="00A11AF0" w:rsidP="000D4754">
                  <w:pPr>
                    <w:spacing w:line="240" w:lineRule="auto"/>
                    <w:ind w:firstLineChars="0" w:firstLine="0"/>
                    <w:jc w:val="center"/>
                    <w:rPr>
                      <w:b/>
                      <w:sz w:val="21"/>
                      <w:szCs w:val="21"/>
                    </w:rPr>
                  </w:pPr>
                  <w:r w:rsidRPr="00B42716">
                    <w:rPr>
                      <w:rFonts w:hAnsi="宋体"/>
                      <w:b/>
                      <w:sz w:val="21"/>
                      <w:szCs w:val="21"/>
                    </w:rPr>
                    <w:t>内容</w:t>
                  </w:r>
                </w:p>
              </w:tc>
              <w:tc>
                <w:tcPr>
                  <w:tcW w:w="1323" w:type="pct"/>
                  <w:vMerge w:val="restart"/>
                  <w:vAlign w:val="center"/>
                </w:tcPr>
                <w:p w:rsidR="00202145" w:rsidRPr="00B42716" w:rsidRDefault="00A11AF0" w:rsidP="000D4754">
                  <w:pPr>
                    <w:spacing w:line="240" w:lineRule="auto"/>
                    <w:ind w:firstLineChars="0" w:firstLine="0"/>
                    <w:jc w:val="center"/>
                    <w:rPr>
                      <w:b/>
                      <w:sz w:val="21"/>
                      <w:szCs w:val="21"/>
                    </w:rPr>
                  </w:pPr>
                  <w:r w:rsidRPr="00B42716">
                    <w:rPr>
                      <w:rFonts w:hAnsi="宋体"/>
                      <w:b/>
                      <w:sz w:val="21"/>
                      <w:szCs w:val="21"/>
                    </w:rPr>
                    <w:t>功能和保护级别</w:t>
                  </w:r>
                </w:p>
              </w:tc>
              <w:tc>
                <w:tcPr>
                  <w:tcW w:w="472" w:type="pct"/>
                  <w:vMerge w:val="restart"/>
                  <w:vAlign w:val="center"/>
                </w:tcPr>
                <w:p w:rsidR="00202145" w:rsidRPr="00B42716" w:rsidRDefault="00A11AF0" w:rsidP="000D4754">
                  <w:pPr>
                    <w:spacing w:line="240" w:lineRule="auto"/>
                    <w:ind w:firstLineChars="0" w:firstLine="0"/>
                    <w:jc w:val="center"/>
                    <w:rPr>
                      <w:b/>
                      <w:sz w:val="21"/>
                      <w:szCs w:val="21"/>
                    </w:rPr>
                  </w:pPr>
                  <w:r w:rsidRPr="00B42716">
                    <w:rPr>
                      <w:rFonts w:hAnsi="宋体"/>
                      <w:b/>
                      <w:sz w:val="21"/>
                      <w:szCs w:val="21"/>
                    </w:rPr>
                    <w:t>相对厂址方位</w:t>
                  </w:r>
                </w:p>
              </w:tc>
              <w:tc>
                <w:tcPr>
                  <w:tcW w:w="511" w:type="pct"/>
                  <w:vMerge w:val="restart"/>
                  <w:vAlign w:val="center"/>
                </w:tcPr>
                <w:p w:rsidR="00202145" w:rsidRPr="00B42716" w:rsidRDefault="00A11AF0" w:rsidP="000D4754">
                  <w:pPr>
                    <w:spacing w:line="240" w:lineRule="auto"/>
                    <w:ind w:firstLineChars="0" w:firstLine="0"/>
                    <w:jc w:val="center"/>
                    <w:rPr>
                      <w:b/>
                      <w:sz w:val="21"/>
                      <w:szCs w:val="21"/>
                    </w:rPr>
                  </w:pPr>
                  <w:r w:rsidRPr="00B42716">
                    <w:rPr>
                      <w:rFonts w:hAnsi="宋体"/>
                      <w:b/>
                      <w:sz w:val="21"/>
                      <w:szCs w:val="21"/>
                    </w:rPr>
                    <w:t>相对厂界距离</w:t>
                  </w:r>
                  <w:r w:rsidRPr="00B42716">
                    <w:rPr>
                      <w:b/>
                      <w:sz w:val="21"/>
                      <w:szCs w:val="21"/>
                    </w:rPr>
                    <w:t>/m</w:t>
                  </w:r>
                </w:p>
              </w:tc>
            </w:tr>
            <w:tr w:rsidR="00B42716" w:rsidRPr="00B42716" w:rsidTr="005607FB">
              <w:trPr>
                <w:trHeight w:val="285"/>
              </w:trPr>
              <w:tc>
                <w:tcPr>
                  <w:tcW w:w="381" w:type="pct"/>
                  <w:vMerge/>
                  <w:vAlign w:val="center"/>
                </w:tcPr>
                <w:p w:rsidR="00202145" w:rsidRPr="00B42716" w:rsidRDefault="00202145" w:rsidP="000D4754">
                  <w:pPr>
                    <w:spacing w:line="240" w:lineRule="auto"/>
                    <w:ind w:firstLineChars="0" w:firstLine="0"/>
                    <w:jc w:val="center"/>
                    <w:rPr>
                      <w:b/>
                      <w:sz w:val="21"/>
                      <w:szCs w:val="21"/>
                    </w:rPr>
                  </w:pPr>
                </w:p>
              </w:tc>
              <w:tc>
                <w:tcPr>
                  <w:tcW w:w="595" w:type="pct"/>
                  <w:vAlign w:val="center"/>
                </w:tcPr>
                <w:p w:rsidR="00202145" w:rsidRPr="00B42716" w:rsidRDefault="00A11AF0" w:rsidP="000D4754">
                  <w:pPr>
                    <w:spacing w:line="240" w:lineRule="auto"/>
                    <w:ind w:firstLineChars="0" w:firstLine="0"/>
                    <w:jc w:val="center"/>
                    <w:rPr>
                      <w:b/>
                      <w:sz w:val="21"/>
                      <w:szCs w:val="21"/>
                    </w:rPr>
                  </w:pPr>
                  <w:r w:rsidRPr="00B42716">
                    <w:rPr>
                      <w:b/>
                      <w:sz w:val="21"/>
                      <w:szCs w:val="21"/>
                    </w:rPr>
                    <w:t>X</w:t>
                  </w:r>
                </w:p>
              </w:tc>
              <w:tc>
                <w:tcPr>
                  <w:tcW w:w="569" w:type="pct"/>
                  <w:vAlign w:val="center"/>
                </w:tcPr>
                <w:p w:rsidR="00202145" w:rsidRPr="00B42716" w:rsidRDefault="00A11AF0" w:rsidP="000D4754">
                  <w:pPr>
                    <w:spacing w:line="240" w:lineRule="auto"/>
                    <w:ind w:firstLineChars="0" w:firstLine="0"/>
                    <w:jc w:val="center"/>
                    <w:rPr>
                      <w:b/>
                      <w:sz w:val="21"/>
                      <w:szCs w:val="21"/>
                    </w:rPr>
                  </w:pPr>
                  <w:r w:rsidRPr="00B42716">
                    <w:rPr>
                      <w:b/>
                      <w:sz w:val="21"/>
                      <w:szCs w:val="21"/>
                    </w:rPr>
                    <w:t>Y</w:t>
                  </w:r>
                </w:p>
              </w:tc>
              <w:tc>
                <w:tcPr>
                  <w:tcW w:w="551" w:type="pct"/>
                  <w:vMerge/>
                  <w:vAlign w:val="center"/>
                </w:tcPr>
                <w:p w:rsidR="00202145" w:rsidRPr="00B42716" w:rsidRDefault="00202145" w:rsidP="000D4754">
                  <w:pPr>
                    <w:spacing w:line="240" w:lineRule="auto"/>
                    <w:ind w:firstLineChars="0" w:firstLine="0"/>
                    <w:jc w:val="center"/>
                    <w:rPr>
                      <w:b/>
                      <w:sz w:val="21"/>
                      <w:szCs w:val="21"/>
                    </w:rPr>
                  </w:pPr>
                </w:p>
              </w:tc>
              <w:tc>
                <w:tcPr>
                  <w:tcW w:w="598" w:type="pct"/>
                  <w:vMerge/>
                  <w:vAlign w:val="center"/>
                </w:tcPr>
                <w:p w:rsidR="00202145" w:rsidRPr="00B42716" w:rsidRDefault="00202145" w:rsidP="000D4754">
                  <w:pPr>
                    <w:spacing w:line="240" w:lineRule="auto"/>
                    <w:ind w:firstLineChars="0" w:firstLine="0"/>
                    <w:jc w:val="center"/>
                    <w:rPr>
                      <w:b/>
                      <w:sz w:val="21"/>
                      <w:szCs w:val="21"/>
                    </w:rPr>
                  </w:pPr>
                </w:p>
              </w:tc>
              <w:tc>
                <w:tcPr>
                  <w:tcW w:w="1323" w:type="pct"/>
                  <w:vMerge/>
                  <w:vAlign w:val="center"/>
                </w:tcPr>
                <w:p w:rsidR="00202145" w:rsidRPr="00B42716" w:rsidRDefault="00202145" w:rsidP="000D4754">
                  <w:pPr>
                    <w:spacing w:line="240" w:lineRule="auto"/>
                    <w:ind w:firstLineChars="0" w:firstLine="0"/>
                    <w:jc w:val="center"/>
                    <w:rPr>
                      <w:b/>
                      <w:sz w:val="21"/>
                      <w:szCs w:val="21"/>
                    </w:rPr>
                  </w:pPr>
                </w:p>
              </w:tc>
              <w:tc>
                <w:tcPr>
                  <w:tcW w:w="472" w:type="pct"/>
                  <w:vMerge/>
                  <w:vAlign w:val="center"/>
                </w:tcPr>
                <w:p w:rsidR="00202145" w:rsidRPr="00B42716" w:rsidRDefault="00202145" w:rsidP="000D4754">
                  <w:pPr>
                    <w:spacing w:line="240" w:lineRule="auto"/>
                    <w:ind w:firstLineChars="0" w:firstLine="0"/>
                    <w:jc w:val="center"/>
                    <w:rPr>
                      <w:b/>
                      <w:sz w:val="21"/>
                      <w:szCs w:val="21"/>
                    </w:rPr>
                  </w:pPr>
                </w:p>
              </w:tc>
              <w:tc>
                <w:tcPr>
                  <w:tcW w:w="511" w:type="pct"/>
                  <w:vMerge/>
                  <w:vAlign w:val="center"/>
                </w:tcPr>
                <w:p w:rsidR="00202145" w:rsidRPr="00B42716" w:rsidRDefault="00202145" w:rsidP="000D4754">
                  <w:pPr>
                    <w:spacing w:line="240" w:lineRule="auto"/>
                    <w:ind w:firstLineChars="0" w:firstLine="0"/>
                    <w:jc w:val="center"/>
                    <w:rPr>
                      <w:b/>
                      <w:sz w:val="21"/>
                      <w:szCs w:val="21"/>
                    </w:rPr>
                  </w:pPr>
                </w:p>
              </w:tc>
            </w:tr>
            <w:tr w:rsidR="00B42716" w:rsidRPr="00B42716" w:rsidTr="005607FB">
              <w:trPr>
                <w:trHeight w:val="285"/>
              </w:trPr>
              <w:tc>
                <w:tcPr>
                  <w:tcW w:w="381" w:type="pct"/>
                  <w:vMerge w:val="restart"/>
                  <w:vAlign w:val="center"/>
                </w:tcPr>
                <w:p w:rsidR="00202145" w:rsidRPr="00B42716" w:rsidRDefault="00A11AF0" w:rsidP="000D4754">
                  <w:pPr>
                    <w:spacing w:line="240" w:lineRule="auto"/>
                    <w:ind w:firstLineChars="0" w:firstLine="0"/>
                    <w:jc w:val="center"/>
                    <w:rPr>
                      <w:sz w:val="21"/>
                      <w:szCs w:val="21"/>
                    </w:rPr>
                  </w:pPr>
                  <w:r w:rsidRPr="00B42716">
                    <w:rPr>
                      <w:rFonts w:hAnsi="宋体"/>
                      <w:sz w:val="21"/>
                      <w:szCs w:val="21"/>
                    </w:rPr>
                    <w:t>大</w:t>
                  </w:r>
                  <w:r w:rsidRPr="00B42716">
                    <w:rPr>
                      <w:rFonts w:hAnsi="宋体"/>
                      <w:sz w:val="21"/>
                      <w:szCs w:val="21"/>
                    </w:rPr>
                    <w:lastRenderedPageBreak/>
                    <w:t>气环境</w:t>
                  </w:r>
                </w:p>
              </w:tc>
              <w:tc>
                <w:tcPr>
                  <w:tcW w:w="595" w:type="pct"/>
                  <w:vAlign w:val="center"/>
                </w:tcPr>
                <w:p w:rsidR="00202145" w:rsidRPr="00B42716" w:rsidRDefault="00A11AF0" w:rsidP="000D4754">
                  <w:pPr>
                    <w:spacing w:line="240" w:lineRule="auto"/>
                    <w:ind w:firstLineChars="0" w:firstLine="0"/>
                    <w:jc w:val="center"/>
                    <w:rPr>
                      <w:sz w:val="21"/>
                      <w:szCs w:val="21"/>
                    </w:rPr>
                  </w:pPr>
                  <w:r w:rsidRPr="00B42716">
                    <w:rPr>
                      <w:rFonts w:hint="eastAsia"/>
                      <w:sz w:val="21"/>
                      <w:szCs w:val="21"/>
                    </w:rPr>
                    <w:lastRenderedPageBreak/>
                    <w:t>101</w:t>
                  </w:r>
                  <w:r w:rsidRPr="00B42716">
                    <w:rPr>
                      <w:sz w:val="21"/>
                      <w:szCs w:val="21"/>
                    </w:rPr>
                    <w:t>°</w:t>
                  </w:r>
                  <w:r w:rsidRPr="00B42716">
                    <w:rPr>
                      <w:rFonts w:hint="eastAsia"/>
                      <w:sz w:val="21"/>
                      <w:szCs w:val="21"/>
                    </w:rPr>
                    <w:t>50'</w:t>
                  </w:r>
                </w:p>
                <w:p w:rsidR="00202145" w:rsidRPr="00B42716" w:rsidRDefault="00A11AF0" w:rsidP="000D4754">
                  <w:pPr>
                    <w:spacing w:line="240" w:lineRule="auto"/>
                    <w:ind w:firstLineChars="0" w:firstLine="0"/>
                    <w:jc w:val="center"/>
                    <w:rPr>
                      <w:sz w:val="21"/>
                      <w:szCs w:val="21"/>
                    </w:rPr>
                  </w:pPr>
                  <w:r w:rsidRPr="00B42716">
                    <w:rPr>
                      <w:rFonts w:hint="eastAsia"/>
                      <w:sz w:val="21"/>
                      <w:szCs w:val="21"/>
                    </w:rPr>
                    <w:lastRenderedPageBreak/>
                    <w:t>33.77"E</w:t>
                  </w:r>
                </w:p>
              </w:tc>
              <w:tc>
                <w:tcPr>
                  <w:tcW w:w="569" w:type="pct"/>
                  <w:vAlign w:val="center"/>
                </w:tcPr>
                <w:p w:rsidR="00202145" w:rsidRPr="00B42716" w:rsidRDefault="00A11AF0" w:rsidP="000D4754">
                  <w:pPr>
                    <w:spacing w:line="240" w:lineRule="auto"/>
                    <w:ind w:firstLineChars="0" w:firstLine="0"/>
                    <w:jc w:val="center"/>
                    <w:rPr>
                      <w:sz w:val="21"/>
                      <w:szCs w:val="21"/>
                    </w:rPr>
                  </w:pPr>
                  <w:r w:rsidRPr="00B42716">
                    <w:rPr>
                      <w:rFonts w:hint="eastAsia"/>
                      <w:sz w:val="21"/>
                      <w:szCs w:val="21"/>
                    </w:rPr>
                    <w:lastRenderedPageBreak/>
                    <w:t>25</w:t>
                  </w:r>
                  <w:r w:rsidRPr="00B42716">
                    <w:rPr>
                      <w:sz w:val="21"/>
                      <w:szCs w:val="21"/>
                    </w:rPr>
                    <w:t>°</w:t>
                  </w:r>
                  <w:r w:rsidRPr="00B42716">
                    <w:rPr>
                      <w:rFonts w:hint="eastAsia"/>
                      <w:sz w:val="21"/>
                      <w:szCs w:val="21"/>
                    </w:rPr>
                    <w:t>44'</w:t>
                  </w:r>
                </w:p>
                <w:p w:rsidR="00202145" w:rsidRPr="00B42716" w:rsidRDefault="00A11AF0" w:rsidP="000D4754">
                  <w:pPr>
                    <w:spacing w:line="240" w:lineRule="auto"/>
                    <w:ind w:firstLineChars="0" w:firstLine="0"/>
                    <w:jc w:val="center"/>
                    <w:rPr>
                      <w:sz w:val="21"/>
                      <w:szCs w:val="21"/>
                    </w:rPr>
                  </w:pPr>
                  <w:r w:rsidRPr="00B42716">
                    <w:rPr>
                      <w:rFonts w:hint="eastAsia"/>
                      <w:sz w:val="21"/>
                      <w:szCs w:val="21"/>
                    </w:rPr>
                    <w:lastRenderedPageBreak/>
                    <w:t>26.98"N</w:t>
                  </w:r>
                </w:p>
              </w:tc>
              <w:tc>
                <w:tcPr>
                  <w:tcW w:w="551" w:type="pct"/>
                  <w:vAlign w:val="center"/>
                </w:tcPr>
                <w:p w:rsidR="00202145" w:rsidRPr="00B42716" w:rsidRDefault="00A11AF0" w:rsidP="000D4754">
                  <w:pPr>
                    <w:spacing w:line="240" w:lineRule="auto"/>
                    <w:ind w:firstLineChars="0" w:firstLine="0"/>
                    <w:jc w:val="center"/>
                    <w:rPr>
                      <w:sz w:val="21"/>
                      <w:szCs w:val="21"/>
                    </w:rPr>
                  </w:pPr>
                  <w:r w:rsidRPr="00B42716">
                    <w:rPr>
                      <w:rFonts w:hAnsi="宋体" w:hint="eastAsia"/>
                      <w:sz w:val="21"/>
                      <w:szCs w:val="21"/>
                    </w:rPr>
                    <w:lastRenderedPageBreak/>
                    <w:t>摩</w:t>
                  </w:r>
                  <w:r w:rsidR="008A5A44" w:rsidRPr="008A5A44">
                    <w:rPr>
                      <w:rFonts w:hint="eastAsia"/>
                      <w:sz w:val="21"/>
                      <w:szCs w:val="21"/>
                    </w:rPr>
                    <w:t>诃</w:t>
                  </w:r>
                  <w:r w:rsidRPr="00B42716">
                    <w:rPr>
                      <w:rFonts w:hAnsi="宋体" w:hint="eastAsia"/>
                      <w:sz w:val="21"/>
                      <w:szCs w:val="21"/>
                    </w:rPr>
                    <w:t>村</w:t>
                  </w:r>
                </w:p>
              </w:tc>
              <w:tc>
                <w:tcPr>
                  <w:tcW w:w="598" w:type="pct"/>
                  <w:vAlign w:val="center"/>
                </w:tcPr>
                <w:p w:rsidR="00202145" w:rsidRPr="00B42716" w:rsidRDefault="00A11AF0" w:rsidP="000D4754">
                  <w:pPr>
                    <w:spacing w:line="240" w:lineRule="auto"/>
                    <w:ind w:firstLineChars="0" w:firstLine="0"/>
                    <w:jc w:val="center"/>
                    <w:rPr>
                      <w:rFonts w:hAnsi="宋体"/>
                      <w:sz w:val="21"/>
                      <w:szCs w:val="21"/>
                    </w:rPr>
                  </w:pPr>
                  <w:r w:rsidRPr="00B42716">
                    <w:rPr>
                      <w:rFonts w:hAnsi="宋体" w:hint="eastAsia"/>
                      <w:sz w:val="21"/>
                      <w:szCs w:val="21"/>
                    </w:rPr>
                    <w:t>217</w:t>
                  </w:r>
                  <w:r w:rsidRPr="00B42716">
                    <w:rPr>
                      <w:rFonts w:hAnsi="宋体" w:hint="eastAsia"/>
                      <w:sz w:val="21"/>
                      <w:szCs w:val="21"/>
                    </w:rPr>
                    <w:t>户，</w:t>
                  </w:r>
                  <w:r w:rsidRPr="00B42716">
                    <w:rPr>
                      <w:rFonts w:hAnsi="宋体" w:hint="eastAsia"/>
                      <w:sz w:val="21"/>
                      <w:szCs w:val="21"/>
                    </w:rPr>
                    <w:lastRenderedPageBreak/>
                    <w:t>936</w:t>
                  </w:r>
                  <w:r w:rsidRPr="00B42716">
                    <w:rPr>
                      <w:rFonts w:hAnsi="宋体" w:hint="eastAsia"/>
                      <w:sz w:val="21"/>
                      <w:szCs w:val="21"/>
                    </w:rPr>
                    <w:t>人</w:t>
                  </w:r>
                </w:p>
              </w:tc>
              <w:tc>
                <w:tcPr>
                  <w:tcW w:w="1323" w:type="pct"/>
                  <w:vMerge w:val="restart"/>
                  <w:vAlign w:val="center"/>
                </w:tcPr>
                <w:p w:rsidR="00202145" w:rsidRPr="00B42716" w:rsidRDefault="00A11AF0" w:rsidP="000D4754">
                  <w:pPr>
                    <w:spacing w:line="240" w:lineRule="auto"/>
                    <w:ind w:firstLineChars="0" w:firstLine="0"/>
                    <w:jc w:val="center"/>
                    <w:rPr>
                      <w:sz w:val="21"/>
                      <w:szCs w:val="21"/>
                    </w:rPr>
                  </w:pPr>
                  <w:r w:rsidRPr="00B42716">
                    <w:rPr>
                      <w:rFonts w:hint="eastAsia"/>
                      <w:bCs/>
                      <w:sz w:val="21"/>
                      <w:szCs w:val="21"/>
                    </w:rPr>
                    <w:lastRenderedPageBreak/>
                    <w:t>（</w:t>
                  </w:r>
                  <w:r w:rsidRPr="00B42716">
                    <w:rPr>
                      <w:bCs/>
                      <w:sz w:val="21"/>
                      <w:szCs w:val="21"/>
                    </w:rPr>
                    <w:t>GB3095-2012</w:t>
                  </w:r>
                  <w:r w:rsidRPr="00B42716">
                    <w:rPr>
                      <w:rFonts w:hint="eastAsia"/>
                      <w:bCs/>
                      <w:sz w:val="21"/>
                      <w:szCs w:val="21"/>
                    </w:rPr>
                    <w:t>）</w:t>
                  </w:r>
                  <w:r w:rsidRPr="00B42716">
                    <w:rPr>
                      <w:rFonts w:hAnsi="宋体"/>
                      <w:bCs/>
                      <w:sz w:val="21"/>
                      <w:szCs w:val="21"/>
                    </w:rPr>
                    <w:t>《环</w:t>
                  </w:r>
                  <w:r w:rsidRPr="00B42716">
                    <w:rPr>
                      <w:rFonts w:hAnsi="宋体"/>
                      <w:bCs/>
                      <w:sz w:val="21"/>
                      <w:szCs w:val="21"/>
                    </w:rPr>
                    <w:lastRenderedPageBreak/>
                    <w:t>境空气质量标准》二级标准</w:t>
                  </w:r>
                  <w:r w:rsidRPr="00B42716">
                    <w:rPr>
                      <w:rFonts w:hAnsi="宋体" w:hint="eastAsia"/>
                      <w:bCs/>
                      <w:sz w:val="21"/>
                      <w:szCs w:val="21"/>
                    </w:rPr>
                    <w:t>；</w:t>
                  </w:r>
                  <w:r w:rsidRPr="00B42716">
                    <w:rPr>
                      <w:rFonts w:hAnsi="宋体"/>
                      <w:bCs/>
                      <w:sz w:val="21"/>
                      <w:szCs w:val="21"/>
                    </w:rPr>
                    <w:t>环境空气二类区</w:t>
                  </w:r>
                </w:p>
              </w:tc>
              <w:tc>
                <w:tcPr>
                  <w:tcW w:w="472" w:type="pct"/>
                  <w:vAlign w:val="center"/>
                </w:tcPr>
                <w:p w:rsidR="00202145" w:rsidRPr="00B42716" w:rsidRDefault="00A11AF0" w:rsidP="000D4754">
                  <w:pPr>
                    <w:spacing w:line="240" w:lineRule="auto"/>
                    <w:ind w:firstLineChars="0" w:firstLine="0"/>
                    <w:jc w:val="center"/>
                    <w:rPr>
                      <w:sz w:val="21"/>
                      <w:szCs w:val="21"/>
                    </w:rPr>
                  </w:pPr>
                  <w:r w:rsidRPr="00B42716">
                    <w:rPr>
                      <w:rFonts w:hint="eastAsia"/>
                      <w:sz w:val="21"/>
                      <w:szCs w:val="21"/>
                    </w:rPr>
                    <w:lastRenderedPageBreak/>
                    <w:t>西</w:t>
                  </w:r>
                </w:p>
              </w:tc>
              <w:tc>
                <w:tcPr>
                  <w:tcW w:w="511" w:type="pct"/>
                  <w:vAlign w:val="center"/>
                </w:tcPr>
                <w:p w:rsidR="00202145" w:rsidRPr="00B42716" w:rsidRDefault="00620E01" w:rsidP="000D4754">
                  <w:pPr>
                    <w:spacing w:line="240" w:lineRule="auto"/>
                    <w:ind w:firstLineChars="0" w:firstLine="0"/>
                    <w:jc w:val="center"/>
                    <w:rPr>
                      <w:sz w:val="21"/>
                      <w:szCs w:val="21"/>
                    </w:rPr>
                  </w:pPr>
                  <w:r w:rsidRPr="00B42716">
                    <w:rPr>
                      <w:rFonts w:hint="eastAsia"/>
                      <w:sz w:val="21"/>
                      <w:szCs w:val="21"/>
                    </w:rPr>
                    <w:t>紧邻</w:t>
                  </w:r>
                </w:p>
              </w:tc>
            </w:tr>
            <w:tr w:rsidR="00B42716" w:rsidRPr="00B42716" w:rsidTr="005607FB">
              <w:trPr>
                <w:trHeight w:val="285"/>
              </w:trPr>
              <w:tc>
                <w:tcPr>
                  <w:tcW w:w="381" w:type="pct"/>
                  <w:vMerge/>
                  <w:vAlign w:val="center"/>
                </w:tcPr>
                <w:p w:rsidR="00202145" w:rsidRPr="00B42716" w:rsidRDefault="00202145" w:rsidP="000D4754">
                  <w:pPr>
                    <w:spacing w:line="240" w:lineRule="auto"/>
                    <w:ind w:firstLineChars="0" w:firstLine="0"/>
                    <w:jc w:val="center"/>
                    <w:rPr>
                      <w:sz w:val="21"/>
                      <w:szCs w:val="21"/>
                    </w:rPr>
                  </w:pPr>
                </w:p>
              </w:tc>
              <w:tc>
                <w:tcPr>
                  <w:tcW w:w="595" w:type="pct"/>
                  <w:vAlign w:val="center"/>
                </w:tcPr>
                <w:p w:rsidR="00202145" w:rsidRPr="00B42716" w:rsidRDefault="00A11AF0" w:rsidP="000D4754">
                  <w:pPr>
                    <w:spacing w:line="240" w:lineRule="auto"/>
                    <w:ind w:firstLineChars="0" w:firstLine="0"/>
                    <w:jc w:val="center"/>
                    <w:rPr>
                      <w:sz w:val="21"/>
                      <w:szCs w:val="21"/>
                    </w:rPr>
                  </w:pPr>
                  <w:r w:rsidRPr="00B42716">
                    <w:rPr>
                      <w:rFonts w:hint="eastAsia"/>
                      <w:sz w:val="21"/>
                      <w:szCs w:val="21"/>
                    </w:rPr>
                    <w:t>101</w:t>
                  </w:r>
                  <w:r w:rsidRPr="00B42716">
                    <w:rPr>
                      <w:sz w:val="21"/>
                      <w:szCs w:val="21"/>
                    </w:rPr>
                    <w:t>°</w:t>
                  </w:r>
                  <w:r w:rsidRPr="00B42716">
                    <w:rPr>
                      <w:rFonts w:hint="eastAsia"/>
                      <w:sz w:val="21"/>
                      <w:szCs w:val="21"/>
                    </w:rPr>
                    <w:t>50'</w:t>
                  </w:r>
                </w:p>
                <w:p w:rsidR="00202145" w:rsidRPr="00B42716" w:rsidRDefault="00A11AF0" w:rsidP="000D4754">
                  <w:pPr>
                    <w:spacing w:line="240" w:lineRule="auto"/>
                    <w:ind w:firstLineChars="0" w:firstLine="0"/>
                    <w:jc w:val="center"/>
                    <w:rPr>
                      <w:sz w:val="21"/>
                      <w:szCs w:val="21"/>
                    </w:rPr>
                  </w:pPr>
                  <w:r w:rsidRPr="00B42716">
                    <w:rPr>
                      <w:rFonts w:hint="eastAsia"/>
                      <w:sz w:val="21"/>
                      <w:szCs w:val="21"/>
                    </w:rPr>
                    <w:t>41.92"E</w:t>
                  </w:r>
                </w:p>
              </w:tc>
              <w:tc>
                <w:tcPr>
                  <w:tcW w:w="569" w:type="pct"/>
                  <w:vAlign w:val="center"/>
                </w:tcPr>
                <w:p w:rsidR="00202145" w:rsidRPr="00B42716" w:rsidRDefault="00A11AF0" w:rsidP="000D4754">
                  <w:pPr>
                    <w:spacing w:line="240" w:lineRule="auto"/>
                    <w:ind w:firstLineChars="0" w:firstLine="0"/>
                    <w:jc w:val="center"/>
                    <w:rPr>
                      <w:sz w:val="21"/>
                      <w:szCs w:val="21"/>
                    </w:rPr>
                  </w:pPr>
                  <w:r w:rsidRPr="00B42716">
                    <w:rPr>
                      <w:rFonts w:hint="eastAsia"/>
                      <w:sz w:val="21"/>
                      <w:szCs w:val="21"/>
                    </w:rPr>
                    <w:t>25</w:t>
                  </w:r>
                  <w:r w:rsidRPr="00B42716">
                    <w:rPr>
                      <w:sz w:val="21"/>
                      <w:szCs w:val="21"/>
                    </w:rPr>
                    <w:t>°</w:t>
                  </w:r>
                  <w:r w:rsidRPr="00B42716">
                    <w:rPr>
                      <w:rFonts w:hint="eastAsia"/>
                      <w:sz w:val="21"/>
                      <w:szCs w:val="21"/>
                    </w:rPr>
                    <w:t>44'</w:t>
                  </w:r>
                </w:p>
                <w:p w:rsidR="00202145" w:rsidRPr="00B42716" w:rsidRDefault="00A11AF0" w:rsidP="000D4754">
                  <w:pPr>
                    <w:spacing w:line="240" w:lineRule="auto"/>
                    <w:ind w:firstLineChars="0" w:firstLine="0"/>
                    <w:jc w:val="center"/>
                    <w:rPr>
                      <w:sz w:val="21"/>
                      <w:szCs w:val="21"/>
                    </w:rPr>
                  </w:pPr>
                  <w:r w:rsidRPr="00B42716">
                    <w:rPr>
                      <w:rFonts w:hint="eastAsia"/>
                      <w:sz w:val="21"/>
                      <w:szCs w:val="21"/>
                    </w:rPr>
                    <w:t>43.40"N</w:t>
                  </w:r>
                </w:p>
              </w:tc>
              <w:tc>
                <w:tcPr>
                  <w:tcW w:w="551" w:type="pct"/>
                  <w:vAlign w:val="center"/>
                </w:tcPr>
                <w:p w:rsidR="00202145" w:rsidRPr="00B42716" w:rsidRDefault="00A11AF0" w:rsidP="000D4754">
                  <w:pPr>
                    <w:spacing w:line="240" w:lineRule="auto"/>
                    <w:ind w:firstLineChars="0" w:firstLine="0"/>
                    <w:jc w:val="center"/>
                    <w:rPr>
                      <w:sz w:val="21"/>
                      <w:szCs w:val="21"/>
                    </w:rPr>
                  </w:pPr>
                  <w:r w:rsidRPr="00B42716">
                    <w:rPr>
                      <w:rFonts w:hAnsi="宋体"/>
                      <w:sz w:val="21"/>
                      <w:szCs w:val="21"/>
                    </w:rPr>
                    <w:t>泰家</w:t>
                  </w:r>
                  <w:r w:rsidRPr="00B42716">
                    <w:rPr>
                      <w:rFonts w:hAnsi="宋体" w:hint="eastAsia"/>
                      <w:sz w:val="21"/>
                      <w:szCs w:val="21"/>
                    </w:rPr>
                    <w:t>湾</w:t>
                  </w:r>
                </w:p>
              </w:tc>
              <w:tc>
                <w:tcPr>
                  <w:tcW w:w="598" w:type="pct"/>
                  <w:vAlign w:val="center"/>
                </w:tcPr>
                <w:p w:rsidR="00202145" w:rsidRPr="00B42716" w:rsidRDefault="00A11AF0" w:rsidP="000D4754">
                  <w:pPr>
                    <w:spacing w:line="240" w:lineRule="auto"/>
                    <w:ind w:firstLineChars="0" w:firstLine="0"/>
                    <w:jc w:val="center"/>
                    <w:rPr>
                      <w:b/>
                      <w:sz w:val="21"/>
                      <w:szCs w:val="21"/>
                    </w:rPr>
                  </w:pPr>
                  <w:r w:rsidRPr="00B42716">
                    <w:rPr>
                      <w:rFonts w:hAnsi="宋体" w:hint="eastAsia"/>
                      <w:sz w:val="21"/>
                      <w:szCs w:val="21"/>
                    </w:rPr>
                    <w:t>69</w:t>
                  </w:r>
                  <w:r w:rsidRPr="00B42716">
                    <w:rPr>
                      <w:rFonts w:hAnsi="宋体" w:hint="eastAsia"/>
                      <w:sz w:val="21"/>
                      <w:szCs w:val="21"/>
                    </w:rPr>
                    <w:t>户，</w:t>
                  </w:r>
                  <w:r w:rsidRPr="00B42716">
                    <w:rPr>
                      <w:rFonts w:hAnsi="宋体" w:hint="eastAsia"/>
                      <w:sz w:val="21"/>
                      <w:szCs w:val="21"/>
                    </w:rPr>
                    <w:t>291</w:t>
                  </w:r>
                  <w:r w:rsidRPr="00B42716">
                    <w:rPr>
                      <w:rFonts w:hAnsi="宋体" w:hint="eastAsia"/>
                      <w:sz w:val="21"/>
                      <w:szCs w:val="21"/>
                    </w:rPr>
                    <w:t>人</w:t>
                  </w:r>
                </w:p>
              </w:tc>
              <w:tc>
                <w:tcPr>
                  <w:tcW w:w="1323" w:type="pct"/>
                  <w:vMerge/>
                  <w:vAlign w:val="center"/>
                </w:tcPr>
                <w:p w:rsidR="00202145" w:rsidRPr="00B42716" w:rsidRDefault="00202145" w:rsidP="000D4754">
                  <w:pPr>
                    <w:spacing w:line="240" w:lineRule="auto"/>
                    <w:ind w:firstLineChars="0" w:firstLine="0"/>
                    <w:jc w:val="center"/>
                    <w:rPr>
                      <w:b/>
                      <w:sz w:val="21"/>
                      <w:szCs w:val="21"/>
                    </w:rPr>
                  </w:pPr>
                </w:p>
              </w:tc>
              <w:tc>
                <w:tcPr>
                  <w:tcW w:w="472" w:type="pct"/>
                  <w:vAlign w:val="center"/>
                </w:tcPr>
                <w:p w:rsidR="00202145" w:rsidRPr="00B42716" w:rsidRDefault="00A11AF0" w:rsidP="000D4754">
                  <w:pPr>
                    <w:spacing w:line="240" w:lineRule="auto"/>
                    <w:ind w:firstLineChars="0" w:firstLine="0"/>
                    <w:jc w:val="center"/>
                    <w:rPr>
                      <w:sz w:val="21"/>
                      <w:szCs w:val="21"/>
                    </w:rPr>
                  </w:pPr>
                  <w:r w:rsidRPr="00B42716">
                    <w:rPr>
                      <w:sz w:val="21"/>
                      <w:szCs w:val="21"/>
                    </w:rPr>
                    <w:t>北</w:t>
                  </w:r>
                </w:p>
              </w:tc>
              <w:tc>
                <w:tcPr>
                  <w:tcW w:w="511" w:type="pct"/>
                  <w:vAlign w:val="center"/>
                </w:tcPr>
                <w:p w:rsidR="00202145" w:rsidRPr="00B42716" w:rsidRDefault="00A11AF0" w:rsidP="000D4754">
                  <w:pPr>
                    <w:spacing w:line="240" w:lineRule="auto"/>
                    <w:ind w:firstLineChars="0" w:firstLine="0"/>
                    <w:jc w:val="center"/>
                    <w:rPr>
                      <w:sz w:val="21"/>
                      <w:szCs w:val="21"/>
                    </w:rPr>
                  </w:pPr>
                  <w:r w:rsidRPr="00B42716">
                    <w:rPr>
                      <w:rFonts w:hint="eastAsia"/>
                      <w:sz w:val="21"/>
                      <w:szCs w:val="21"/>
                    </w:rPr>
                    <w:t>200</w:t>
                  </w:r>
                </w:p>
              </w:tc>
            </w:tr>
            <w:tr w:rsidR="00B42716" w:rsidRPr="00B42716" w:rsidTr="005607FB">
              <w:trPr>
                <w:trHeight w:val="285"/>
              </w:trPr>
              <w:tc>
                <w:tcPr>
                  <w:tcW w:w="381" w:type="pct"/>
                  <w:vMerge/>
                  <w:vAlign w:val="center"/>
                </w:tcPr>
                <w:p w:rsidR="00202145" w:rsidRPr="00B42716" w:rsidRDefault="00202145" w:rsidP="000D4754">
                  <w:pPr>
                    <w:spacing w:line="240" w:lineRule="auto"/>
                    <w:ind w:firstLineChars="0" w:firstLine="0"/>
                    <w:jc w:val="center"/>
                    <w:rPr>
                      <w:sz w:val="21"/>
                      <w:szCs w:val="21"/>
                    </w:rPr>
                  </w:pPr>
                </w:p>
              </w:tc>
              <w:tc>
                <w:tcPr>
                  <w:tcW w:w="595" w:type="pct"/>
                  <w:vAlign w:val="center"/>
                </w:tcPr>
                <w:p w:rsidR="00202145" w:rsidRPr="00B42716" w:rsidRDefault="00A11AF0" w:rsidP="000D4754">
                  <w:pPr>
                    <w:spacing w:line="240" w:lineRule="auto"/>
                    <w:ind w:firstLineChars="0" w:firstLine="0"/>
                    <w:jc w:val="center"/>
                    <w:rPr>
                      <w:sz w:val="21"/>
                      <w:szCs w:val="21"/>
                    </w:rPr>
                  </w:pPr>
                  <w:r w:rsidRPr="00B42716">
                    <w:rPr>
                      <w:rFonts w:hint="eastAsia"/>
                      <w:sz w:val="21"/>
                      <w:szCs w:val="21"/>
                    </w:rPr>
                    <w:t>101</w:t>
                  </w:r>
                  <w:r w:rsidRPr="00B42716">
                    <w:rPr>
                      <w:sz w:val="21"/>
                      <w:szCs w:val="21"/>
                    </w:rPr>
                    <w:t>°</w:t>
                  </w:r>
                  <w:r w:rsidRPr="00B42716">
                    <w:rPr>
                      <w:rFonts w:hint="eastAsia"/>
                      <w:sz w:val="21"/>
                      <w:szCs w:val="21"/>
                    </w:rPr>
                    <w:t>51'</w:t>
                  </w:r>
                </w:p>
                <w:p w:rsidR="00202145" w:rsidRPr="00B42716" w:rsidRDefault="00A11AF0" w:rsidP="000D4754">
                  <w:pPr>
                    <w:spacing w:line="240" w:lineRule="auto"/>
                    <w:ind w:firstLineChars="0" w:firstLine="0"/>
                    <w:jc w:val="center"/>
                    <w:rPr>
                      <w:sz w:val="21"/>
                      <w:szCs w:val="21"/>
                    </w:rPr>
                  </w:pPr>
                  <w:r w:rsidRPr="00B42716">
                    <w:rPr>
                      <w:rFonts w:hint="eastAsia"/>
                      <w:sz w:val="21"/>
                      <w:szCs w:val="21"/>
                    </w:rPr>
                    <w:t>4.09"E</w:t>
                  </w:r>
                </w:p>
              </w:tc>
              <w:tc>
                <w:tcPr>
                  <w:tcW w:w="569" w:type="pct"/>
                  <w:vAlign w:val="center"/>
                </w:tcPr>
                <w:p w:rsidR="00202145" w:rsidRPr="00B42716" w:rsidRDefault="00A11AF0" w:rsidP="000D4754">
                  <w:pPr>
                    <w:spacing w:line="240" w:lineRule="auto"/>
                    <w:ind w:firstLineChars="0" w:firstLine="0"/>
                    <w:jc w:val="center"/>
                    <w:rPr>
                      <w:sz w:val="21"/>
                      <w:szCs w:val="21"/>
                    </w:rPr>
                  </w:pPr>
                  <w:r w:rsidRPr="00B42716">
                    <w:rPr>
                      <w:rFonts w:hint="eastAsia"/>
                      <w:sz w:val="21"/>
                      <w:szCs w:val="21"/>
                    </w:rPr>
                    <w:t>25</w:t>
                  </w:r>
                  <w:r w:rsidRPr="00B42716">
                    <w:rPr>
                      <w:sz w:val="21"/>
                      <w:szCs w:val="21"/>
                    </w:rPr>
                    <w:t>°</w:t>
                  </w:r>
                  <w:r w:rsidRPr="00B42716">
                    <w:rPr>
                      <w:rFonts w:hint="eastAsia"/>
                      <w:sz w:val="21"/>
                      <w:szCs w:val="21"/>
                    </w:rPr>
                    <w:t>44'</w:t>
                  </w:r>
                </w:p>
                <w:p w:rsidR="00202145" w:rsidRPr="00B42716" w:rsidRDefault="00A11AF0" w:rsidP="000D4754">
                  <w:pPr>
                    <w:spacing w:line="240" w:lineRule="auto"/>
                    <w:ind w:firstLineChars="0" w:firstLine="0"/>
                    <w:jc w:val="center"/>
                    <w:rPr>
                      <w:sz w:val="21"/>
                      <w:szCs w:val="21"/>
                    </w:rPr>
                  </w:pPr>
                  <w:r w:rsidRPr="00B42716">
                    <w:rPr>
                      <w:rFonts w:hint="eastAsia"/>
                      <w:sz w:val="21"/>
                      <w:szCs w:val="21"/>
                    </w:rPr>
                    <w:t>27.47"N</w:t>
                  </w:r>
                </w:p>
              </w:tc>
              <w:tc>
                <w:tcPr>
                  <w:tcW w:w="551" w:type="pct"/>
                  <w:vAlign w:val="center"/>
                </w:tcPr>
                <w:p w:rsidR="00202145" w:rsidRPr="00B42716" w:rsidRDefault="00A11AF0" w:rsidP="000D4754">
                  <w:pPr>
                    <w:spacing w:line="240" w:lineRule="auto"/>
                    <w:ind w:firstLineChars="0" w:firstLine="0"/>
                    <w:jc w:val="center"/>
                    <w:rPr>
                      <w:sz w:val="21"/>
                      <w:szCs w:val="21"/>
                    </w:rPr>
                  </w:pPr>
                  <w:r w:rsidRPr="00B42716">
                    <w:rPr>
                      <w:rFonts w:hAnsi="宋体"/>
                      <w:sz w:val="21"/>
                      <w:szCs w:val="21"/>
                    </w:rPr>
                    <w:t>新立村</w:t>
                  </w:r>
                </w:p>
              </w:tc>
              <w:tc>
                <w:tcPr>
                  <w:tcW w:w="598" w:type="pct"/>
                  <w:vAlign w:val="center"/>
                </w:tcPr>
                <w:p w:rsidR="00202145" w:rsidRPr="00B42716" w:rsidRDefault="00A11AF0" w:rsidP="000D4754">
                  <w:pPr>
                    <w:spacing w:line="240" w:lineRule="auto"/>
                    <w:ind w:firstLineChars="0" w:firstLine="0"/>
                    <w:jc w:val="center"/>
                    <w:rPr>
                      <w:b/>
                      <w:sz w:val="21"/>
                      <w:szCs w:val="21"/>
                    </w:rPr>
                  </w:pPr>
                  <w:r w:rsidRPr="00B42716">
                    <w:rPr>
                      <w:rFonts w:hAnsi="宋体" w:hint="eastAsia"/>
                      <w:sz w:val="21"/>
                      <w:szCs w:val="21"/>
                    </w:rPr>
                    <w:t>30</w:t>
                  </w:r>
                  <w:r w:rsidRPr="00B42716">
                    <w:rPr>
                      <w:rFonts w:hAnsi="宋体" w:hint="eastAsia"/>
                      <w:sz w:val="21"/>
                      <w:szCs w:val="21"/>
                    </w:rPr>
                    <w:t>户，</w:t>
                  </w:r>
                  <w:r w:rsidRPr="00B42716">
                    <w:rPr>
                      <w:rFonts w:hAnsi="宋体" w:hint="eastAsia"/>
                      <w:sz w:val="21"/>
                      <w:szCs w:val="21"/>
                    </w:rPr>
                    <w:t>111</w:t>
                  </w:r>
                  <w:r w:rsidRPr="00B42716">
                    <w:rPr>
                      <w:rFonts w:hAnsi="宋体" w:hint="eastAsia"/>
                      <w:sz w:val="21"/>
                      <w:szCs w:val="21"/>
                    </w:rPr>
                    <w:t>人</w:t>
                  </w:r>
                </w:p>
              </w:tc>
              <w:tc>
                <w:tcPr>
                  <w:tcW w:w="1323" w:type="pct"/>
                  <w:vMerge/>
                  <w:vAlign w:val="center"/>
                </w:tcPr>
                <w:p w:rsidR="00202145" w:rsidRPr="00B42716" w:rsidRDefault="00202145" w:rsidP="000D4754">
                  <w:pPr>
                    <w:spacing w:line="240" w:lineRule="auto"/>
                    <w:ind w:firstLineChars="0" w:firstLine="0"/>
                    <w:jc w:val="center"/>
                    <w:rPr>
                      <w:b/>
                      <w:sz w:val="21"/>
                      <w:szCs w:val="21"/>
                    </w:rPr>
                  </w:pPr>
                </w:p>
              </w:tc>
              <w:tc>
                <w:tcPr>
                  <w:tcW w:w="472" w:type="pct"/>
                  <w:vAlign w:val="center"/>
                </w:tcPr>
                <w:p w:rsidR="00202145" w:rsidRPr="00B42716" w:rsidRDefault="001A4994" w:rsidP="000D4754">
                  <w:pPr>
                    <w:spacing w:line="240" w:lineRule="auto"/>
                    <w:ind w:firstLineChars="0" w:firstLine="0"/>
                    <w:jc w:val="center"/>
                    <w:rPr>
                      <w:sz w:val="21"/>
                      <w:szCs w:val="21"/>
                    </w:rPr>
                  </w:pPr>
                  <w:r w:rsidRPr="00B42716">
                    <w:rPr>
                      <w:rFonts w:hint="eastAsia"/>
                      <w:sz w:val="21"/>
                      <w:szCs w:val="21"/>
                    </w:rPr>
                    <w:t>东</w:t>
                  </w:r>
                </w:p>
              </w:tc>
              <w:tc>
                <w:tcPr>
                  <w:tcW w:w="511" w:type="pct"/>
                  <w:vAlign w:val="center"/>
                </w:tcPr>
                <w:p w:rsidR="00202145" w:rsidRPr="00B42716" w:rsidRDefault="00A11AF0" w:rsidP="000D4754">
                  <w:pPr>
                    <w:spacing w:line="240" w:lineRule="auto"/>
                    <w:ind w:firstLineChars="0" w:firstLine="0"/>
                    <w:jc w:val="center"/>
                    <w:rPr>
                      <w:sz w:val="21"/>
                      <w:szCs w:val="21"/>
                    </w:rPr>
                  </w:pPr>
                  <w:r w:rsidRPr="00B42716">
                    <w:rPr>
                      <w:rFonts w:hint="eastAsia"/>
                      <w:sz w:val="21"/>
                      <w:szCs w:val="21"/>
                    </w:rPr>
                    <w:t>400</w:t>
                  </w:r>
                </w:p>
              </w:tc>
            </w:tr>
            <w:tr w:rsidR="00B42716" w:rsidRPr="00B42716" w:rsidTr="005607FB">
              <w:trPr>
                <w:trHeight w:val="285"/>
              </w:trPr>
              <w:tc>
                <w:tcPr>
                  <w:tcW w:w="381" w:type="pct"/>
                  <w:vMerge/>
                  <w:vAlign w:val="center"/>
                </w:tcPr>
                <w:p w:rsidR="00202145" w:rsidRPr="00B42716" w:rsidRDefault="00202145" w:rsidP="000D4754">
                  <w:pPr>
                    <w:spacing w:line="240" w:lineRule="auto"/>
                    <w:ind w:firstLineChars="0" w:firstLine="0"/>
                    <w:jc w:val="center"/>
                    <w:rPr>
                      <w:sz w:val="21"/>
                      <w:szCs w:val="21"/>
                    </w:rPr>
                  </w:pPr>
                </w:p>
              </w:tc>
              <w:tc>
                <w:tcPr>
                  <w:tcW w:w="595" w:type="pct"/>
                  <w:vAlign w:val="center"/>
                </w:tcPr>
                <w:p w:rsidR="00202145" w:rsidRPr="00B42716" w:rsidRDefault="00A11AF0" w:rsidP="000D4754">
                  <w:pPr>
                    <w:spacing w:line="240" w:lineRule="auto"/>
                    <w:ind w:firstLineChars="0" w:firstLine="0"/>
                    <w:jc w:val="center"/>
                    <w:rPr>
                      <w:sz w:val="21"/>
                      <w:szCs w:val="21"/>
                    </w:rPr>
                  </w:pPr>
                  <w:r w:rsidRPr="00B42716">
                    <w:rPr>
                      <w:rFonts w:hint="eastAsia"/>
                      <w:sz w:val="21"/>
                      <w:szCs w:val="21"/>
                    </w:rPr>
                    <w:t>101</w:t>
                  </w:r>
                  <w:r w:rsidRPr="00B42716">
                    <w:rPr>
                      <w:sz w:val="21"/>
                      <w:szCs w:val="21"/>
                    </w:rPr>
                    <w:t>°</w:t>
                  </w:r>
                  <w:r w:rsidRPr="00B42716">
                    <w:rPr>
                      <w:rFonts w:hint="eastAsia"/>
                      <w:sz w:val="21"/>
                      <w:szCs w:val="21"/>
                    </w:rPr>
                    <w:t>50'</w:t>
                  </w:r>
                </w:p>
                <w:p w:rsidR="00202145" w:rsidRPr="00B42716" w:rsidRDefault="00A11AF0" w:rsidP="000D4754">
                  <w:pPr>
                    <w:spacing w:line="240" w:lineRule="auto"/>
                    <w:ind w:firstLineChars="0" w:firstLine="0"/>
                    <w:jc w:val="center"/>
                    <w:rPr>
                      <w:sz w:val="21"/>
                      <w:szCs w:val="21"/>
                    </w:rPr>
                  </w:pPr>
                  <w:r w:rsidRPr="00B42716">
                    <w:rPr>
                      <w:rFonts w:hint="eastAsia"/>
                      <w:sz w:val="21"/>
                      <w:szCs w:val="21"/>
                    </w:rPr>
                    <w:t>13.98"E</w:t>
                  </w:r>
                </w:p>
              </w:tc>
              <w:tc>
                <w:tcPr>
                  <w:tcW w:w="569" w:type="pct"/>
                  <w:vAlign w:val="center"/>
                </w:tcPr>
                <w:p w:rsidR="00202145" w:rsidRPr="00B42716" w:rsidRDefault="00A11AF0" w:rsidP="000D4754">
                  <w:pPr>
                    <w:spacing w:line="240" w:lineRule="auto"/>
                    <w:ind w:firstLineChars="0" w:firstLine="0"/>
                    <w:jc w:val="center"/>
                    <w:rPr>
                      <w:sz w:val="21"/>
                      <w:szCs w:val="21"/>
                    </w:rPr>
                  </w:pPr>
                  <w:r w:rsidRPr="00B42716">
                    <w:rPr>
                      <w:rFonts w:hint="eastAsia"/>
                      <w:sz w:val="21"/>
                      <w:szCs w:val="21"/>
                    </w:rPr>
                    <w:t>25</w:t>
                  </w:r>
                  <w:r w:rsidRPr="00B42716">
                    <w:rPr>
                      <w:sz w:val="21"/>
                      <w:szCs w:val="21"/>
                    </w:rPr>
                    <w:t>°</w:t>
                  </w:r>
                  <w:r w:rsidRPr="00B42716">
                    <w:rPr>
                      <w:rFonts w:hint="eastAsia"/>
                      <w:sz w:val="21"/>
                      <w:szCs w:val="21"/>
                    </w:rPr>
                    <w:t>44'</w:t>
                  </w:r>
                </w:p>
                <w:p w:rsidR="00202145" w:rsidRPr="00B42716" w:rsidRDefault="00A11AF0" w:rsidP="000D4754">
                  <w:pPr>
                    <w:spacing w:line="240" w:lineRule="auto"/>
                    <w:ind w:firstLineChars="0" w:firstLine="0"/>
                    <w:jc w:val="center"/>
                    <w:rPr>
                      <w:sz w:val="21"/>
                      <w:szCs w:val="21"/>
                    </w:rPr>
                  </w:pPr>
                  <w:r w:rsidRPr="00B42716">
                    <w:rPr>
                      <w:rFonts w:hint="eastAsia"/>
                      <w:sz w:val="21"/>
                      <w:szCs w:val="21"/>
                    </w:rPr>
                    <w:t>26.52"N</w:t>
                  </w:r>
                </w:p>
              </w:tc>
              <w:tc>
                <w:tcPr>
                  <w:tcW w:w="551" w:type="pct"/>
                  <w:vAlign w:val="center"/>
                </w:tcPr>
                <w:p w:rsidR="00202145" w:rsidRPr="00B42716" w:rsidRDefault="00A11AF0" w:rsidP="000D4754">
                  <w:pPr>
                    <w:spacing w:line="240" w:lineRule="auto"/>
                    <w:ind w:firstLineChars="0" w:firstLine="0"/>
                    <w:jc w:val="center"/>
                    <w:rPr>
                      <w:rFonts w:hAnsi="宋体"/>
                      <w:sz w:val="21"/>
                      <w:szCs w:val="21"/>
                    </w:rPr>
                  </w:pPr>
                  <w:r w:rsidRPr="00B42716">
                    <w:rPr>
                      <w:rFonts w:hAnsi="宋体"/>
                      <w:sz w:val="21"/>
                      <w:szCs w:val="21"/>
                    </w:rPr>
                    <w:t>摩诃村</w:t>
                  </w:r>
                </w:p>
              </w:tc>
              <w:tc>
                <w:tcPr>
                  <w:tcW w:w="598" w:type="pct"/>
                  <w:vAlign w:val="center"/>
                </w:tcPr>
                <w:p w:rsidR="00202145" w:rsidRPr="00B42716" w:rsidRDefault="00A11AF0" w:rsidP="000D4754">
                  <w:pPr>
                    <w:spacing w:line="240" w:lineRule="auto"/>
                    <w:ind w:firstLineChars="0" w:firstLine="0"/>
                    <w:jc w:val="center"/>
                    <w:rPr>
                      <w:rFonts w:hAnsi="宋体"/>
                      <w:sz w:val="21"/>
                      <w:szCs w:val="21"/>
                    </w:rPr>
                  </w:pPr>
                  <w:r w:rsidRPr="00B42716">
                    <w:rPr>
                      <w:rFonts w:hAnsi="宋体" w:hint="eastAsia"/>
                      <w:sz w:val="21"/>
                      <w:szCs w:val="21"/>
                    </w:rPr>
                    <w:t>90</w:t>
                  </w:r>
                  <w:r w:rsidRPr="00B42716">
                    <w:rPr>
                      <w:rFonts w:hAnsi="宋体" w:hint="eastAsia"/>
                      <w:sz w:val="21"/>
                      <w:szCs w:val="21"/>
                    </w:rPr>
                    <w:t>户，</w:t>
                  </w:r>
                  <w:r w:rsidRPr="00B42716">
                    <w:rPr>
                      <w:rFonts w:hAnsi="宋体" w:hint="eastAsia"/>
                      <w:sz w:val="21"/>
                      <w:szCs w:val="21"/>
                    </w:rPr>
                    <w:t>360</w:t>
                  </w:r>
                  <w:r w:rsidRPr="00B42716">
                    <w:rPr>
                      <w:rFonts w:hAnsi="宋体" w:hint="eastAsia"/>
                      <w:sz w:val="21"/>
                      <w:szCs w:val="21"/>
                    </w:rPr>
                    <w:t>人</w:t>
                  </w:r>
                </w:p>
              </w:tc>
              <w:tc>
                <w:tcPr>
                  <w:tcW w:w="1323" w:type="pct"/>
                  <w:vMerge/>
                  <w:vAlign w:val="center"/>
                </w:tcPr>
                <w:p w:rsidR="00202145" w:rsidRPr="00B42716" w:rsidRDefault="00202145" w:rsidP="000D4754">
                  <w:pPr>
                    <w:spacing w:line="240" w:lineRule="auto"/>
                    <w:ind w:firstLineChars="0" w:firstLine="0"/>
                    <w:jc w:val="center"/>
                    <w:rPr>
                      <w:b/>
                      <w:sz w:val="21"/>
                      <w:szCs w:val="21"/>
                    </w:rPr>
                  </w:pPr>
                </w:p>
              </w:tc>
              <w:tc>
                <w:tcPr>
                  <w:tcW w:w="472" w:type="pct"/>
                  <w:vAlign w:val="center"/>
                </w:tcPr>
                <w:p w:rsidR="00202145" w:rsidRPr="00B42716" w:rsidRDefault="00A11AF0" w:rsidP="000D4754">
                  <w:pPr>
                    <w:spacing w:line="240" w:lineRule="auto"/>
                    <w:ind w:firstLineChars="0" w:firstLine="0"/>
                    <w:jc w:val="center"/>
                    <w:rPr>
                      <w:rFonts w:hAnsi="宋体"/>
                      <w:sz w:val="21"/>
                      <w:szCs w:val="21"/>
                    </w:rPr>
                  </w:pPr>
                  <w:r w:rsidRPr="00B42716">
                    <w:rPr>
                      <w:rFonts w:hAnsi="宋体"/>
                      <w:sz w:val="21"/>
                      <w:szCs w:val="21"/>
                    </w:rPr>
                    <w:t>西</w:t>
                  </w:r>
                  <w:r w:rsidR="001A4994" w:rsidRPr="00B42716">
                    <w:rPr>
                      <w:rFonts w:hAnsi="宋体" w:hint="eastAsia"/>
                      <w:sz w:val="21"/>
                      <w:szCs w:val="21"/>
                    </w:rPr>
                    <w:t>南</w:t>
                  </w:r>
                </w:p>
              </w:tc>
              <w:tc>
                <w:tcPr>
                  <w:tcW w:w="511" w:type="pct"/>
                  <w:vAlign w:val="center"/>
                </w:tcPr>
                <w:p w:rsidR="00202145" w:rsidRPr="00B42716" w:rsidRDefault="00A11AF0" w:rsidP="000D4754">
                  <w:pPr>
                    <w:spacing w:line="240" w:lineRule="auto"/>
                    <w:ind w:firstLineChars="0" w:firstLine="0"/>
                    <w:jc w:val="center"/>
                    <w:rPr>
                      <w:sz w:val="21"/>
                      <w:szCs w:val="21"/>
                    </w:rPr>
                  </w:pPr>
                  <w:r w:rsidRPr="00B42716">
                    <w:rPr>
                      <w:rFonts w:hint="eastAsia"/>
                      <w:sz w:val="21"/>
                      <w:szCs w:val="21"/>
                    </w:rPr>
                    <w:t>360</w:t>
                  </w:r>
                </w:p>
              </w:tc>
            </w:tr>
            <w:tr w:rsidR="00B42716" w:rsidRPr="00B42716" w:rsidTr="005607FB">
              <w:trPr>
                <w:trHeight w:val="285"/>
              </w:trPr>
              <w:tc>
                <w:tcPr>
                  <w:tcW w:w="381" w:type="pct"/>
                  <w:vMerge/>
                  <w:vAlign w:val="center"/>
                </w:tcPr>
                <w:p w:rsidR="00202145" w:rsidRPr="00B42716" w:rsidRDefault="00202145" w:rsidP="000D4754">
                  <w:pPr>
                    <w:spacing w:line="240" w:lineRule="auto"/>
                    <w:ind w:firstLineChars="0" w:firstLine="0"/>
                    <w:jc w:val="center"/>
                    <w:rPr>
                      <w:sz w:val="21"/>
                      <w:szCs w:val="21"/>
                    </w:rPr>
                  </w:pPr>
                </w:p>
              </w:tc>
              <w:tc>
                <w:tcPr>
                  <w:tcW w:w="595" w:type="pct"/>
                  <w:vAlign w:val="center"/>
                </w:tcPr>
                <w:p w:rsidR="00202145" w:rsidRPr="00B42716" w:rsidRDefault="00A11AF0" w:rsidP="000D4754">
                  <w:pPr>
                    <w:spacing w:line="240" w:lineRule="auto"/>
                    <w:ind w:firstLineChars="0" w:firstLine="0"/>
                    <w:jc w:val="center"/>
                    <w:rPr>
                      <w:sz w:val="21"/>
                      <w:szCs w:val="21"/>
                    </w:rPr>
                  </w:pPr>
                  <w:r w:rsidRPr="00B42716">
                    <w:rPr>
                      <w:rFonts w:hint="eastAsia"/>
                      <w:sz w:val="21"/>
                      <w:szCs w:val="21"/>
                    </w:rPr>
                    <w:t>101</w:t>
                  </w:r>
                  <w:r w:rsidRPr="00B42716">
                    <w:rPr>
                      <w:sz w:val="21"/>
                      <w:szCs w:val="21"/>
                    </w:rPr>
                    <w:t>°</w:t>
                  </w:r>
                  <w:r w:rsidRPr="00B42716">
                    <w:rPr>
                      <w:rFonts w:hint="eastAsia"/>
                      <w:sz w:val="21"/>
                      <w:szCs w:val="21"/>
                    </w:rPr>
                    <w:t>50'</w:t>
                  </w:r>
                </w:p>
                <w:p w:rsidR="00202145" w:rsidRPr="00B42716" w:rsidRDefault="00A11AF0" w:rsidP="000D4754">
                  <w:pPr>
                    <w:spacing w:line="240" w:lineRule="auto"/>
                    <w:ind w:firstLineChars="0" w:firstLine="0"/>
                    <w:jc w:val="center"/>
                    <w:rPr>
                      <w:sz w:val="21"/>
                      <w:szCs w:val="21"/>
                    </w:rPr>
                  </w:pPr>
                  <w:r w:rsidRPr="00B42716">
                    <w:rPr>
                      <w:rFonts w:hint="eastAsia"/>
                      <w:sz w:val="21"/>
                      <w:szCs w:val="21"/>
                    </w:rPr>
                    <w:t>2.34"E</w:t>
                  </w:r>
                </w:p>
              </w:tc>
              <w:tc>
                <w:tcPr>
                  <w:tcW w:w="569" w:type="pct"/>
                  <w:vAlign w:val="center"/>
                </w:tcPr>
                <w:p w:rsidR="00202145" w:rsidRPr="00B42716" w:rsidRDefault="00A11AF0" w:rsidP="000D4754">
                  <w:pPr>
                    <w:spacing w:line="240" w:lineRule="auto"/>
                    <w:ind w:firstLineChars="0" w:firstLine="0"/>
                    <w:jc w:val="center"/>
                    <w:rPr>
                      <w:sz w:val="21"/>
                      <w:szCs w:val="21"/>
                    </w:rPr>
                  </w:pPr>
                  <w:r w:rsidRPr="00B42716">
                    <w:rPr>
                      <w:rFonts w:hint="eastAsia"/>
                      <w:sz w:val="21"/>
                      <w:szCs w:val="21"/>
                    </w:rPr>
                    <w:t>25</w:t>
                  </w:r>
                  <w:r w:rsidRPr="00B42716">
                    <w:rPr>
                      <w:sz w:val="21"/>
                      <w:szCs w:val="21"/>
                    </w:rPr>
                    <w:t>°</w:t>
                  </w:r>
                  <w:r w:rsidRPr="00B42716">
                    <w:rPr>
                      <w:rFonts w:hint="eastAsia"/>
                      <w:sz w:val="21"/>
                      <w:szCs w:val="21"/>
                    </w:rPr>
                    <w:t>44'</w:t>
                  </w:r>
                </w:p>
                <w:p w:rsidR="00202145" w:rsidRPr="00B42716" w:rsidRDefault="00A11AF0" w:rsidP="000D4754">
                  <w:pPr>
                    <w:spacing w:line="240" w:lineRule="auto"/>
                    <w:ind w:firstLineChars="0" w:firstLine="0"/>
                    <w:jc w:val="center"/>
                    <w:rPr>
                      <w:sz w:val="21"/>
                      <w:szCs w:val="21"/>
                    </w:rPr>
                  </w:pPr>
                  <w:r w:rsidRPr="00B42716">
                    <w:rPr>
                      <w:rFonts w:hint="eastAsia"/>
                      <w:sz w:val="21"/>
                      <w:szCs w:val="21"/>
                    </w:rPr>
                    <w:t>57.13"N</w:t>
                  </w:r>
                </w:p>
              </w:tc>
              <w:tc>
                <w:tcPr>
                  <w:tcW w:w="551" w:type="pct"/>
                  <w:vAlign w:val="center"/>
                </w:tcPr>
                <w:p w:rsidR="00202145" w:rsidRPr="00B42716" w:rsidRDefault="00A11AF0" w:rsidP="000D4754">
                  <w:pPr>
                    <w:spacing w:line="240" w:lineRule="auto"/>
                    <w:ind w:firstLineChars="0" w:firstLine="0"/>
                    <w:jc w:val="center"/>
                    <w:rPr>
                      <w:rFonts w:hAnsi="宋体"/>
                      <w:sz w:val="21"/>
                      <w:szCs w:val="21"/>
                    </w:rPr>
                  </w:pPr>
                  <w:r w:rsidRPr="00B42716">
                    <w:rPr>
                      <w:rFonts w:hAnsi="宋体"/>
                      <w:sz w:val="21"/>
                      <w:szCs w:val="21"/>
                    </w:rPr>
                    <w:t>丙弄</w:t>
                  </w:r>
                </w:p>
              </w:tc>
              <w:tc>
                <w:tcPr>
                  <w:tcW w:w="598" w:type="pct"/>
                  <w:vAlign w:val="center"/>
                </w:tcPr>
                <w:p w:rsidR="00202145" w:rsidRPr="00B42716" w:rsidRDefault="00A11AF0" w:rsidP="000D4754">
                  <w:pPr>
                    <w:spacing w:line="240" w:lineRule="auto"/>
                    <w:ind w:firstLineChars="0" w:firstLine="0"/>
                    <w:jc w:val="center"/>
                    <w:rPr>
                      <w:rFonts w:hAnsi="宋体"/>
                      <w:sz w:val="21"/>
                      <w:szCs w:val="21"/>
                    </w:rPr>
                  </w:pPr>
                  <w:r w:rsidRPr="00B42716">
                    <w:rPr>
                      <w:rFonts w:hAnsi="宋体" w:hint="eastAsia"/>
                      <w:sz w:val="21"/>
                      <w:szCs w:val="21"/>
                    </w:rPr>
                    <w:t>60</w:t>
                  </w:r>
                  <w:r w:rsidRPr="00B42716">
                    <w:rPr>
                      <w:rFonts w:hAnsi="宋体" w:hint="eastAsia"/>
                      <w:sz w:val="21"/>
                      <w:szCs w:val="21"/>
                    </w:rPr>
                    <w:t>户，</w:t>
                  </w:r>
                  <w:r w:rsidRPr="00B42716">
                    <w:rPr>
                      <w:rFonts w:hAnsi="宋体" w:hint="eastAsia"/>
                      <w:sz w:val="21"/>
                      <w:szCs w:val="21"/>
                    </w:rPr>
                    <w:t>260</w:t>
                  </w:r>
                  <w:r w:rsidRPr="00B42716">
                    <w:rPr>
                      <w:rFonts w:hAnsi="宋体" w:hint="eastAsia"/>
                      <w:sz w:val="21"/>
                      <w:szCs w:val="21"/>
                    </w:rPr>
                    <w:t>人</w:t>
                  </w:r>
                </w:p>
              </w:tc>
              <w:tc>
                <w:tcPr>
                  <w:tcW w:w="1323" w:type="pct"/>
                  <w:vMerge/>
                  <w:vAlign w:val="center"/>
                </w:tcPr>
                <w:p w:rsidR="00202145" w:rsidRPr="00B42716" w:rsidRDefault="00202145" w:rsidP="000D4754">
                  <w:pPr>
                    <w:spacing w:line="240" w:lineRule="auto"/>
                    <w:ind w:firstLineChars="0" w:firstLine="0"/>
                    <w:jc w:val="center"/>
                    <w:rPr>
                      <w:b/>
                      <w:sz w:val="21"/>
                      <w:szCs w:val="21"/>
                    </w:rPr>
                  </w:pPr>
                </w:p>
              </w:tc>
              <w:tc>
                <w:tcPr>
                  <w:tcW w:w="472" w:type="pct"/>
                  <w:vAlign w:val="center"/>
                </w:tcPr>
                <w:p w:rsidR="00202145" w:rsidRPr="00B42716" w:rsidRDefault="00A11AF0" w:rsidP="000D4754">
                  <w:pPr>
                    <w:spacing w:line="240" w:lineRule="auto"/>
                    <w:ind w:firstLineChars="0" w:firstLine="0"/>
                    <w:jc w:val="center"/>
                    <w:rPr>
                      <w:rFonts w:hAnsi="宋体"/>
                      <w:sz w:val="21"/>
                      <w:szCs w:val="21"/>
                    </w:rPr>
                  </w:pPr>
                  <w:r w:rsidRPr="00B42716">
                    <w:rPr>
                      <w:rFonts w:hAnsi="宋体"/>
                      <w:sz w:val="21"/>
                      <w:szCs w:val="21"/>
                    </w:rPr>
                    <w:t>西北</w:t>
                  </w:r>
                </w:p>
              </w:tc>
              <w:tc>
                <w:tcPr>
                  <w:tcW w:w="511" w:type="pct"/>
                  <w:vAlign w:val="center"/>
                </w:tcPr>
                <w:p w:rsidR="00202145" w:rsidRPr="00B42716" w:rsidRDefault="00A11AF0" w:rsidP="000D4754">
                  <w:pPr>
                    <w:spacing w:line="240" w:lineRule="auto"/>
                    <w:ind w:firstLineChars="0" w:firstLine="0"/>
                    <w:jc w:val="center"/>
                    <w:rPr>
                      <w:sz w:val="21"/>
                      <w:szCs w:val="21"/>
                    </w:rPr>
                  </w:pPr>
                  <w:r w:rsidRPr="00B42716">
                    <w:rPr>
                      <w:rFonts w:hint="eastAsia"/>
                      <w:sz w:val="21"/>
                      <w:szCs w:val="21"/>
                    </w:rPr>
                    <w:t>1000</w:t>
                  </w:r>
                </w:p>
              </w:tc>
            </w:tr>
            <w:tr w:rsidR="00B42716" w:rsidRPr="00B42716" w:rsidTr="005607FB">
              <w:trPr>
                <w:trHeight w:val="285"/>
              </w:trPr>
              <w:tc>
                <w:tcPr>
                  <w:tcW w:w="381" w:type="pct"/>
                  <w:vMerge/>
                  <w:vAlign w:val="center"/>
                </w:tcPr>
                <w:p w:rsidR="00202145" w:rsidRPr="00B42716" w:rsidRDefault="00202145" w:rsidP="000D4754">
                  <w:pPr>
                    <w:spacing w:line="240" w:lineRule="auto"/>
                    <w:ind w:firstLineChars="0" w:firstLine="0"/>
                    <w:jc w:val="center"/>
                    <w:rPr>
                      <w:sz w:val="21"/>
                      <w:szCs w:val="21"/>
                    </w:rPr>
                  </w:pPr>
                </w:p>
              </w:tc>
              <w:tc>
                <w:tcPr>
                  <w:tcW w:w="595" w:type="pct"/>
                  <w:vAlign w:val="center"/>
                </w:tcPr>
                <w:p w:rsidR="00202145" w:rsidRPr="00B42716" w:rsidRDefault="00A11AF0" w:rsidP="000D4754">
                  <w:pPr>
                    <w:spacing w:line="240" w:lineRule="auto"/>
                    <w:ind w:firstLineChars="0" w:firstLine="0"/>
                    <w:jc w:val="center"/>
                    <w:rPr>
                      <w:sz w:val="21"/>
                      <w:szCs w:val="21"/>
                    </w:rPr>
                  </w:pPr>
                  <w:r w:rsidRPr="00B42716">
                    <w:rPr>
                      <w:rFonts w:hint="eastAsia"/>
                      <w:sz w:val="21"/>
                      <w:szCs w:val="21"/>
                    </w:rPr>
                    <w:t>101</w:t>
                  </w:r>
                  <w:r w:rsidRPr="00B42716">
                    <w:rPr>
                      <w:sz w:val="21"/>
                      <w:szCs w:val="21"/>
                    </w:rPr>
                    <w:t>°</w:t>
                  </w:r>
                  <w:r w:rsidRPr="00B42716">
                    <w:rPr>
                      <w:rFonts w:hint="eastAsia"/>
                      <w:sz w:val="21"/>
                      <w:szCs w:val="21"/>
                    </w:rPr>
                    <w:t>50'</w:t>
                  </w:r>
                </w:p>
                <w:p w:rsidR="00202145" w:rsidRPr="00B42716" w:rsidRDefault="00A11AF0" w:rsidP="000D4754">
                  <w:pPr>
                    <w:spacing w:line="240" w:lineRule="auto"/>
                    <w:ind w:firstLineChars="0" w:firstLine="0"/>
                    <w:jc w:val="center"/>
                    <w:rPr>
                      <w:sz w:val="21"/>
                      <w:szCs w:val="21"/>
                    </w:rPr>
                  </w:pPr>
                  <w:r w:rsidRPr="00B42716">
                    <w:rPr>
                      <w:rFonts w:hint="eastAsia"/>
                      <w:sz w:val="21"/>
                      <w:szCs w:val="21"/>
                    </w:rPr>
                    <w:t>42.06"E</w:t>
                  </w:r>
                </w:p>
              </w:tc>
              <w:tc>
                <w:tcPr>
                  <w:tcW w:w="569" w:type="pct"/>
                  <w:vAlign w:val="center"/>
                </w:tcPr>
                <w:p w:rsidR="00202145" w:rsidRPr="00B42716" w:rsidRDefault="00A11AF0" w:rsidP="000D4754">
                  <w:pPr>
                    <w:spacing w:line="240" w:lineRule="auto"/>
                    <w:ind w:firstLineChars="0" w:firstLine="0"/>
                    <w:jc w:val="center"/>
                    <w:rPr>
                      <w:sz w:val="21"/>
                      <w:szCs w:val="21"/>
                    </w:rPr>
                  </w:pPr>
                  <w:r w:rsidRPr="00B42716">
                    <w:rPr>
                      <w:rFonts w:hint="eastAsia"/>
                      <w:sz w:val="21"/>
                      <w:szCs w:val="21"/>
                    </w:rPr>
                    <w:t>25</w:t>
                  </w:r>
                  <w:r w:rsidRPr="00B42716">
                    <w:rPr>
                      <w:sz w:val="21"/>
                      <w:szCs w:val="21"/>
                    </w:rPr>
                    <w:t>°</w:t>
                  </w:r>
                  <w:r w:rsidRPr="00B42716">
                    <w:rPr>
                      <w:rFonts w:hint="eastAsia"/>
                      <w:sz w:val="21"/>
                      <w:szCs w:val="21"/>
                    </w:rPr>
                    <w:t>45'</w:t>
                  </w:r>
                </w:p>
                <w:p w:rsidR="00202145" w:rsidRPr="00B42716" w:rsidRDefault="00A11AF0" w:rsidP="000D4754">
                  <w:pPr>
                    <w:spacing w:line="240" w:lineRule="auto"/>
                    <w:ind w:firstLineChars="0" w:firstLine="0"/>
                    <w:jc w:val="center"/>
                    <w:rPr>
                      <w:sz w:val="21"/>
                      <w:szCs w:val="21"/>
                    </w:rPr>
                  </w:pPr>
                  <w:r w:rsidRPr="00B42716">
                    <w:rPr>
                      <w:rFonts w:hint="eastAsia"/>
                      <w:sz w:val="21"/>
                      <w:szCs w:val="21"/>
                    </w:rPr>
                    <w:t>17.31"N</w:t>
                  </w:r>
                </w:p>
              </w:tc>
              <w:tc>
                <w:tcPr>
                  <w:tcW w:w="551" w:type="pct"/>
                  <w:vAlign w:val="center"/>
                </w:tcPr>
                <w:p w:rsidR="00202145" w:rsidRPr="00B42716" w:rsidRDefault="00A11AF0" w:rsidP="000D4754">
                  <w:pPr>
                    <w:spacing w:line="240" w:lineRule="auto"/>
                    <w:ind w:firstLineChars="0" w:firstLine="0"/>
                    <w:jc w:val="center"/>
                    <w:rPr>
                      <w:rFonts w:hAnsi="宋体"/>
                      <w:sz w:val="21"/>
                      <w:szCs w:val="21"/>
                    </w:rPr>
                  </w:pPr>
                  <w:r w:rsidRPr="00B42716">
                    <w:rPr>
                      <w:rFonts w:hAnsi="宋体"/>
                      <w:sz w:val="21"/>
                      <w:szCs w:val="21"/>
                    </w:rPr>
                    <w:t>世辉村</w:t>
                  </w:r>
                </w:p>
              </w:tc>
              <w:tc>
                <w:tcPr>
                  <w:tcW w:w="598" w:type="pct"/>
                  <w:vAlign w:val="center"/>
                </w:tcPr>
                <w:p w:rsidR="00202145" w:rsidRPr="00B42716" w:rsidRDefault="00A11AF0" w:rsidP="000D4754">
                  <w:pPr>
                    <w:spacing w:line="240" w:lineRule="auto"/>
                    <w:ind w:firstLineChars="0" w:firstLine="0"/>
                    <w:jc w:val="center"/>
                    <w:rPr>
                      <w:rFonts w:hAnsi="宋体"/>
                      <w:sz w:val="21"/>
                      <w:szCs w:val="21"/>
                    </w:rPr>
                  </w:pPr>
                  <w:r w:rsidRPr="00B42716">
                    <w:rPr>
                      <w:rFonts w:hAnsi="宋体" w:hint="eastAsia"/>
                      <w:sz w:val="21"/>
                      <w:szCs w:val="21"/>
                    </w:rPr>
                    <w:t>70</w:t>
                  </w:r>
                  <w:r w:rsidRPr="00B42716">
                    <w:rPr>
                      <w:rFonts w:hAnsi="宋体" w:hint="eastAsia"/>
                      <w:sz w:val="21"/>
                      <w:szCs w:val="21"/>
                    </w:rPr>
                    <w:t>户，</w:t>
                  </w:r>
                  <w:r w:rsidRPr="00B42716">
                    <w:rPr>
                      <w:rFonts w:hAnsi="宋体" w:hint="eastAsia"/>
                      <w:sz w:val="21"/>
                      <w:szCs w:val="21"/>
                    </w:rPr>
                    <w:t>300</w:t>
                  </w:r>
                  <w:r w:rsidRPr="00B42716">
                    <w:rPr>
                      <w:rFonts w:hAnsi="宋体" w:hint="eastAsia"/>
                      <w:sz w:val="21"/>
                      <w:szCs w:val="21"/>
                    </w:rPr>
                    <w:t>人</w:t>
                  </w:r>
                </w:p>
              </w:tc>
              <w:tc>
                <w:tcPr>
                  <w:tcW w:w="1323" w:type="pct"/>
                  <w:vMerge/>
                  <w:vAlign w:val="center"/>
                </w:tcPr>
                <w:p w:rsidR="00202145" w:rsidRPr="00B42716" w:rsidRDefault="00202145" w:rsidP="000D4754">
                  <w:pPr>
                    <w:spacing w:line="240" w:lineRule="auto"/>
                    <w:ind w:firstLineChars="0" w:firstLine="0"/>
                    <w:jc w:val="center"/>
                    <w:rPr>
                      <w:b/>
                      <w:sz w:val="21"/>
                      <w:szCs w:val="21"/>
                    </w:rPr>
                  </w:pPr>
                </w:p>
              </w:tc>
              <w:tc>
                <w:tcPr>
                  <w:tcW w:w="472" w:type="pct"/>
                  <w:vAlign w:val="center"/>
                </w:tcPr>
                <w:p w:rsidR="00202145" w:rsidRPr="00B42716" w:rsidRDefault="00A11AF0" w:rsidP="000D4754">
                  <w:pPr>
                    <w:spacing w:line="240" w:lineRule="auto"/>
                    <w:ind w:firstLineChars="0" w:firstLine="0"/>
                    <w:jc w:val="center"/>
                    <w:rPr>
                      <w:rFonts w:hAnsi="宋体"/>
                      <w:sz w:val="21"/>
                      <w:szCs w:val="21"/>
                    </w:rPr>
                  </w:pPr>
                  <w:r w:rsidRPr="00B42716">
                    <w:rPr>
                      <w:rFonts w:hAnsi="宋体"/>
                      <w:sz w:val="21"/>
                      <w:szCs w:val="21"/>
                    </w:rPr>
                    <w:t>北</w:t>
                  </w:r>
                </w:p>
              </w:tc>
              <w:tc>
                <w:tcPr>
                  <w:tcW w:w="511" w:type="pct"/>
                  <w:vAlign w:val="center"/>
                </w:tcPr>
                <w:p w:rsidR="00202145" w:rsidRPr="00B42716" w:rsidRDefault="00A11AF0" w:rsidP="000D4754">
                  <w:pPr>
                    <w:spacing w:line="240" w:lineRule="auto"/>
                    <w:ind w:firstLineChars="0" w:firstLine="0"/>
                    <w:jc w:val="center"/>
                    <w:rPr>
                      <w:sz w:val="21"/>
                      <w:szCs w:val="21"/>
                    </w:rPr>
                  </w:pPr>
                  <w:r w:rsidRPr="00B42716">
                    <w:rPr>
                      <w:rFonts w:hint="eastAsia"/>
                      <w:sz w:val="21"/>
                      <w:szCs w:val="21"/>
                    </w:rPr>
                    <w:t>1000</w:t>
                  </w:r>
                </w:p>
              </w:tc>
            </w:tr>
            <w:tr w:rsidR="00B42716" w:rsidRPr="00B42716" w:rsidTr="005607FB">
              <w:trPr>
                <w:trHeight w:val="285"/>
              </w:trPr>
              <w:tc>
                <w:tcPr>
                  <w:tcW w:w="381" w:type="pct"/>
                  <w:vMerge/>
                  <w:vAlign w:val="center"/>
                </w:tcPr>
                <w:p w:rsidR="00202145" w:rsidRPr="00B42716" w:rsidRDefault="00202145" w:rsidP="000D4754">
                  <w:pPr>
                    <w:spacing w:line="240" w:lineRule="auto"/>
                    <w:ind w:firstLineChars="0" w:firstLine="0"/>
                    <w:jc w:val="center"/>
                    <w:rPr>
                      <w:sz w:val="21"/>
                      <w:szCs w:val="21"/>
                    </w:rPr>
                  </w:pPr>
                </w:p>
              </w:tc>
              <w:tc>
                <w:tcPr>
                  <w:tcW w:w="595" w:type="pct"/>
                  <w:vAlign w:val="center"/>
                </w:tcPr>
                <w:p w:rsidR="00202145" w:rsidRPr="00B42716" w:rsidRDefault="00A11AF0" w:rsidP="000D4754">
                  <w:pPr>
                    <w:spacing w:line="240" w:lineRule="auto"/>
                    <w:ind w:firstLineChars="0" w:firstLine="0"/>
                    <w:jc w:val="center"/>
                    <w:rPr>
                      <w:sz w:val="21"/>
                      <w:szCs w:val="21"/>
                    </w:rPr>
                  </w:pPr>
                  <w:r w:rsidRPr="00B42716">
                    <w:rPr>
                      <w:sz w:val="21"/>
                      <w:szCs w:val="21"/>
                    </w:rPr>
                    <w:t>101°51'</w:t>
                  </w:r>
                </w:p>
                <w:p w:rsidR="00202145" w:rsidRPr="00B42716" w:rsidRDefault="00A11AF0" w:rsidP="000D4754">
                  <w:pPr>
                    <w:spacing w:line="240" w:lineRule="auto"/>
                    <w:ind w:firstLineChars="0" w:firstLine="0"/>
                    <w:jc w:val="center"/>
                    <w:rPr>
                      <w:sz w:val="21"/>
                      <w:szCs w:val="21"/>
                    </w:rPr>
                  </w:pPr>
                  <w:r w:rsidRPr="00B42716">
                    <w:rPr>
                      <w:sz w:val="21"/>
                      <w:szCs w:val="21"/>
                    </w:rPr>
                    <w:t>47.61"</w:t>
                  </w:r>
                  <w:r w:rsidRPr="00B42716">
                    <w:rPr>
                      <w:rFonts w:hint="eastAsia"/>
                      <w:sz w:val="21"/>
                      <w:szCs w:val="21"/>
                    </w:rPr>
                    <w:t>E</w:t>
                  </w:r>
                </w:p>
              </w:tc>
              <w:tc>
                <w:tcPr>
                  <w:tcW w:w="569" w:type="pct"/>
                  <w:vAlign w:val="center"/>
                </w:tcPr>
                <w:p w:rsidR="00202145" w:rsidRPr="00B42716" w:rsidRDefault="00A11AF0" w:rsidP="000D4754">
                  <w:pPr>
                    <w:spacing w:line="240" w:lineRule="auto"/>
                    <w:ind w:firstLineChars="0" w:firstLine="0"/>
                    <w:jc w:val="center"/>
                    <w:rPr>
                      <w:sz w:val="21"/>
                      <w:szCs w:val="21"/>
                    </w:rPr>
                  </w:pPr>
                  <w:r w:rsidRPr="00B42716">
                    <w:rPr>
                      <w:sz w:val="21"/>
                      <w:szCs w:val="21"/>
                    </w:rPr>
                    <w:t>25°44'</w:t>
                  </w:r>
                </w:p>
                <w:p w:rsidR="00202145" w:rsidRPr="00B42716" w:rsidRDefault="00A11AF0" w:rsidP="000D4754">
                  <w:pPr>
                    <w:spacing w:line="240" w:lineRule="auto"/>
                    <w:ind w:firstLineChars="0" w:firstLine="0"/>
                    <w:jc w:val="center"/>
                    <w:rPr>
                      <w:sz w:val="21"/>
                      <w:szCs w:val="21"/>
                    </w:rPr>
                  </w:pPr>
                  <w:r w:rsidRPr="00B42716">
                    <w:rPr>
                      <w:sz w:val="21"/>
                      <w:szCs w:val="21"/>
                    </w:rPr>
                    <w:t>19.08"</w:t>
                  </w:r>
                  <w:r w:rsidRPr="00B42716">
                    <w:rPr>
                      <w:rFonts w:hint="eastAsia"/>
                      <w:sz w:val="21"/>
                      <w:szCs w:val="21"/>
                    </w:rPr>
                    <w:t>N</w:t>
                  </w:r>
                </w:p>
              </w:tc>
              <w:tc>
                <w:tcPr>
                  <w:tcW w:w="551" w:type="pct"/>
                  <w:vAlign w:val="center"/>
                </w:tcPr>
                <w:p w:rsidR="00202145" w:rsidRPr="00B42716" w:rsidRDefault="00A11AF0" w:rsidP="000D4754">
                  <w:pPr>
                    <w:spacing w:line="240" w:lineRule="auto"/>
                    <w:ind w:firstLineChars="0" w:firstLine="0"/>
                    <w:jc w:val="center"/>
                    <w:rPr>
                      <w:rFonts w:hAnsi="宋体"/>
                      <w:sz w:val="21"/>
                      <w:szCs w:val="21"/>
                    </w:rPr>
                  </w:pPr>
                  <w:r w:rsidRPr="00B42716">
                    <w:rPr>
                      <w:rFonts w:hAnsi="宋体" w:hint="eastAsia"/>
                      <w:sz w:val="21"/>
                      <w:szCs w:val="21"/>
                    </w:rPr>
                    <w:t>下雷窝</w:t>
                  </w:r>
                </w:p>
              </w:tc>
              <w:tc>
                <w:tcPr>
                  <w:tcW w:w="598" w:type="pct"/>
                  <w:vAlign w:val="center"/>
                </w:tcPr>
                <w:p w:rsidR="00202145" w:rsidRPr="00B42716" w:rsidRDefault="00A11AF0" w:rsidP="000D4754">
                  <w:pPr>
                    <w:spacing w:line="240" w:lineRule="auto"/>
                    <w:ind w:firstLineChars="0" w:firstLine="0"/>
                    <w:jc w:val="center"/>
                    <w:rPr>
                      <w:rFonts w:hAnsi="宋体"/>
                      <w:sz w:val="21"/>
                      <w:szCs w:val="21"/>
                    </w:rPr>
                  </w:pPr>
                  <w:r w:rsidRPr="00B42716">
                    <w:rPr>
                      <w:rFonts w:hAnsi="宋体" w:hint="eastAsia"/>
                      <w:sz w:val="21"/>
                      <w:szCs w:val="21"/>
                    </w:rPr>
                    <w:t>40</w:t>
                  </w:r>
                  <w:r w:rsidRPr="00B42716">
                    <w:rPr>
                      <w:rFonts w:hAnsi="宋体" w:hint="eastAsia"/>
                      <w:sz w:val="21"/>
                      <w:szCs w:val="21"/>
                    </w:rPr>
                    <w:t>户，</w:t>
                  </w:r>
                  <w:r w:rsidRPr="00B42716">
                    <w:rPr>
                      <w:rFonts w:hAnsi="宋体" w:hint="eastAsia"/>
                      <w:sz w:val="21"/>
                      <w:szCs w:val="21"/>
                    </w:rPr>
                    <w:t>170</w:t>
                  </w:r>
                  <w:r w:rsidRPr="00B42716">
                    <w:rPr>
                      <w:rFonts w:hAnsi="宋体" w:hint="eastAsia"/>
                      <w:sz w:val="21"/>
                      <w:szCs w:val="21"/>
                    </w:rPr>
                    <w:t>人</w:t>
                  </w:r>
                </w:p>
              </w:tc>
              <w:tc>
                <w:tcPr>
                  <w:tcW w:w="1323" w:type="pct"/>
                  <w:vMerge/>
                  <w:vAlign w:val="center"/>
                </w:tcPr>
                <w:p w:rsidR="00202145" w:rsidRPr="00B42716" w:rsidRDefault="00202145" w:rsidP="000D4754">
                  <w:pPr>
                    <w:spacing w:line="240" w:lineRule="auto"/>
                    <w:ind w:firstLineChars="0" w:firstLine="0"/>
                    <w:jc w:val="center"/>
                    <w:rPr>
                      <w:b/>
                      <w:sz w:val="21"/>
                      <w:szCs w:val="21"/>
                    </w:rPr>
                  </w:pPr>
                </w:p>
              </w:tc>
              <w:tc>
                <w:tcPr>
                  <w:tcW w:w="472" w:type="pct"/>
                  <w:vAlign w:val="center"/>
                </w:tcPr>
                <w:p w:rsidR="00202145" w:rsidRPr="00B42716" w:rsidRDefault="00A11AF0" w:rsidP="000D4754">
                  <w:pPr>
                    <w:spacing w:line="240" w:lineRule="auto"/>
                    <w:ind w:firstLineChars="0" w:firstLine="0"/>
                    <w:jc w:val="center"/>
                    <w:rPr>
                      <w:rFonts w:hAnsi="宋体"/>
                      <w:sz w:val="21"/>
                      <w:szCs w:val="21"/>
                    </w:rPr>
                  </w:pPr>
                  <w:r w:rsidRPr="00B42716">
                    <w:rPr>
                      <w:rFonts w:hAnsi="宋体"/>
                      <w:sz w:val="21"/>
                      <w:szCs w:val="21"/>
                    </w:rPr>
                    <w:t>东</w:t>
                  </w:r>
                </w:p>
              </w:tc>
              <w:tc>
                <w:tcPr>
                  <w:tcW w:w="511" w:type="pct"/>
                  <w:vAlign w:val="center"/>
                </w:tcPr>
                <w:p w:rsidR="00202145" w:rsidRPr="00B42716" w:rsidRDefault="00A11AF0" w:rsidP="000D4754">
                  <w:pPr>
                    <w:spacing w:line="240" w:lineRule="auto"/>
                    <w:ind w:firstLineChars="0" w:firstLine="0"/>
                    <w:jc w:val="center"/>
                    <w:rPr>
                      <w:sz w:val="21"/>
                      <w:szCs w:val="21"/>
                    </w:rPr>
                  </w:pPr>
                  <w:r w:rsidRPr="00B42716">
                    <w:rPr>
                      <w:rFonts w:hint="eastAsia"/>
                      <w:sz w:val="21"/>
                      <w:szCs w:val="21"/>
                    </w:rPr>
                    <w:t>1500</w:t>
                  </w:r>
                </w:p>
              </w:tc>
            </w:tr>
            <w:tr w:rsidR="00B42716" w:rsidRPr="00B42716" w:rsidTr="005607FB">
              <w:trPr>
                <w:trHeight w:val="285"/>
              </w:trPr>
              <w:tc>
                <w:tcPr>
                  <w:tcW w:w="381" w:type="pct"/>
                  <w:vMerge/>
                  <w:vAlign w:val="center"/>
                </w:tcPr>
                <w:p w:rsidR="00202145" w:rsidRPr="00B42716" w:rsidRDefault="00202145" w:rsidP="000D4754">
                  <w:pPr>
                    <w:spacing w:line="240" w:lineRule="auto"/>
                    <w:ind w:firstLineChars="0" w:firstLine="0"/>
                    <w:jc w:val="center"/>
                    <w:rPr>
                      <w:sz w:val="21"/>
                      <w:szCs w:val="21"/>
                    </w:rPr>
                  </w:pPr>
                </w:p>
              </w:tc>
              <w:tc>
                <w:tcPr>
                  <w:tcW w:w="595" w:type="pct"/>
                  <w:vAlign w:val="center"/>
                </w:tcPr>
                <w:p w:rsidR="00202145" w:rsidRPr="00B42716" w:rsidRDefault="00A11AF0" w:rsidP="000D4754">
                  <w:pPr>
                    <w:spacing w:line="240" w:lineRule="auto"/>
                    <w:ind w:firstLineChars="0" w:firstLine="0"/>
                    <w:jc w:val="center"/>
                    <w:rPr>
                      <w:sz w:val="21"/>
                      <w:szCs w:val="21"/>
                    </w:rPr>
                  </w:pPr>
                  <w:r w:rsidRPr="00B42716">
                    <w:rPr>
                      <w:sz w:val="21"/>
                      <w:szCs w:val="21"/>
                    </w:rPr>
                    <w:t>101°50'</w:t>
                  </w:r>
                </w:p>
                <w:p w:rsidR="00202145" w:rsidRPr="00B42716" w:rsidRDefault="00A11AF0" w:rsidP="000D4754">
                  <w:pPr>
                    <w:spacing w:line="240" w:lineRule="auto"/>
                    <w:ind w:firstLineChars="0" w:firstLine="0"/>
                    <w:jc w:val="center"/>
                    <w:rPr>
                      <w:sz w:val="21"/>
                      <w:szCs w:val="21"/>
                    </w:rPr>
                  </w:pPr>
                  <w:r w:rsidRPr="00B42716">
                    <w:rPr>
                      <w:sz w:val="21"/>
                      <w:szCs w:val="21"/>
                    </w:rPr>
                    <w:t>19.71"</w:t>
                  </w:r>
                  <w:r w:rsidRPr="00B42716">
                    <w:rPr>
                      <w:rFonts w:hint="eastAsia"/>
                      <w:sz w:val="21"/>
                      <w:szCs w:val="21"/>
                    </w:rPr>
                    <w:t>E</w:t>
                  </w:r>
                </w:p>
              </w:tc>
              <w:tc>
                <w:tcPr>
                  <w:tcW w:w="569" w:type="pct"/>
                  <w:vAlign w:val="center"/>
                </w:tcPr>
                <w:p w:rsidR="00202145" w:rsidRPr="00B42716" w:rsidRDefault="00A11AF0" w:rsidP="000D4754">
                  <w:pPr>
                    <w:spacing w:line="240" w:lineRule="auto"/>
                    <w:ind w:firstLineChars="0" w:firstLine="0"/>
                    <w:jc w:val="center"/>
                    <w:rPr>
                      <w:sz w:val="21"/>
                      <w:szCs w:val="21"/>
                    </w:rPr>
                  </w:pPr>
                  <w:r w:rsidRPr="00B42716">
                    <w:rPr>
                      <w:sz w:val="21"/>
                      <w:szCs w:val="21"/>
                    </w:rPr>
                    <w:t>25°43'</w:t>
                  </w:r>
                </w:p>
                <w:p w:rsidR="00202145" w:rsidRPr="00B42716" w:rsidRDefault="00A11AF0" w:rsidP="000D4754">
                  <w:pPr>
                    <w:spacing w:line="240" w:lineRule="auto"/>
                    <w:ind w:firstLineChars="0" w:firstLine="0"/>
                    <w:jc w:val="center"/>
                    <w:rPr>
                      <w:sz w:val="21"/>
                      <w:szCs w:val="21"/>
                    </w:rPr>
                  </w:pPr>
                  <w:r w:rsidRPr="00B42716">
                    <w:rPr>
                      <w:sz w:val="21"/>
                      <w:szCs w:val="21"/>
                    </w:rPr>
                    <w:t>50.71"</w:t>
                  </w:r>
                  <w:r w:rsidRPr="00B42716">
                    <w:rPr>
                      <w:rFonts w:hint="eastAsia"/>
                      <w:sz w:val="21"/>
                      <w:szCs w:val="21"/>
                    </w:rPr>
                    <w:t>N</w:t>
                  </w:r>
                </w:p>
              </w:tc>
              <w:tc>
                <w:tcPr>
                  <w:tcW w:w="551" w:type="pct"/>
                  <w:vAlign w:val="center"/>
                </w:tcPr>
                <w:p w:rsidR="00202145" w:rsidRPr="00B42716" w:rsidRDefault="00A11AF0" w:rsidP="000D4754">
                  <w:pPr>
                    <w:spacing w:line="240" w:lineRule="auto"/>
                    <w:ind w:firstLineChars="0" w:firstLine="0"/>
                    <w:jc w:val="center"/>
                    <w:rPr>
                      <w:rFonts w:hAnsi="宋体"/>
                      <w:sz w:val="21"/>
                      <w:szCs w:val="21"/>
                    </w:rPr>
                  </w:pPr>
                  <w:r w:rsidRPr="00B42716">
                    <w:rPr>
                      <w:rFonts w:hAnsi="宋体"/>
                      <w:sz w:val="21"/>
                      <w:szCs w:val="21"/>
                    </w:rPr>
                    <w:t>老康村</w:t>
                  </w:r>
                </w:p>
              </w:tc>
              <w:tc>
                <w:tcPr>
                  <w:tcW w:w="598" w:type="pct"/>
                  <w:vAlign w:val="center"/>
                </w:tcPr>
                <w:p w:rsidR="00202145" w:rsidRPr="00B42716" w:rsidRDefault="00A11AF0" w:rsidP="000D4754">
                  <w:pPr>
                    <w:spacing w:line="240" w:lineRule="auto"/>
                    <w:ind w:firstLineChars="0" w:firstLine="0"/>
                    <w:jc w:val="center"/>
                    <w:rPr>
                      <w:rFonts w:hAnsi="宋体"/>
                      <w:sz w:val="21"/>
                      <w:szCs w:val="21"/>
                    </w:rPr>
                  </w:pPr>
                  <w:r w:rsidRPr="00B42716">
                    <w:rPr>
                      <w:rFonts w:hAnsi="宋体" w:hint="eastAsia"/>
                      <w:sz w:val="21"/>
                      <w:szCs w:val="21"/>
                    </w:rPr>
                    <w:t>25</w:t>
                  </w:r>
                  <w:r w:rsidRPr="00B42716">
                    <w:rPr>
                      <w:rFonts w:hAnsi="宋体" w:hint="eastAsia"/>
                      <w:sz w:val="21"/>
                      <w:szCs w:val="21"/>
                    </w:rPr>
                    <w:t>户，</w:t>
                  </w:r>
                  <w:r w:rsidRPr="00B42716">
                    <w:rPr>
                      <w:rFonts w:hAnsi="宋体" w:hint="eastAsia"/>
                      <w:sz w:val="21"/>
                      <w:szCs w:val="21"/>
                    </w:rPr>
                    <w:t>100</w:t>
                  </w:r>
                  <w:r w:rsidRPr="00B42716">
                    <w:rPr>
                      <w:rFonts w:hAnsi="宋体" w:hint="eastAsia"/>
                      <w:sz w:val="21"/>
                      <w:szCs w:val="21"/>
                    </w:rPr>
                    <w:t>人</w:t>
                  </w:r>
                </w:p>
              </w:tc>
              <w:tc>
                <w:tcPr>
                  <w:tcW w:w="1323" w:type="pct"/>
                  <w:vMerge/>
                  <w:vAlign w:val="center"/>
                </w:tcPr>
                <w:p w:rsidR="00202145" w:rsidRPr="00B42716" w:rsidRDefault="00202145" w:rsidP="000D4754">
                  <w:pPr>
                    <w:spacing w:line="240" w:lineRule="auto"/>
                    <w:ind w:firstLineChars="0" w:firstLine="0"/>
                    <w:jc w:val="center"/>
                    <w:rPr>
                      <w:b/>
                      <w:sz w:val="21"/>
                      <w:szCs w:val="21"/>
                    </w:rPr>
                  </w:pPr>
                </w:p>
              </w:tc>
              <w:tc>
                <w:tcPr>
                  <w:tcW w:w="472" w:type="pct"/>
                  <w:vAlign w:val="center"/>
                </w:tcPr>
                <w:p w:rsidR="00202145" w:rsidRPr="00B42716" w:rsidRDefault="001A4994" w:rsidP="000D4754">
                  <w:pPr>
                    <w:spacing w:line="240" w:lineRule="auto"/>
                    <w:ind w:firstLineChars="0" w:firstLine="0"/>
                    <w:jc w:val="center"/>
                    <w:rPr>
                      <w:rFonts w:hAnsi="宋体"/>
                      <w:sz w:val="21"/>
                      <w:szCs w:val="21"/>
                    </w:rPr>
                  </w:pPr>
                  <w:r w:rsidRPr="00B42716">
                    <w:rPr>
                      <w:rFonts w:hAnsi="宋体" w:hint="eastAsia"/>
                      <w:sz w:val="21"/>
                      <w:szCs w:val="21"/>
                    </w:rPr>
                    <w:t>西</w:t>
                  </w:r>
                  <w:r w:rsidR="00A11AF0" w:rsidRPr="00B42716">
                    <w:rPr>
                      <w:rFonts w:hAnsi="宋体" w:hint="eastAsia"/>
                      <w:sz w:val="21"/>
                      <w:szCs w:val="21"/>
                    </w:rPr>
                    <w:t>南</w:t>
                  </w:r>
                </w:p>
              </w:tc>
              <w:tc>
                <w:tcPr>
                  <w:tcW w:w="511" w:type="pct"/>
                  <w:vAlign w:val="center"/>
                </w:tcPr>
                <w:p w:rsidR="00202145" w:rsidRPr="00B42716" w:rsidRDefault="00A11AF0" w:rsidP="000D4754">
                  <w:pPr>
                    <w:spacing w:line="240" w:lineRule="auto"/>
                    <w:ind w:firstLineChars="0" w:firstLine="0"/>
                    <w:jc w:val="center"/>
                    <w:rPr>
                      <w:sz w:val="21"/>
                      <w:szCs w:val="21"/>
                    </w:rPr>
                  </w:pPr>
                  <w:r w:rsidRPr="00B42716">
                    <w:rPr>
                      <w:rFonts w:hint="eastAsia"/>
                      <w:sz w:val="21"/>
                      <w:szCs w:val="21"/>
                    </w:rPr>
                    <w:t>1440</w:t>
                  </w:r>
                </w:p>
              </w:tc>
            </w:tr>
            <w:tr w:rsidR="00B42716" w:rsidRPr="00B42716" w:rsidTr="005607FB">
              <w:trPr>
                <w:trHeight w:val="285"/>
              </w:trPr>
              <w:tc>
                <w:tcPr>
                  <w:tcW w:w="381" w:type="pct"/>
                  <w:vMerge/>
                  <w:vAlign w:val="center"/>
                </w:tcPr>
                <w:p w:rsidR="00202145" w:rsidRPr="00B42716" w:rsidRDefault="00202145" w:rsidP="000D4754">
                  <w:pPr>
                    <w:spacing w:line="240" w:lineRule="auto"/>
                    <w:ind w:firstLineChars="0" w:firstLine="0"/>
                    <w:jc w:val="center"/>
                    <w:rPr>
                      <w:sz w:val="21"/>
                      <w:szCs w:val="21"/>
                    </w:rPr>
                  </w:pPr>
                </w:p>
              </w:tc>
              <w:tc>
                <w:tcPr>
                  <w:tcW w:w="595" w:type="pct"/>
                  <w:vAlign w:val="center"/>
                </w:tcPr>
                <w:p w:rsidR="00202145" w:rsidRPr="00B42716" w:rsidRDefault="00A11AF0" w:rsidP="000D4754">
                  <w:pPr>
                    <w:spacing w:line="240" w:lineRule="auto"/>
                    <w:ind w:firstLineChars="0" w:firstLine="0"/>
                    <w:jc w:val="center"/>
                    <w:rPr>
                      <w:sz w:val="21"/>
                      <w:szCs w:val="21"/>
                    </w:rPr>
                  </w:pPr>
                  <w:r w:rsidRPr="00B42716">
                    <w:rPr>
                      <w:sz w:val="21"/>
                      <w:szCs w:val="21"/>
                    </w:rPr>
                    <w:t>101°50'</w:t>
                  </w:r>
                </w:p>
                <w:p w:rsidR="00202145" w:rsidRPr="00B42716" w:rsidRDefault="00A11AF0" w:rsidP="000D4754">
                  <w:pPr>
                    <w:spacing w:line="240" w:lineRule="auto"/>
                    <w:ind w:firstLineChars="0" w:firstLine="0"/>
                    <w:jc w:val="center"/>
                    <w:rPr>
                      <w:sz w:val="21"/>
                      <w:szCs w:val="21"/>
                    </w:rPr>
                  </w:pPr>
                  <w:r w:rsidRPr="00B42716">
                    <w:rPr>
                      <w:sz w:val="21"/>
                      <w:szCs w:val="21"/>
                    </w:rPr>
                    <w:t>48.89"</w:t>
                  </w:r>
                  <w:r w:rsidRPr="00B42716">
                    <w:rPr>
                      <w:rFonts w:hint="eastAsia"/>
                      <w:sz w:val="21"/>
                      <w:szCs w:val="21"/>
                    </w:rPr>
                    <w:t>E</w:t>
                  </w:r>
                </w:p>
              </w:tc>
              <w:tc>
                <w:tcPr>
                  <w:tcW w:w="569" w:type="pct"/>
                  <w:vAlign w:val="center"/>
                </w:tcPr>
                <w:p w:rsidR="00202145" w:rsidRPr="00B42716" w:rsidRDefault="00A11AF0" w:rsidP="000D4754">
                  <w:pPr>
                    <w:spacing w:line="240" w:lineRule="auto"/>
                    <w:ind w:firstLineChars="0" w:firstLine="0"/>
                    <w:jc w:val="center"/>
                    <w:rPr>
                      <w:sz w:val="21"/>
                      <w:szCs w:val="21"/>
                    </w:rPr>
                  </w:pPr>
                  <w:r w:rsidRPr="00B42716">
                    <w:rPr>
                      <w:sz w:val="21"/>
                      <w:szCs w:val="21"/>
                    </w:rPr>
                    <w:t>25°43'</w:t>
                  </w:r>
                </w:p>
                <w:p w:rsidR="00202145" w:rsidRPr="00B42716" w:rsidRDefault="00A11AF0" w:rsidP="000D4754">
                  <w:pPr>
                    <w:spacing w:line="240" w:lineRule="auto"/>
                    <w:ind w:firstLineChars="0" w:firstLine="0"/>
                    <w:jc w:val="center"/>
                    <w:rPr>
                      <w:sz w:val="21"/>
                      <w:szCs w:val="21"/>
                    </w:rPr>
                  </w:pPr>
                  <w:r w:rsidRPr="00B42716">
                    <w:rPr>
                      <w:sz w:val="21"/>
                      <w:szCs w:val="21"/>
                    </w:rPr>
                    <w:t>30.45"</w:t>
                  </w:r>
                  <w:r w:rsidRPr="00B42716">
                    <w:rPr>
                      <w:rFonts w:hint="eastAsia"/>
                      <w:sz w:val="21"/>
                      <w:szCs w:val="21"/>
                    </w:rPr>
                    <w:t>N</w:t>
                  </w:r>
                </w:p>
              </w:tc>
              <w:tc>
                <w:tcPr>
                  <w:tcW w:w="551" w:type="pct"/>
                  <w:vAlign w:val="center"/>
                </w:tcPr>
                <w:p w:rsidR="00202145" w:rsidRPr="00B42716" w:rsidRDefault="00A11AF0" w:rsidP="000D4754">
                  <w:pPr>
                    <w:spacing w:line="240" w:lineRule="auto"/>
                    <w:ind w:firstLineChars="0" w:firstLine="0"/>
                    <w:jc w:val="center"/>
                    <w:rPr>
                      <w:rFonts w:hAnsi="宋体"/>
                      <w:sz w:val="21"/>
                      <w:szCs w:val="21"/>
                    </w:rPr>
                  </w:pPr>
                  <w:r w:rsidRPr="00B42716">
                    <w:rPr>
                      <w:rFonts w:hAnsi="宋体"/>
                      <w:sz w:val="21"/>
                      <w:szCs w:val="21"/>
                    </w:rPr>
                    <w:t>下总括小村</w:t>
                  </w:r>
                </w:p>
              </w:tc>
              <w:tc>
                <w:tcPr>
                  <w:tcW w:w="598" w:type="pct"/>
                  <w:vAlign w:val="center"/>
                </w:tcPr>
                <w:p w:rsidR="00202145" w:rsidRPr="00B42716" w:rsidRDefault="00A11AF0" w:rsidP="000D4754">
                  <w:pPr>
                    <w:spacing w:line="240" w:lineRule="auto"/>
                    <w:ind w:firstLineChars="0" w:firstLine="0"/>
                    <w:jc w:val="center"/>
                    <w:rPr>
                      <w:rFonts w:hAnsi="宋体"/>
                      <w:sz w:val="21"/>
                      <w:szCs w:val="21"/>
                    </w:rPr>
                  </w:pPr>
                  <w:r w:rsidRPr="00B42716">
                    <w:rPr>
                      <w:rFonts w:hAnsi="宋体" w:hint="eastAsia"/>
                      <w:sz w:val="21"/>
                      <w:szCs w:val="21"/>
                    </w:rPr>
                    <w:t>100</w:t>
                  </w:r>
                  <w:r w:rsidRPr="00B42716">
                    <w:rPr>
                      <w:rFonts w:hAnsi="宋体" w:hint="eastAsia"/>
                      <w:sz w:val="21"/>
                      <w:szCs w:val="21"/>
                    </w:rPr>
                    <w:t>户，</w:t>
                  </w:r>
                  <w:r w:rsidRPr="00B42716">
                    <w:rPr>
                      <w:rFonts w:hAnsi="宋体" w:hint="eastAsia"/>
                      <w:sz w:val="21"/>
                      <w:szCs w:val="21"/>
                    </w:rPr>
                    <w:t>410</w:t>
                  </w:r>
                  <w:r w:rsidRPr="00B42716">
                    <w:rPr>
                      <w:rFonts w:hAnsi="宋体" w:hint="eastAsia"/>
                      <w:sz w:val="21"/>
                      <w:szCs w:val="21"/>
                    </w:rPr>
                    <w:t>人</w:t>
                  </w:r>
                </w:p>
              </w:tc>
              <w:tc>
                <w:tcPr>
                  <w:tcW w:w="1323" w:type="pct"/>
                  <w:vMerge/>
                  <w:vAlign w:val="center"/>
                </w:tcPr>
                <w:p w:rsidR="00202145" w:rsidRPr="00B42716" w:rsidRDefault="00202145" w:rsidP="000D4754">
                  <w:pPr>
                    <w:spacing w:line="240" w:lineRule="auto"/>
                    <w:ind w:firstLineChars="0" w:firstLine="0"/>
                    <w:jc w:val="center"/>
                    <w:rPr>
                      <w:b/>
                      <w:sz w:val="21"/>
                      <w:szCs w:val="21"/>
                    </w:rPr>
                  </w:pPr>
                </w:p>
              </w:tc>
              <w:tc>
                <w:tcPr>
                  <w:tcW w:w="472" w:type="pct"/>
                  <w:vAlign w:val="center"/>
                </w:tcPr>
                <w:p w:rsidR="00202145" w:rsidRPr="00B42716" w:rsidRDefault="00A11AF0" w:rsidP="000D4754">
                  <w:pPr>
                    <w:spacing w:line="240" w:lineRule="auto"/>
                    <w:ind w:firstLineChars="0" w:firstLine="0"/>
                    <w:jc w:val="center"/>
                    <w:rPr>
                      <w:rFonts w:hAnsi="宋体"/>
                      <w:sz w:val="21"/>
                      <w:szCs w:val="21"/>
                    </w:rPr>
                  </w:pPr>
                  <w:r w:rsidRPr="00B42716">
                    <w:rPr>
                      <w:rFonts w:hAnsi="宋体"/>
                      <w:sz w:val="21"/>
                      <w:szCs w:val="21"/>
                    </w:rPr>
                    <w:t>南</w:t>
                  </w:r>
                </w:p>
              </w:tc>
              <w:tc>
                <w:tcPr>
                  <w:tcW w:w="511" w:type="pct"/>
                  <w:vAlign w:val="center"/>
                </w:tcPr>
                <w:p w:rsidR="00202145" w:rsidRPr="00B42716" w:rsidRDefault="00A11AF0" w:rsidP="000D4754">
                  <w:pPr>
                    <w:spacing w:line="240" w:lineRule="auto"/>
                    <w:ind w:firstLineChars="0" w:firstLine="0"/>
                    <w:jc w:val="center"/>
                    <w:rPr>
                      <w:sz w:val="21"/>
                      <w:szCs w:val="21"/>
                    </w:rPr>
                  </w:pPr>
                  <w:r w:rsidRPr="00B42716">
                    <w:rPr>
                      <w:rFonts w:hint="eastAsia"/>
                      <w:sz w:val="21"/>
                      <w:szCs w:val="21"/>
                    </w:rPr>
                    <w:t>1200</w:t>
                  </w:r>
                </w:p>
              </w:tc>
            </w:tr>
            <w:tr w:rsidR="00B42716" w:rsidRPr="00B42716" w:rsidTr="005607FB">
              <w:trPr>
                <w:trHeight w:val="285"/>
              </w:trPr>
              <w:tc>
                <w:tcPr>
                  <w:tcW w:w="381" w:type="pct"/>
                  <w:vMerge w:val="restart"/>
                  <w:vAlign w:val="center"/>
                </w:tcPr>
                <w:p w:rsidR="001A4994" w:rsidRPr="00B42716" w:rsidRDefault="001A4994" w:rsidP="000D4754">
                  <w:pPr>
                    <w:spacing w:line="240" w:lineRule="auto"/>
                    <w:ind w:firstLineChars="0" w:firstLine="0"/>
                    <w:jc w:val="center"/>
                    <w:rPr>
                      <w:sz w:val="21"/>
                      <w:szCs w:val="21"/>
                    </w:rPr>
                  </w:pPr>
                  <w:r w:rsidRPr="00B42716">
                    <w:rPr>
                      <w:rFonts w:hAnsi="宋体"/>
                      <w:sz w:val="21"/>
                      <w:szCs w:val="21"/>
                    </w:rPr>
                    <w:t>声环境</w:t>
                  </w:r>
                </w:p>
              </w:tc>
              <w:tc>
                <w:tcPr>
                  <w:tcW w:w="595" w:type="pct"/>
                  <w:vAlign w:val="center"/>
                </w:tcPr>
                <w:p w:rsidR="001A4994" w:rsidRPr="00B42716" w:rsidRDefault="001A4994" w:rsidP="000D4754">
                  <w:pPr>
                    <w:spacing w:line="240" w:lineRule="auto"/>
                    <w:ind w:firstLineChars="0" w:firstLine="0"/>
                    <w:jc w:val="center"/>
                    <w:rPr>
                      <w:sz w:val="21"/>
                      <w:szCs w:val="21"/>
                    </w:rPr>
                  </w:pPr>
                  <w:r w:rsidRPr="00B42716">
                    <w:rPr>
                      <w:rFonts w:hint="eastAsia"/>
                      <w:sz w:val="21"/>
                      <w:szCs w:val="21"/>
                    </w:rPr>
                    <w:t>101</w:t>
                  </w:r>
                  <w:r w:rsidRPr="00B42716">
                    <w:rPr>
                      <w:rFonts w:hint="eastAsia"/>
                      <w:sz w:val="21"/>
                      <w:szCs w:val="21"/>
                    </w:rPr>
                    <w:t>°</w:t>
                  </w:r>
                  <w:r w:rsidRPr="00B42716">
                    <w:rPr>
                      <w:rFonts w:hint="eastAsia"/>
                      <w:sz w:val="21"/>
                      <w:szCs w:val="21"/>
                    </w:rPr>
                    <w:t>50'</w:t>
                  </w:r>
                </w:p>
                <w:p w:rsidR="001A4994" w:rsidRPr="00B42716" w:rsidRDefault="001A4994" w:rsidP="000D4754">
                  <w:pPr>
                    <w:spacing w:line="240" w:lineRule="auto"/>
                    <w:ind w:firstLineChars="0" w:firstLine="0"/>
                    <w:jc w:val="center"/>
                    <w:rPr>
                      <w:sz w:val="21"/>
                      <w:szCs w:val="21"/>
                    </w:rPr>
                  </w:pPr>
                  <w:r w:rsidRPr="00B42716">
                    <w:rPr>
                      <w:rFonts w:hint="eastAsia"/>
                      <w:sz w:val="21"/>
                      <w:szCs w:val="21"/>
                    </w:rPr>
                    <w:t>33.77"E</w:t>
                  </w:r>
                </w:p>
              </w:tc>
              <w:tc>
                <w:tcPr>
                  <w:tcW w:w="569" w:type="pct"/>
                  <w:vAlign w:val="center"/>
                </w:tcPr>
                <w:p w:rsidR="001A4994" w:rsidRPr="00B42716" w:rsidRDefault="001A4994" w:rsidP="000D4754">
                  <w:pPr>
                    <w:spacing w:line="240" w:lineRule="auto"/>
                    <w:ind w:firstLineChars="0" w:firstLine="0"/>
                    <w:jc w:val="center"/>
                    <w:rPr>
                      <w:sz w:val="21"/>
                      <w:szCs w:val="21"/>
                    </w:rPr>
                  </w:pPr>
                  <w:r w:rsidRPr="00B42716">
                    <w:rPr>
                      <w:rFonts w:hint="eastAsia"/>
                      <w:sz w:val="21"/>
                      <w:szCs w:val="21"/>
                    </w:rPr>
                    <w:t>25</w:t>
                  </w:r>
                  <w:r w:rsidRPr="00B42716">
                    <w:rPr>
                      <w:rFonts w:hint="eastAsia"/>
                      <w:sz w:val="21"/>
                      <w:szCs w:val="21"/>
                    </w:rPr>
                    <w:t>°</w:t>
                  </w:r>
                  <w:r w:rsidRPr="00B42716">
                    <w:rPr>
                      <w:rFonts w:hint="eastAsia"/>
                      <w:sz w:val="21"/>
                      <w:szCs w:val="21"/>
                    </w:rPr>
                    <w:t>44'</w:t>
                  </w:r>
                </w:p>
                <w:p w:rsidR="001A4994" w:rsidRPr="00B42716" w:rsidRDefault="001A4994" w:rsidP="000D4754">
                  <w:pPr>
                    <w:spacing w:line="240" w:lineRule="auto"/>
                    <w:ind w:firstLineChars="0" w:firstLine="0"/>
                    <w:jc w:val="center"/>
                    <w:rPr>
                      <w:sz w:val="21"/>
                      <w:szCs w:val="21"/>
                    </w:rPr>
                  </w:pPr>
                  <w:r w:rsidRPr="00B42716">
                    <w:rPr>
                      <w:rFonts w:hint="eastAsia"/>
                      <w:sz w:val="21"/>
                      <w:szCs w:val="21"/>
                    </w:rPr>
                    <w:t>26.98"N</w:t>
                  </w:r>
                </w:p>
              </w:tc>
              <w:tc>
                <w:tcPr>
                  <w:tcW w:w="551" w:type="pct"/>
                  <w:vAlign w:val="center"/>
                </w:tcPr>
                <w:p w:rsidR="001A4994" w:rsidRPr="00B42716" w:rsidRDefault="001A4994" w:rsidP="000D4754">
                  <w:pPr>
                    <w:spacing w:line="240" w:lineRule="auto"/>
                    <w:ind w:firstLineChars="0" w:firstLine="0"/>
                    <w:jc w:val="center"/>
                    <w:rPr>
                      <w:sz w:val="21"/>
                      <w:szCs w:val="21"/>
                    </w:rPr>
                  </w:pPr>
                  <w:r w:rsidRPr="00B42716">
                    <w:rPr>
                      <w:rFonts w:hAnsi="宋体" w:hint="eastAsia"/>
                      <w:sz w:val="21"/>
                      <w:szCs w:val="21"/>
                    </w:rPr>
                    <w:t>摩河村</w:t>
                  </w:r>
                </w:p>
              </w:tc>
              <w:tc>
                <w:tcPr>
                  <w:tcW w:w="598" w:type="pct"/>
                  <w:vAlign w:val="center"/>
                </w:tcPr>
                <w:p w:rsidR="001A4994" w:rsidRPr="00B42716" w:rsidRDefault="001A4994" w:rsidP="000D4754">
                  <w:pPr>
                    <w:spacing w:line="240" w:lineRule="auto"/>
                    <w:ind w:firstLineChars="0" w:firstLine="0"/>
                    <w:jc w:val="center"/>
                    <w:rPr>
                      <w:rFonts w:hAnsi="宋体"/>
                      <w:sz w:val="21"/>
                      <w:szCs w:val="21"/>
                    </w:rPr>
                  </w:pPr>
                  <w:r w:rsidRPr="00B42716">
                    <w:rPr>
                      <w:rFonts w:hAnsi="宋体" w:hint="eastAsia"/>
                      <w:sz w:val="21"/>
                      <w:szCs w:val="21"/>
                    </w:rPr>
                    <w:t>217</w:t>
                  </w:r>
                  <w:r w:rsidRPr="00B42716">
                    <w:rPr>
                      <w:rFonts w:hAnsi="宋体" w:hint="eastAsia"/>
                      <w:sz w:val="21"/>
                      <w:szCs w:val="21"/>
                    </w:rPr>
                    <w:t>户，</w:t>
                  </w:r>
                  <w:r w:rsidRPr="00B42716">
                    <w:rPr>
                      <w:rFonts w:hAnsi="宋体" w:hint="eastAsia"/>
                      <w:sz w:val="21"/>
                      <w:szCs w:val="21"/>
                    </w:rPr>
                    <w:t>936</w:t>
                  </w:r>
                  <w:r w:rsidRPr="00B42716">
                    <w:rPr>
                      <w:rFonts w:hAnsi="宋体" w:hint="eastAsia"/>
                      <w:sz w:val="21"/>
                      <w:szCs w:val="21"/>
                    </w:rPr>
                    <w:t>人</w:t>
                  </w:r>
                </w:p>
              </w:tc>
              <w:tc>
                <w:tcPr>
                  <w:tcW w:w="1323" w:type="pct"/>
                  <w:vMerge w:val="restart"/>
                  <w:vAlign w:val="center"/>
                </w:tcPr>
                <w:p w:rsidR="001A4994" w:rsidRPr="00B42716" w:rsidRDefault="001A4994" w:rsidP="000D4754">
                  <w:pPr>
                    <w:spacing w:line="240" w:lineRule="auto"/>
                    <w:ind w:firstLineChars="0" w:firstLine="0"/>
                    <w:jc w:val="center"/>
                    <w:rPr>
                      <w:b/>
                      <w:sz w:val="21"/>
                      <w:szCs w:val="21"/>
                    </w:rPr>
                  </w:pPr>
                  <w:r w:rsidRPr="00B42716">
                    <w:rPr>
                      <w:sz w:val="21"/>
                      <w:szCs w:val="21"/>
                    </w:rPr>
                    <w:t>《声环境质量标准》（</w:t>
                  </w:r>
                  <w:r w:rsidRPr="00B42716">
                    <w:rPr>
                      <w:sz w:val="21"/>
                      <w:szCs w:val="21"/>
                    </w:rPr>
                    <w:t>GB3096-2008</w:t>
                  </w:r>
                  <w:r w:rsidRPr="00B42716">
                    <w:rPr>
                      <w:sz w:val="21"/>
                      <w:szCs w:val="21"/>
                    </w:rPr>
                    <w:t>）中</w:t>
                  </w:r>
                  <w:r w:rsidRPr="00B42716">
                    <w:rPr>
                      <w:rFonts w:hint="eastAsia"/>
                      <w:sz w:val="21"/>
                      <w:szCs w:val="21"/>
                    </w:rPr>
                    <w:t>2</w:t>
                  </w:r>
                  <w:r w:rsidRPr="00B42716">
                    <w:rPr>
                      <w:sz w:val="21"/>
                      <w:szCs w:val="21"/>
                    </w:rPr>
                    <w:t>类标准</w:t>
                  </w:r>
                  <w:r w:rsidRPr="00B42716">
                    <w:rPr>
                      <w:rFonts w:hint="eastAsia"/>
                      <w:sz w:val="21"/>
                      <w:szCs w:val="21"/>
                    </w:rPr>
                    <w:t>，</w:t>
                  </w:r>
                  <w:r w:rsidRPr="00B42716">
                    <w:rPr>
                      <w:rFonts w:hint="eastAsia"/>
                      <w:sz w:val="21"/>
                      <w:szCs w:val="21"/>
                    </w:rPr>
                    <w:t>2</w:t>
                  </w:r>
                  <w:r w:rsidRPr="00B42716">
                    <w:rPr>
                      <w:rFonts w:hint="eastAsia"/>
                      <w:sz w:val="21"/>
                      <w:szCs w:val="21"/>
                    </w:rPr>
                    <w:t>类声环境功能区</w:t>
                  </w:r>
                </w:p>
              </w:tc>
              <w:tc>
                <w:tcPr>
                  <w:tcW w:w="472" w:type="pct"/>
                  <w:vAlign w:val="center"/>
                </w:tcPr>
                <w:p w:rsidR="001A4994" w:rsidRPr="00B42716" w:rsidRDefault="001A4994" w:rsidP="000D4754">
                  <w:pPr>
                    <w:spacing w:line="240" w:lineRule="auto"/>
                    <w:ind w:firstLineChars="0" w:firstLine="0"/>
                    <w:jc w:val="center"/>
                    <w:rPr>
                      <w:sz w:val="21"/>
                      <w:szCs w:val="21"/>
                    </w:rPr>
                  </w:pPr>
                  <w:r w:rsidRPr="00B42716">
                    <w:rPr>
                      <w:rFonts w:hint="eastAsia"/>
                      <w:sz w:val="21"/>
                      <w:szCs w:val="21"/>
                    </w:rPr>
                    <w:t>西</w:t>
                  </w:r>
                </w:p>
              </w:tc>
              <w:tc>
                <w:tcPr>
                  <w:tcW w:w="511" w:type="pct"/>
                  <w:vAlign w:val="center"/>
                </w:tcPr>
                <w:p w:rsidR="001A4994" w:rsidRPr="00B42716" w:rsidRDefault="001A4994" w:rsidP="000D4754">
                  <w:pPr>
                    <w:spacing w:line="240" w:lineRule="auto"/>
                    <w:ind w:firstLineChars="0" w:firstLine="0"/>
                    <w:jc w:val="center"/>
                    <w:rPr>
                      <w:sz w:val="21"/>
                      <w:szCs w:val="21"/>
                    </w:rPr>
                  </w:pPr>
                  <w:r w:rsidRPr="00B42716">
                    <w:rPr>
                      <w:rFonts w:hint="eastAsia"/>
                      <w:sz w:val="21"/>
                      <w:szCs w:val="21"/>
                    </w:rPr>
                    <w:t>紧邻</w:t>
                  </w:r>
                </w:p>
              </w:tc>
            </w:tr>
            <w:tr w:rsidR="00B42716" w:rsidRPr="00B42716" w:rsidTr="005607FB">
              <w:trPr>
                <w:trHeight w:val="285"/>
              </w:trPr>
              <w:tc>
                <w:tcPr>
                  <w:tcW w:w="381" w:type="pct"/>
                  <w:vMerge/>
                  <w:vAlign w:val="center"/>
                </w:tcPr>
                <w:p w:rsidR="001A4994" w:rsidRPr="00B42716" w:rsidRDefault="001A4994" w:rsidP="000D4754">
                  <w:pPr>
                    <w:spacing w:line="240" w:lineRule="auto"/>
                    <w:ind w:firstLineChars="0" w:firstLine="0"/>
                    <w:jc w:val="center"/>
                    <w:rPr>
                      <w:rFonts w:hAnsi="宋体"/>
                      <w:sz w:val="21"/>
                      <w:szCs w:val="21"/>
                    </w:rPr>
                  </w:pPr>
                </w:p>
              </w:tc>
              <w:tc>
                <w:tcPr>
                  <w:tcW w:w="595" w:type="pct"/>
                  <w:vAlign w:val="center"/>
                </w:tcPr>
                <w:p w:rsidR="001A4994" w:rsidRPr="00B42716" w:rsidRDefault="001A4994" w:rsidP="000D4754">
                  <w:pPr>
                    <w:spacing w:line="240" w:lineRule="auto"/>
                    <w:ind w:firstLineChars="0" w:firstLine="0"/>
                    <w:jc w:val="center"/>
                    <w:rPr>
                      <w:sz w:val="21"/>
                      <w:szCs w:val="21"/>
                    </w:rPr>
                  </w:pPr>
                  <w:r w:rsidRPr="00B42716">
                    <w:rPr>
                      <w:rFonts w:hint="eastAsia"/>
                      <w:sz w:val="21"/>
                      <w:szCs w:val="21"/>
                    </w:rPr>
                    <w:t>101</w:t>
                  </w:r>
                  <w:r w:rsidRPr="00B42716">
                    <w:rPr>
                      <w:sz w:val="21"/>
                      <w:szCs w:val="21"/>
                    </w:rPr>
                    <w:t>°</w:t>
                  </w:r>
                  <w:r w:rsidRPr="00B42716">
                    <w:rPr>
                      <w:rFonts w:hint="eastAsia"/>
                      <w:sz w:val="21"/>
                      <w:szCs w:val="21"/>
                    </w:rPr>
                    <w:t>50'</w:t>
                  </w:r>
                </w:p>
                <w:p w:rsidR="001A4994" w:rsidRPr="00B42716" w:rsidRDefault="001A4994" w:rsidP="000D4754">
                  <w:pPr>
                    <w:spacing w:line="240" w:lineRule="auto"/>
                    <w:ind w:firstLineChars="0" w:firstLine="0"/>
                    <w:jc w:val="center"/>
                    <w:rPr>
                      <w:sz w:val="21"/>
                      <w:szCs w:val="21"/>
                    </w:rPr>
                  </w:pPr>
                  <w:r w:rsidRPr="00B42716">
                    <w:rPr>
                      <w:rFonts w:hint="eastAsia"/>
                      <w:sz w:val="21"/>
                      <w:szCs w:val="21"/>
                    </w:rPr>
                    <w:t>41.92"E</w:t>
                  </w:r>
                </w:p>
              </w:tc>
              <w:tc>
                <w:tcPr>
                  <w:tcW w:w="569" w:type="pct"/>
                  <w:vAlign w:val="center"/>
                </w:tcPr>
                <w:p w:rsidR="001A4994" w:rsidRPr="00B42716" w:rsidRDefault="001A4994" w:rsidP="000D4754">
                  <w:pPr>
                    <w:spacing w:line="240" w:lineRule="auto"/>
                    <w:ind w:firstLineChars="0" w:firstLine="0"/>
                    <w:jc w:val="center"/>
                    <w:rPr>
                      <w:sz w:val="21"/>
                      <w:szCs w:val="21"/>
                    </w:rPr>
                  </w:pPr>
                  <w:r w:rsidRPr="00B42716">
                    <w:rPr>
                      <w:rFonts w:hint="eastAsia"/>
                      <w:sz w:val="21"/>
                      <w:szCs w:val="21"/>
                    </w:rPr>
                    <w:t>25</w:t>
                  </w:r>
                  <w:r w:rsidRPr="00B42716">
                    <w:rPr>
                      <w:sz w:val="21"/>
                      <w:szCs w:val="21"/>
                    </w:rPr>
                    <w:t>°</w:t>
                  </w:r>
                  <w:r w:rsidRPr="00B42716">
                    <w:rPr>
                      <w:rFonts w:hint="eastAsia"/>
                      <w:sz w:val="21"/>
                      <w:szCs w:val="21"/>
                    </w:rPr>
                    <w:t>44'</w:t>
                  </w:r>
                </w:p>
                <w:p w:rsidR="001A4994" w:rsidRPr="00B42716" w:rsidRDefault="001A4994" w:rsidP="000D4754">
                  <w:pPr>
                    <w:spacing w:line="240" w:lineRule="auto"/>
                    <w:ind w:firstLineChars="0" w:firstLine="0"/>
                    <w:jc w:val="center"/>
                    <w:rPr>
                      <w:sz w:val="21"/>
                      <w:szCs w:val="21"/>
                    </w:rPr>
                  </w:pPr>
                  <w:r w:rsidRPr="00B42716">
                    <w:rPr>
                      <w:rFonts w:hint="eastAsia"/>
                      <w:sz w:val="21"/>
                      <w:szCs w:val="21"/>
                    </w:rPr>
                    <w:t>43.40"N</w:t>
                  </w:r>
                </w:p>
              </w:tc>
              <w:tc>
                <w:tcPr>
                  <w:tcW w:w="551" w:type="pct"/>
                  <w:vAlign w:val="center"/>
                </w:tcPr>
                <w:p w:rsidR="001A4994" w:rsidRPr="00B42716" w:rsidRDefault="001A4994" w:rsidP="000D4754">
                  <w:pPr>
                    <w:spacing w:line="240" w:lineRule="auto"/>
                    <w:ind w:firstLineChars="0" w:firstLine="0"/>
                    <w:jc w:val="center"/>
                    <w:rPr>
                      <w:sz w:val="21"/>
                      <w:szCs w:val="21"/>
                    </w:rPr>
                  </w:pPr>
                  <w:r w:rsidRPr="00B42716">
                    <w:rPr>
                      <w:rFonts w:hAnsi="宋体"/>
                      <w:sz w:val="21"/>
                      <w:szCs w:val="21"/>
                    </w:rPr>
                    <w:t>泰家</w:t>
                  </w:r>
                  <w:r w:rsidRPr="00B42716">
                    <w:rPr>
                      <w:rFonts w:hAnsi="宋体" w:hint="eastAsia"/>
                      <w:sz w:val="21"/>
                      <w:szCs w:val="21"/>
                    </w:rPr>
                    <w:t>湾</w:t>
                  </w:r>
                </w:p>
              </w:tc>
              <w:tc>
                <w:tcPr>
                  <w:tcW w:w="598" w:type="pct"/>
                  <w:vAlign w:val="center"/>
                </w:tcPr>
                <w:p w:rsidR="001A4994" w:rsidRPr="00B42716" w:rsidRDefault="001A4994" w:rsidP="000D4754">
                  <w:pPr>
                    <w:spacing w:line="240" w:lineRule="auto"/>
                    <w:ind w:firstLineChars="0" w:firstLine="0"/>
                    <w:jc w:val="center"/>
                    <w:rPr>
                      <w:b/>
                      <w:sz w:val="21"/>
                      <w:szCs w:val="21"/>
                    </w:rPr>
                  </w:pPr>
                  <w:r w:rsidRPr="00B42716">
                    <w:rPr>
                      <w:rFonts w:hAnsi="宋体" w:hint="eastAsia"/>
                      <w:sz w:val="21"/>
                      <w:szCs w:val="21"/>
                    </w:rPr>
                    <w:t>69</w:t>
                  </w:r>
                  <w:r w:rsidRPr="00B42716">
                    <w:rPr>
                      <w:rFonts w:hAnsi="宋体" w:hint="eastAsia"/>
                      <w:sz w:val="21"/>
                      <w:szCs w:val="21"/>
                    </w:rPr>
                    <w:t>户，</w:t>
                  </w:r>
                  <w:r w:rsidRPr="00B42716">
                    <w:rPr>
                      <w:rFonts w:hAnsi="宋体" w:hint="eastAsia"/>
                      <w:sz w:val="21"/>
                      <w:szCs w:val="21"/>
                    </w:rPr>
                    <w:t>291</w:t>
                  </w:r>
                  <w:r w:rsidRPr="00B42716">
                    <w:rPr>
                      <w:rFonts w:hAnsi="宋体" w:hint="eastAsia"/>
                      <w:sz w:val="21"/>
                      <w:szCs w:val="21"/>
                    </w:rPr>
                    <w:t>人</w:t>
                  </w:r>
                </w:p>
              </w:tc>
              <w:tc>
                <w:tcPr>
                  <w:tcW w:w="1323" w:type="pct"/>
                  <w:vMerge/>
                  <w:vAlign w:val="center"/>
                </w:tcPr>
                <w:p w:rsidR="001A4994" w:rsidRPr="00B42716" w:rsidRDefault="001A4994" w:rsidP="000D4754">
                  <w:pPr>
                    <w:spacing w:line="240" w:lineRule="auto"/>
                    <w:ind w:firstLineChars="0" w:firstLine="0"/>
                    <w:jc w:val="center"/>
                    <w:rPr>
                      <w:sz w:val="21"/>
                      <w:szCs w:val="21"/>
                    </w:rPr>
                  </w:pPr>
                </w:p>
              </w:tc>
              <w:tc>
                <w:tcPr>
                  <w:tcW w:w="472" w:type="pct"/>
                  <w:vAlign w:val="center"/>
                </w:tcPr>
                <w:p w:rsidR="001A4994" w:rsidRPr="00B42716" w:rsidRDefault="001A4994" w:rsidP="000D4754">
                  <w:pPr>
                    <w:spacing w:line="240" w:lineRule="auto"/>
                    <w:ind w:firstLineChars="0" w:firstLine="0"/>
                    <w:jc w:val="center"/>
                    <w:rPr>
                      <w:sz w:val="21"/>
                      <w:szCs w:val="21"/>
                    </w:rPr>
                  </w:pPr>
                  <w:r w:rsidRPr="00B42716">
                    <w:rPr>
                      <w:sz w:val="21"/>
                      <w:szCs w:val="21"/>
                    </w:rPr>
                    <w:t>北</w:t>
                  </w:r>
                </w:p>
              </w:tc>
              <w:tc>
                <w:tcPr>
                  <w:tcW w:w="511" w:type="pct"/>
                  <w:vAlign w:val="center"/>
                </w:tcPr>
                <w:p w:rsidR="001A4994" w:rsidRPr="00B42716" w:rsidRDefault="001A4994" w:rsidP="000D4754">
                  <w:pPr>
                    <w:spacing w:line="240" w:lineRule="auto"/>
                    <w:ind w:firstLineChars="0" w:firstLine="0"/>
                    <w:jc w:val="center"/>
                    <w:rPr>
                      <w:sz w:val="21"/>
                      <w:szCs w:val="21"/>
                    </w:rPr>
                  </w:pPr>
                  <w:r w:rsidRPr="00B42716">
                    <w:rPr>
                      <w:rFonts w:hint="eastAsia"/>
                      <w:sz w:val="21"/>
                      <w:szCs w:val="21"/>
                    </w:rPr>
                    <w:t>200</w:t>
                  </w:r>
                </w:p>
              </w:tc>
            </w:tr>
            <w:tr w:rsidR="00B42716" w:rsidRPr="00B42716" w:rsidTr="005607FB">
              <w:trPr>
                <w:trHeight w:val="285"/>
              </w:trPr>
              <w:tc>
                <w:tcPr>
                  <w:tcW w:w="381" w:type="pct"/>
                  <w:vMerge/>
                  <w:vAlign w:val="center"/>
                </w:tcPr>
                <w:p w:rsidR="001A4994" w:rsidRPr="00B42716" w:rsidRDefault="001A4994" w:rsidP="000D4754">
                  <w:pPr>
                    <w:spacing w:line="240" w:lineRule="auto"/>
                    <w:ind w:firstLineChars="0" w:firstLine="0"/>
                    <w:jc w:val="center"/>
                    <w:rPr>
                      <w:rFonts w:hAnsi="宋体"/>
                      <w:sz w:val="21"/>
                      <w:szCs w:val="21"/>
                    </w:rPr>
                  </w:pPr>
                </w:p>
              </w:tc>
              <w:tc>
                <w:tcPr>
                  <w:tcW w:w="595" w:type="pct"/>
                  <w:vAlign w:val="center"/>
                </w:tcPr>
                <w:p w:rsidR="001A4994" w:rsidRPr="00B42716" w:rsidRDefault="001A4994" w:rsidP="000D4754">
                  <w:pPr>
                    <w:spacing w:line="240" w:lineRule="auto"/>
                    <w:ind w:firstLineChars="0" w:firstLine="0"/>
                    <w:jc w:val="center"/>
                    <w:rPr>
                      <w:sz w:val="21"/>
                      <w:szCs w:val="21"/>
                    </w:rPr>
                  </w:pPr>
                  <w:r w:rsidRPr="00B42716">
                    <w:rPr>
                      <w:rFonts w:hint="eastAsia"/>
                      <w:sz w:val="21"/>
                      <w:szCs w:val="21"/>
                    </w:rPr>
                    <w:t>101</w:t>
                  </w:r>
                  <w:r w:rsidRPr="00B42716">
                    <w:rPr>
                      <w:sz w:val="21"/>
                      <w:szCs w:val="21"/>
                    </w:rPr>
                    <w:t>°</w:t>
                  </w:r>
                  <w:r w:rsidRPr="00B42716">
                    <w:rPr>
                      <w:rFonts w:hint="eastAsia"/>
                      <w:sz w:val="21"/>
                      <w:szCs w:val="21"/>
                    </w:rPr>
                    <w:t>51'</w:t>
                  </w:r>
                </w:p>
                <w:p w:rsidR="001A4994" w:rsidRPr="00B42716" w:rsidRDefault="001A4994" w:rsidP="000D4754">
                  <w:pPr>
                    <w:spacing w:line="240" w:lineRule="auto"/>
                    <w:ind w:firstLineChars="0" w:firstLine="0"/>
                    <w:jc w:val="center"/>
                    <w:rPr>
                      <w:sz w:val="21"/>
                      <w:szCs w:val="21"/>
                    </w:rPr>
                  </w:pPr>
                  <w:r w:rsidRPr="00B42716">
                    <w:rPr>
                      <w:rFonts w:hint="eastAsia"/>
                      <w:sz w:val="21"/>
                      <w:szCs w:val="21"/>
                    </w:rPr>
                    <w:t>4.09"E</w:t>
                  </w:r>
                </w:p>
              </w:tc>
              <w:tc>
                <w:tcPr>
                  <w:tcW w:w="569" w:type="pct"/>
                  <w:vAlign w:val="center"/>
                </w:tcPr>
                <w:p w:rsidR="001A4994" w:rsidRPr="00B42716" w:rsidRDefault="001A4994" w:rsidP="000D4754">
                  <w:pPr>
                    <w:spacing w:line="240" w:lineRule="auto"/>
                    <w:ind w:firstLineChars="0" w:firstLine="0"/>
                    <w:jc w:val="center"/>
                    <w:rPr>
                      <w:sz w:val="21"/>
                      <w:szCs w:val="21"/>
                    </w:rPr>
                  </w:pPr>
                  <w:r w:rsidRPr="00B42716">
                    <w:rPr>
                      <w:rFonts w:hint="eastAsia"/>
                      <w:sz w:val="21"/>
                      <w:szCs w:val="21"/>
                    </w:rPr>
                    <w:t>25</w:t>
                  </w:r>
                  <w:r w:rsidRPr="00B42716">
                    <w:rPr>
                      <w:sz w:val="21"/>
                      <w:szCs w:val="21"/>
                    </w:rPr>
                    <w:t>°</w:t>
                  </w:r>
                  <w:r w:rsidRPr="00B42716">
                    <w:rPr>
                      <w:rFonts w:hint="eastAsia"/>
                      <w:sz w:val="21"/>
                      <w:szCs w:val="21"/>
                    </w:rPr>
                    <w:t>44'</w:t>
                  </w:r>
                </w:p>
                <w:p w:rsidR="001A4994" w:rsidRPr="00B42716" w:rsidRDefault="001A4994" w:rsidP="000D4754">
                  <w:pPr>
                    <w:spacing w:line="240" w:lineRule="auto"/>
                    <w:ind w:firstLineChars="0" w:firstLine="0"/>
                    <w:jc w:val="center"/>
                    <w:rPr>
                      <w:sz w:val="21"/>
                      <w:szCs w:val="21"/>
                    </w:rPr>
                  </w:pPr>
                  <w:r w:rsidRPr="00B42716">
                    <w:rPr>
                      <w:rFonts w:hint="eastAsia"/>
                      <w:sz w:val="21"/>
                      <w:szCs w:val="21"/>
                    </w:rPr>
                    <w:t>27.47"N</w:t>
                  </w:r>
                </w:p>
              </w:tc>
              <w:tc>
                <w:tcPr>
                  <w:tcW w:w="551" w:type="pct"/>
                  <w:vAlign w:val="center"/>
                </w:tcPr>
                <w:p w:rsidR="001A4994" w:rsidRPr="00B42716" w:rsidRDefault="001A4994" w:rsidP="000D4754">
                  <w:pPr>
                    <w:spacing w:line="240" w:lineRule="auto"/>
                    <w:ind w:firstLineChars="0" w:firstLine="0"/>
                    <w:jc w:val="center"/>
                    <w:rPr>
                      <w:sz w:val="21"/>
                      <w:szCs w:val="21"/>
                    </w:rPr>
                  </w:pPr>
                  <w:r w:rsidRPr="00B42716">
                    <w:rPr>
                      <w:rFonts w:hAnsi="宋体"/>
                      <w:sz w:val="21"/>
                      <w:szCs w:val="21"/>
                    </w:rPr>
                    <w:t>新立村</w:t>
                  </w:r>
                </w:p>
              </w:tc>
              <w:tc>
                <w:tcPr>
                  <w:tcW w:w="598" w:type="pct"/>
                  <w:vAlign w:val="center"/>
                </w:tcPr>
                <w:p w:rsidR="001A4994" w:rsidRPr="00B42716" w:rsidRDefault="001A4994" w:rsidP="000D4754">
                  <w:pPr>
                    <w:spacing w:line="240" w:lineRule="auto"/>
                    <w:ind w:firstLineChars="0" w:firstLine="0"/>
                    <w:jc w:val="center"/>
                    <w:rPr>
                      <w:b/>
                      <w:sz w:val="21"/>
                      <w:szCs w:val="21"/>
                    </w:rPr>
                  </w:pPr>
                  <w:r w:rsidRPr="00B42716">
                    <w:rPr>
                      <w:rFonts w:hAnsi="宋体" w:hint="eastAsia"/>
                      <w:sz w:val="21"/>
                      <w:szCs w:val="21"/>
                    </w:rPr>
                    <w:t>30</w:t>
                  </w:r>
                  <w:r w:rsidRPr="00B42716">
                    <w:rPr>
                      <w:rFonts w:hAnsi="宋体" w:hint="eastAsia"/>
                      <w:sz w:val="21"/>
                      <w:szCs w:val="21"/>
                    </w:rPr>
                    <w:t>户，</w:t>
                  </w:r>
                  <w:r w:rsidRPr="00B42716">
                    <w:rPr>
                      <w:rFonts w:hAnsi="宋体" w:hint="eastAsia"/>
                      <w:sz w:val="21"/>
                      <w:szCs w:val="21"/>
                    </w:rPr>
                    <w:t>111</w:t>
                  </w:r>
                  <w:r w:rsidRPr="00B42716">
                    <w:rPr>
                      <w:rFonts w:hAnsi="宋体" w:hint="eastAsia"/>
                      <w:sz w:val="21"/>
                      <w:szCs w:val="21"/>
                    </w:rPr>
                    <w:t>人</w:t>
                  </w:r>
                </w:p>
              </w:tc>
              <w:tc>
                <w:tcPr>
                  <w:tcW w:w="1323" w:type="pct"/>
                  <w:vMerge/>
                  <w:vAlign w:val="center"/>
                </w:tcPr>
                <w:p w:rsidR="001A4994" w:rsidRPr="00B42716" w:rsidRDefault="001A4994" w:rsidP="000D4754">
                  <w:pPr>
                    <w:spacing w:line="240" w:lineRule="auto"/>
                    <w:ind w:firstLineChars="0" w:firstLine="0"/>
                    <w:jc w:val="center"/>
                    <w:rPr>
                      <w:b/>
                      <w:sz w:val="21"/>
                      <w:szCs w:val="21"/>
                    </w:rPr>
                  </w:pPr>
                </w:p>
              </w:tc>
              <w:tc>
                <w:tcPr>
                  <w:tcW w:w="472" w:type="pct"/>
                  <w:vAlign w:val="center"/>
                </w:tcPr>
                <w:p w:rsidR="001A4994" w:rsidRPr="00B42716" w:rsidRDefault="001A4994" w:rsidP="000D4754">
                  <w:pPr>
                    <w:spacing w:line="240" w:lineRule="auto"/>
                    <w:ind w:firstLineChars="0" w:firstLine="0"/>
                    <w:jc w:val="center"/>
                    <w:rPr>
                      <w:sz w:val="21"/>
                      <w:szCs w:val="21"/>
                    </w:rPr>
                  </w:pPr>
                  <w:r w:rsidRPr="00B42716">
                    <w:rPr>
                      <w:rFonts w:hint="eastAsia"/>
                      <w:sz w:val="21"/>
                      <w:szCs w:val="21"/>
                    </w:rPr>
                    <w:t>东</w:t>
                  </w:r>
                </w:p>
              </w:tc>
              <w:tc>
                <w:tcPr>
                  <w:tcW w:w="511" w:type="pct"/>
                  <w:vAlign w:val="center"/>
                </w:tcPr>
                <w:p w:rsidR="001A4994" w:rsidRPr="00B42716" w:rsidRDefault="001A4994" w:rsidP="000D4754">
                  <w:pPr>
                    <w:spacing w:line="240" w:lineRule="auto"/>
                    <w:ind w:firstLineChars="0" w:firstLine="0"/>
                    <w:jc w:val="center"/>
                    <w:rPr>
                      <w:sz w:val="21"/>
                      <w:szCs w:val="21"/>
                    </w:rPr>
                  </w:pPr>
                  <w:r w:rsidRPr="00B42716">
                    <w:rPr>
                      <w:rFonts w:hint="eastAsia"/>
                      <w:sz w:val="21"/>
                      <w:szCs w:val="21"/>
                    </w:rPr>
                    <w:t>400</w:t>
                  </w:r>
                </w:p>
              </w:tc>
            </w:tr>
            <w:tr w:rsidR="00B42716" w:rsidRPr="00B42716" w:rsidTr="005607FB">
              <w:trPr>
                <w:trHeight w:val="285"/>
              </w:trPr>
              <w:tc>
                <w:tcPr>
                  <w:tcW w:w="381" w:type="pct"/>
                  <w:vAlign w:val="center"/>
                </w:tcPr>
                <w:p w:rsidR="00202145" w:rsidRPr="00B42716" w:rsidRDefault="00A11AF0" w:rsidP="000D4754">
                  <w:pPr>
                    <w:spacing w:line="240" w:lineRule="auto"/>
                    <w:ind w:firstLineChars="0" w:firstLine="0"/>
                    <w:jc w:val="center"/>
                    <w:rPr>
                      <w:b/>
                      <w:sz w:val="21"/>
                      <w:szCs w:val="21"/>
                    </w:rPr>
                  </w:pPr>
                  <w:r w:rsidRPr="00B42716">
                    <w:rPr>
                      <w:rFonts w:hAnsi="宋体"/>
                      <w:sz w:val="21"/>
                      <w:szCs w:val="21"/>
                    </w:rPr>
                    <w:t>地表水环境</w:t>
                  </w:r>
                </w:p>
              </w:tc>
              <w:tc>
                <w:tcPr>
                  <w:tcW w:w="2313" w:type="pct"/>
                  <w:gridSpan w:val="4"/>
                  <w:vAlign w:val="center"/>
                </w:tcPr>
                <w:p w:rsidR="00202145" w:rsidRPr="00B42716" w:rsidRDefault="00A11AF0" w:rsidP="000D4754">
                  <w:pPr>
                    <w:spacing w:line="240" w:lineRule="auto"/>
                    <w:ind w:firstLineChars="0" w:firstLine="0"/>
                    <w:jc w:val="center"/>
                    <w:rPr>
                      <w:b/>
                      <w:sz w:val="21"/>
                      <w:szCs w:val="21"/>
                    </w:rPr>
                  </w:pPr>
                  <w:r w:rsidRPr="00B42716">
                    <w:rPr>
                      <w:rFonts w:hAnsi="宋体"/>
                      <w:sz w:val="21"/>
                      <w:szCs w:val="21"/>
                    </w:rPr>
                    <w:t>龙川江</w:t>
                  </w:r>
                </w:p>
              </w:tc>
              <w:tc>
                <w:tcPr>
                  <w:tcW w:w="1323" w:type="pct"/>
                  <w:vAlign w:val="center"/>
                </w:tcPr>
                <w:p w:rsidR="00202145" w:rsidRPr="00B42716" w:rsidRDefault="00A11AF0" w:rsidP="000D4754">
                  <w:pPr>
                    <w:spacing w:line="240" w:lineRule="auto"/>
                    <w:ind w:firstLineChars="0" w:firstLine="0"/>
                    <w:jc w:val="center"/>
                    <w:rPr>
                      <w:b/>
                      <w:sz w:val="21"/>
                      <w:szCs w:val="21"/>
                    </w:rPr>
                  </w:pPr>
                  <w:r w:rsidRPr="00B42716">
                    <w:rPr>
                      <w:rFonts w:hAnsi="宋体"/>
                      <w:bCs/>
                      <w:sz w:val="21"/>
                      <w:szCs w:val="21"/>
                    </w:rPr>
                    <w:t>《地表水环境质量标准》（</w:t>
                  </w:r>
                  <w:r w:rsidRPr="00B42716">
                    <w:rPr>
                      <w:bCs/>
                      <w:sz w:val="21"/>
                      <w:szCs w:val="21"/>
                    </w:rPr>
                    <w:t>GB3838-2002</w:t>
                  </w:r>
                  <w:r w:rsidRPr="00B42716">
                    <w:rPr>
                      <w:rFonts w:hAnsi="宋体"/>
                      <w:bCs/>
                      <w:sz w:val="21"/>
                      <w:szCs w:val="21"/>
                    </w:rPr>
                    <w:t>）</w:t>
                  </w:r>
                  <w:r w:rsidRPr="00B42716">
                    <w:rPr>
                      <w:rFonts w:ascii="宋体" w:hAnsi="宋体" w:hint="eastAsia"/>
                      <w:bCs/>
                      <w:sz w:val="21"/>
                      <w:szCs w:val="21"/>
                    </w:rPr>
                    <w:t>Ⅳ</w:t>
                  </w:r>
                  <w:r w:rsidRPr="00B42716">
                    <w:rPr>
                      <w:rFonts w:hAnsi="宋体"/>
                      <w:bCs/>
                      <w:sz w:val="21"/>
                      <w:szCs w:val="21"/>
                    </w:rPr>
                    <w:t>类标准，工业用水、农业用水</w:t>
                  </w:r>
                </w:p>
              </w:tc>
              <w:tc>
                <w:tcPr>
                  <w:tcW w:w="472" w:type="pct"/>
                  <w:vAlign w:val="center"/>
                </w:tcPr>
                <w:p w:rsidR="00202145" w:rsidRPr="00B42716" w:rsidRDefault="00A11AF0" w:rsidP="000D4754">
                  <w:pPr>
                    <w:spacing w:line="240" w:lineRule="auto"/>
                    <w:ind w:firstLineChars="0" w:firstLine="0"/>
                    <w:jc w:val="center"/>
                    <w:rPr>
                      <w:sz w:val="21"/>
                      <w:szCs w:val="21"/>
                    </w:rPr>
                  </w:pPr>
                  <w:r w:rsidRPr="00B42716">
                    <w:rPr>
                      <w:sz w:val="21"/>
                      <w:szCs w:val="21"/>
                    </w:rPr>
                    <w:t>西</w:t>
                  </w:r>
                </w:p>
              </w:tc>
              <w:tc>
                <w:tcPr>
                  <w:tcW w:w="511" w:type="pct"/>
                  <w:vAlign w:val="center"/>
                </w:tcPr>
                <w:p w:rsidR="00202145" w:rsidRPr="00B42716" w:rsidRDefault="00A11AF0" w:rsidP="000D4754">
                  <w:pPr>
                    <w:spacing w:line="240" w:lineRule="auto"/>
                    <w:ind w:firstLineChars="0" w:firstLine="0"/>
                    <w:jc w:val="center"/>
                    <w:rPr>
                      <w:sz w:val="21"/>
                      <w:szCs w:val="21"/>
                    </w:rPr>
                  </w:pPr>
                  <w:r w:rsidRPr="00B42716">
                    <w:rPr>
                      <w:rFonts w:hint="eastAsia"/>
                      <w:sz w:val="21"/>
                      <w:szCs w:val="21"/>
                    </w:rPr>
                    <w:t>1000</w:t>
                  </w:r>
                </w:p>
              </w:tc>
            </w:tr>
            <w:tr w:rsidR="00B42716" w:rsidRPr="00B42716" w:rsidTr="005607FB">
              <w:trPr>
                <w:trHeight w:val="285"/>
              </w:trPr>
              <w:tc>
                <w:tcPr>
                  <w:tcW w:w="381" w:type="pct"/>
                  <w:vAlign w:val="center"/>
                </w:tcPr>
                <w:p w:rsidR="00202145" w:rsidRPr="00B42716" w:rsidRDefault="00A11AF0" w:rsidP="000D4754">
                  <w:pPr>
                    <w:spacing w:line="240" w:lineRule="auto"/>
                    <w:ind w:firstLineChars="0" w:firstLine="0"/>
                    <w:jc w:val="center"/>
                    <w:rPr>
                      <w:rFonts w:hAnsi="宋体"/>
                      <w:sz w:val="21"/>
                      <w:szCs w:val="21"/>
                    </w:rPr>
                  </w:pPr>
                  <w:r w:rsidRPr="00B42716">
                    <w:rPr>
                      <w:rFonts w:hAnsi="宋体" w:hint="eastAsia"/>
                      <w:sz w:val="21"/>
                      <w:szCs w:val="21"/>
                    </w:rPr>
                    <w:t>地下水环境</w:t>
                  </w:r>
                </w:p>
              </w:tc>
              <w:tc>
                <w:tcPr>
                  <w:tcW w:w="2313" w:type="pct"/>
                  <w:gridSpan w:val="4"/>
                  <w:vAlign w:val="center"/>
                </w:tcPr>
                <w:p w:rsidR="00202145" w:rsidRPr="00B42716" w:rsidRDefault="00A11AF0" w:rsidP="000D4754">
                  <w:pPr>
                    <w:spacing w:line="240" w:lineRule="auto"/>
                    <w:ind w:firstLineChars="0" w:firstLine="0"/>
                    <w:jc w:val="center"/>
                    <w:rPr>
                      <w:rFonts w:hAnsi="宋体"/>
                      <w:sz w:val="21"/>
                      <w:szCs w:val="21"/>
                    </w:rPr>
                  </w:pPr>
                  <w:r w:rsidRPr="00B42716">
                    <w:rPr>
                      <w:rFonts w:hAnsi="宋体" w:hint="eastAsia"/>
                      <w:sz w:val="21"/>
                      <w:szCs w:val="21"/>
                    </w:rPr>
                    <w:t>评价范围内的地下水</w:t>
                  </w:r>
                </w:p>
              </w:tc>
              <w:tc>
                <w:tcPr>
                  <w:tcW w:w="1323" w:type="pct"/>
                  <w:vAlign w:val="center"/>
                </w:tcPr>
                <w:p w:rsidR="00202145" w:rsidRPr="00B42716" w:rsidRDefault="00A11AF0" w:rsidP="000D4754">
                  <w:pPr>
                    <w:spacing w:line="240" w:lineRule="auto"/>
                    <w:ind w:firstLineChars="0" w:firstLine="0"/>
                    <w:jc w:val="center"/>
                    <w:rPr>
                      <w:bCs/>
                      <w:sz w:val="21"/>
                      <w:szCs w:val="21"/>
                    </w:rPr>
                  </w:pPr>
                  <w:r w:rsidRPr="00B42716">
                    <w:rPr>
                      <w:bCs/>
                      <w:sz w:val="21"/>
                      <w:szCs w:val="21"/>
                    </w:rPr>
                    <w:t>《地下水质量标准》（</w:t>
                  </w:r>
                  <w:r w:rsidRPr="00B42716">
                    <w:rPr>
                      <w:bCs/>
                      <w:sz w:val="21"/>
                      <w:szCs w:val="21"/>
                    </w:rPr>
                    <w:t>GB/T14848-2017</w:t>
                  </w:r>
                  <w:r w:rsidRPr="00B42716">
                    <w:rPr>
                      <w:bCs/>
                      <w:sz w:val="21"/>
                      <w:szCs w:val="21"/>
                    </w:rPr>
                    <w:t>）</w:t>
                  </w:r>
                  <w:r w:rsidRPr="00B42716">
                    <w:rPr>
                      <w:bCs/>
                      <w:sz w:val="21"/>
                      <w:szCs w:val="21"/>
                    </w:rPr>
                    <w:t>Ⅲ</w:t>
                  </w:r>
                  <w:r w:rsidRPr="00B42716">
                    <w:rPr>
                      <w:bCs/>
                      <w:sz w:val="21"/>
                      <w:szCs w:val="21"/>
                    </w:rPr>
                    <w:t>类标准</w:t>
                  </w:r>
                </w:p>
              </w:tc>
              <w:tc>
                <w:tcPr>
                  <w:tcW w:w="472" w:type="pct"/>
                  <w:vAlign w:val="center"/>
                </w:tcPr>
                <w:p w:rsidR="00202145" w:rsidRPr="00B42716" w:rsidRDefault="00A11AF0" w:rsidP="000D4754">
                  <w:pPr>
                    <w:spacing w:line="240" w:lineRule="auto"/>
                    <w:ind w:firstLineChars="0" w:firstLine="0"/>
                    <w:jc w:val="center"/>
                    <w:rPr>
                      <w:rFonts w:hAnsi="宋体"/>
                      <w:sz w:val="21"/>
                      <w:szCs w:val="21"/>
                    </w:rPr>
                  </w:pPr>
                  <w:r w:rsidRPr="00B42716">
                    <w:rPr>
                      <w:rFonts w:hAnsi="宋体" w:hint="eastAsia"/>
                      <w:sz w:val="21"/>
                      <w:szCs w:val="21"/>
                    </w:rPr>
                    <w:t>/</w:t>
                  </w:r>
                </w:p>
              </w:tc>
              <w:tc>
                <w:tcPr>
                  <w:tcW w:w="511" w:type="pct"/>
                  <w:vAlign w:val="center"/>
                </w:tcPr>
                <w:p w:rsidR="00202145" w:rsidRPr="00B42716" w:rsidRDefault="00A11AF0" w:rsidP="000D4754">
                  <w:pPr>
                    <w:spacing w:line="240" w:lineRule="auto"/>
                    <w:ind w:firstLineChars="0" w:firstLine="0"/>
                    <w:jc w:val="center"/>
                    <w:rPr>
                      <w:sz w:val="21"/>
                      <w:szCs w:val="21"/>
                    </w:rPr>
                  </w:pPr>
                  <w:r w:rsidRPr="00B42716">
                    <w:rPr>
                      <w:rFonts w:hint="eastAsia"/>
                      <w:sz w:val="21"/>
                      <w:szCs w:val="21"/>
                    </w:rPr>
                    <w:t>/</w:t>
                  </w:r>
                </w:p>
              </w:tc>
            </w:tr>
            <w:tr w:rsidR="00B42716" w:rsidRPr="00B42716" w:rsidTr="005607FB">
              <w:trPr>
                <w:trHeight w:val="285"/>
              </w:trPr>
              <w:tc>
                <w:tcPr>
                  <w:tcW w:w="381" w:type="pct"/>
                  <w:vAlign w:val="center"/>
                </w:tcPr>
                <w:p w:rsidR="00202145" w:rsidRPr="00B42716" w:rsidRDefault="00A11AF0" w:rsidP="000D4754">
                  <w:pPr>
                    <w:spacing w:line="240" w:lineRule="auto"/>
                    <w:ind w:firstLineChars="0" w:firstLine="0"/>
                    <w:jc w:val="center"/>
                    <w:rPr>
                      <w:bCs/>
                      <w:sz w:val="21"/>
                      <w:szCs w:val="21"/>
                    </w:rPr>
                  </w:pPr>
                  <w:r w:rsidRPr="00B42716">
                    <w:rPr>
                      <w:bCs/>
                      <w:sz w:val="21"/>
                      <w:szCs w:val="21"/>
                    </w:rPr>
                    <w:t>土壤环境</w:t>
                  </w:r>
                </w:p>
              </w:tc>
              <w:tc>
                <w:tcPr>
                  <w:tcW w:w="2313" w:type="pct"/>
                  <w:gridSpan w:val="4"/>
                  <w:vAlign w:val="center"/>
                </w:tcPr>
                <w:p w:rsidR="00202145" w:rsidRPr="00B42716" w:rsidRDefault="00A11AF0" w:rsidP="000D4754">
                  <w:pPr>
                    <w:spacing w:line="240" w:lineRule="auto"/>
                    <w:ind w:firstLineChars="0" w:firstLine="0"/>
                    <w:jc w:val="center"/>
                    <w:rPr>
                      <w:sz w:val="21"/>
                      <w:szCs w:val="21"/>
                    </w:rPr>
                  </w:pPr>
                  <w:r w:rsidRPr="00B42716">
                    <w:rPr>
                      <w:sz w:val="21"/>
                      <w:szCs w:val="21"/>
                    </w:rPr>
                    <w:t>项目占地范围及项目厂界外延</w:t>
                  </w:r>
                  <w:r w:rsidRPr="00B42716">
                    <w:rPr>
                      <w:rFonts w:hint="eastAsia"/>
                      <w:sz w:val="21"/>
                      <w:szCs w:val="21"/>
                    </w:rPr>
                    <w:t>5</w:t>
                  </w:r>
                  <w:r w:rsidRPr="00B42716">
                    <w:rPr>
                      <w:sz w:val="21"/>
                      <w:szCs w:val="21"/>
                    </w:rPr>
                    <w:t>0m</w:t>
                  </w:r>
                  <w:r w:rsidRPr="00B42716">
                    <w:rPr>
                      <w:sz w:val="21"/>
                      <w:szCs w:val="21"/>
                    </w:rPr>
                    <w:t>的区域</w:t>
                  </w:r>
                </w:p>
              </w:tc>
              <w:tc>
                <w:tcPr>
                  <w:tcW w:w="1323" w:type="pct"/>
                  <w:vAlign w:val="center"/>
                </w:tcPr>
                <w:p w:rsidR="00202145" w:rsidRPr="00B42716" w:rsidRDefault="00A11AF0" w:rsidP="000D4754">
                  <w:pPr>
                    <w:spacing w:line="240" w:lineRule="auto"/>
                    <w:ind w:firstLineChars="0" w:firstLine="0"/>
                    <w:jc w:val="center"/>
                    <w:rPr>
                      <w:bCs/>
                      <w:sz w:val="21"/>
                      <w:szCs w:val="21"/>
                    </w:rPr>
                  </w:pPr>
                  <w:r w:rsidRPr="00B42716">
                    <w:rPr>
                      <w:bCs/>
                      <w:sz w:val="21"/>
                      <w:szCs w:val="21"/>
                    </w:rPr>
                    <w:t>《土壤质量标准建设用地土壤污染管控标准》（</w:t>
                  </w:r>
                  <w:r w:rsidRPr="00B42716">
                    <w:rPr>
                      <w:bCs/>
                      <w:sz w:val="21"/>
                      <w:szCs w:val="21"/>
                    </w:rPr>
                    <w:t>GB36600-2018</w:t>
                  </w:r>
                  <w:r w:rsidRPr="00B42716">
                    <w:rPr>
                      <w:bCs/>
                      <w:sz w:val="21"/>
                      <w:szCs w:val="21"/>
                    </w:rPr>
                    <w:t>）表</w:t>
                  </w:r>
                  <w:r w:rsidRPr="00B42716">
                    <w:rPr>
                      <w:bCs/>
                      <w:sz w:val="21"/>
                      <w:szCs w:val="21"/>
                    </w:rPr>
                    <w:t>1</w:t>
                  </w:r>
                  <w:r w:rsidRPr="00B42716">
                    <w:rPr>
                      <w:bCs/>
                      <w:sz w:val="21"/>
                      <w:szCs w:val="21"/>
                    </w:rPr>
                    <w:t>中第二类用地筛选值</w:t>
                  </w:r>
                </w:p>
              </w:tc>
              <w:tc>
                <w:tcPr>
                  <w:tcW w:w="472" w:type="pct"/>
                  <w:vAlign w:val="center"/>
                </w:tcPr>
                <w:p w:rsidR="00202145" w:rsidRPr="00B42716" w:rsidRDefault="00A11AF0" w:rsidP="000D4754">
                  <w:pPr>
                    <w:spacing w:line="240" w:lineRule="auto"/>
                    <w:ind w:firstLineChars="0" w:firstLine="0"/>
                    <w:jc w:val="center"/>
                    <w:rPr>
                      <w:rFonts w:hAnsi="宋体"/>
                      <w:sz w:val="21"/>
                      <w:szCs w:val="21"/>
                    </w:rPr>
                  </w:pPr>
                  <w:r w:rsidRPr="00B42716">
                    <w:rPr>
                      <w:rFonts w:hAnsi="宋体" w:hint="eastAsia"/>
                      <w:sz w:val="21"/>
                      <w:szCs w:val="21"/>
                    </w:rPr>
                    <w:t>/</w:t>
                  </w:r>
                </w:p>
              </w:tc>
              <w:tc>
                <w:tcPr>
                  <w:tcW w:w="511" w:type="pct"/>
                  <w:vAlign w:val="center"/>
                </w:tcPr>
                <w:p w:rsidR="00202145" w:rsidRPr="00B42716" w:rsidRDefault="00A11AF0" w:rsidP="000D4754">
                  <w:pPr>
                    <w:spacing w:line="240" w:lineRule="auto"/>
                    <w:ind w:firstLineChars="0" w:firstLine="0"/>
                    <w:jc w:val="center"/>
                    <w:rPr>
                      <w:sz w:val="21"/>
                      <w:szCs w:val="21"/>
                    </w:rPr>
                  </w:pPr>
                  <w:r w:rsidRPr="00B42716">
                    <w:rPr>
                      <w:rFonts w:hint="eastAsia"/>
                      <w:sz w:val="21"/>
                      <w:szCs w:val="21"/>
                    </w:rPr>
                    <w:t>/</w:t>
                  </w:r>
                </w:p>
              </w:tc>
            </w:tr>
          </w:tbl>
          <w:p w:rsidR="00202145" w:rsidRPr="00B42716" w:rsidRDefault="00202145">
            <w:pPr>
              <w:ind w:firstLineChars="0" w:firstLine="0"/>
              <w:rPr>
                <w:b/>
                <w:bCs/>
                <w:sz w:val="28"/>
                <w:szCs w:val="28"/>
              </w:rPr>
            </w:pPr>
          </w:p>
        </w:tc>
      </w:tr>
    </w:tbl>
    <w:p w:rsidR="00202145" w:rsidRPr="00B42716" w:rsidRDefault="00202145">
      <w:pPr>
        <w:ind w:left="84" w:right="84" w:firstLineChars="83" w:firstLine="199"/>
        <w:sectPr w:rsidR="00202145" w:rsidRPr="00B42716">
          <w:pgSz w:w="11906" w:h="16838"/>
          <w:pgMar w:top="1440" w:right="1800" w:bottom="1440" w:left="1800" w:header="851" w:footer="992" w:gutter="0"/>
          <w:cols w:space="720"/>
          <w:docGrid w:type="lines" w:linePitch="312"/>
        </w:sectPr>
      </w:pPr>
    </w:p>
    <w:p w:rsidR="00202145" w:rsidRPr="00B42716" w:rsidRDefault="00A11AF0" w:rsidP="007775AC">
      <w:pPr>
        <w:pStyle w:val="afc"/>
        <w:spacing w:beforeLines="0" w:afterLines="0" w:line="360" w:lineRule="auto"/>
      </w:pPr>
      <w:bookmarkStart w:id="7" w:name="_Toc30367"/>
      <w:r w:rsidRPr="00B42716">
        <w:lastRenderedPageBreak/>
        <w:t>表四、评价适用标准</w:t>
      </w:r>
      <w:bookmarkEnd w:id="7"/>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8215"/>
      </w:tblGrid>
      <w:tr w:rsidR="00B42716" w:rsidRPr="00B42716">
        <w:trPr>
          <w:trHeight w:val="1975"/>
        </w:trPr>
        <w:tc>
          <w:tcPr>
            <w:tcW w:w="568" w:type="dxa"/>
            <w:vAlign w:val="center"/>
          </w:tcPr>
          <w:p w:rsidR="00202145" w:rsidRPr="00B42716" w:rsidRDefault="00A11AF0">
            <w:pPr>
              <w:ind w:left="84" w:right="84" w:firstLineChars="0" w:firstLine="0"/>
              <w:jc w:val="center"/>
              <w:rPr>
                <w:b/>
              </w:rPr>
            </w:pPr>
            <w:r w:rsidRPr="00B42716">
              <w:rPr>
                <w:b/>
              </w:rPr>
              <w:t>环境质量标准</w:t>
            </w:r>
          </w:p>
        </w:tc>
        <w:tc>
          <w:tcPr>
            <w:tcW w:w="8363" w:type="dxa"/>
          </w:tcPr>
          <w:p w:rsidR="00202145" w:rsidRPr="00B42716" w:rsidRDefault="00A11AF0">
            <w:pPr>
              <w:ind w:firstLine="482"/>
              <w:rPr>
                <w:b/>
                <w:szCs w:val="24"/>
              </w:rPr>
            </w:pPr>
            <w:r w:rsidRPr="00B42716">
              <w:rPr>
                <w:b/>
                <w:szCs w:val="24"/>
              </w:rPr>
              <w:t>1</w:t>
            </w:r>
            <w:r w:rsidRPr="00B42716">
              <w:rPr>
                <w:rFonts w:hAnsi="宋体"/>
                <w:b/>
                <w:szCs w:val="24"/>
              </w:rPr>
              <w:t>、环境空气</w:t>
            </w:r>
            <w:r w:rsidR="000144F7" w:rsidRPr="00B42716">
              <w:rPr>
                <w:rFonts w:hAnsi="宋体" w:hint="eastAsia"/>
                <w:b/>
                <w:szCs w:val="24"/>
              </w:rPr>
              <w:t>质量标准</w:t>
            </w:r>
          </w:p>
          <w:p w:rsidR="00620E01" w:rsidRPr="00B42716" w:rsidRDefault="00620E01" w:rsidP="00620E01">
            <w:pPr>
              <w:ind w:firstLine="480"/>
            </w:pPr>
            <w:r w:rsidRPr="00B42716">
              <w:t>建设项目所在地及关心点执行《环境空气质量标准》（</w:t>
            </w:r>
            <w:r w:rsidRPr="00B42716">
              <w:t>GB 3095-2012</w:t>
            </w:r>
            <w:r w:rsidRPr="00B42716">
              <w:t>）的二级标准</w:t>
            </w:r>
            <w:r w:rsidRPr="00B42716">
              <w:rPr>
                <w:rFonts w:hint="eastAsia"/>
              </w:rPr>
              <w:t>及修改单</w:t>
            </w:r>
            <w:r w:rsidRPr="00B42716">
              <w:t>，标准限值见下表。</w:t>
            </w:r>
          </w:p>
          <w:p w:rsidR="00202145" w:rsidRPr="00B42716" w:rsidRDefault="00A11AF0">
            <w:pPr>
              <w:pStyle w:val="af9"/>
              <w:spacing w:line="360" w:lineRule="auto"/>
              <w:ind w:firstLine="200"/>
              <w:rPr>
                <w:rFonts w:eastAsia="宋体"/>
                <w:b/>
                <w:bCs/>
                <w:sz w:val="24"/>
                <w:vertAlign w:val="superscript"/>
              </w:rPr>
            </w:pPr>
            <w:r w:rsidRPr="00B42716">
              <w:rPr>
                <w:rFonts w:eastAsia="宋体" w:hAnsi="宋体"/>
                <w:b/>
                <w:bCs/>
                <w:sz w:val="24"/>
              </w:rPr>
              <w:t>表</w:t>
            </w:r>
            <w:r w:rsidRPr="00B42716">
              <w:rPr>
                <w:rFonts w:eastAsia="宋体"/>
                <w:b/>
                <w:bCs/>
                <w:sz w:val="24"/>
              </w:rPr>
              <w:t xml:space="preserve">4-1   </w:t>
            </w:r>
            <w:r w:rsidRPr="00B42716">
              <w:rPr>
                <w:rFonts w:eastAsia="宋体" w:hAnsi="宋体"/>
                <w:b/>
                <w:bCs/>
                <w:sz w:val="24"/>
              </w:rPr>
              <w:t>环境空气污染物浓度限值单位：</w:t>
            </w:r>
            <w:r w:rsidRPr="00B42716">
              <w:rPr>
                <w:rFonts w:eastAsia="宋体"/>
                <w:b/>
                <w:sz w:val="24"/>
              </w:rPr>
              <w:t>μg/m³</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tblPr>
            <w:tblGrid>
              <w:gridCol w:w="3215"/>
              <w:gridCol w:w="2387"/>
              <w:gridCol w:w="2387"/>
            </w:tblGrid>
            <w:tr w:rsidR="00B42716" w:rsidRPr="00B42716" w:rsidTr="00673BFA">
              <w:trPr>
                <w:jc w:val="center"/>
              </w:trPr>
              <w:tc>
                <w:tcPr>
                  <w:tcW w:w="2012" w:type="pct"/>
                  <w:vAlign w:val="center"/>
                </w:tcPr>
                <w:p w:rsidR="00620E01" w:rsidRPr="00B42716" w:rsidRDefault="00620E01" w:rsidP="00620E01">
                  <w:pPr>
                    <w:pStyle w:val="afa"/>
                    <w:ind w:firstLine="422"/>
                    <w:rPr>
                      <w:rFonts w:eastAsiaTheme="minorEastAsia"/>
                      <w:b/>
                      <w:szCs w:val="21"/>
                    </w:rPr>
                  </w:pPr>
                  <w:r w:rsidRPr="00B42716">
                    <w:rPr>
                      <w:rFonts w:eastAsiaTheme="minorEastAsia"/>
                      <w:b/>
                      <w:szCs w:val="21"/>
                    </w:rPr>
                    <w:t>污染物</w:t>
                  </w:r>
                </w:p>
              </w:tc>
              <w:tc>
                <w:tcPr>
                  <w:tcW w:w="1494" w:type="pct"/>
                  <w:vAlign w:val="center"/>
                </w:tcPr>
                <w:p w:rsidR="00620E01" w:rsidRPr="00B42716" w:rsidRDefault="00620E01" w:rsidP="00620E01">
                  <w:pPr>
                    <w:pStyle w:val="afa"/>
                    <w:ind w:firstLine="422"/>
                    <w:rPr>
                      <w:rFonts w:eastAsiaTheme="minorEastAsia"/>
                      <w:b/>
                      <w:szCs w:val="21"/>
                    </w:rPr>
                  </w:pPr>
                  <w:r w:rsidRPr="00B42716">
                    <w:rPr>
                      <w:rFonts w:eastAsiaTheme="minorEastAsia"/>
                      <w:b/>
                      <w:szCs w:val="21"/>
                    </w:rPr>
                    <w:t>取值时间</w:t>
                  </w:r>
                </w:p>
              </w:tc>
              <w:tc>
                <w:tcPr>
                  <w:tcW w:w="1494" w:type="pct"/>
                  <w:vAlign w:val="center"/>
                </w:tcPr>
                <w:p w:rsidR="00620E01" w:rsidRPr="00B42716" w:rsidRDefault="00620E01" w:rsidP="00620E01">
                  <w:pPr>
                    <w:pStyle w:val="afa"/>
                    <w:ind w:firstLine="422"/>
                    <w:rPr>
                      <w:rFonts w:eastAsiaTheme="minorEastAsia"/>
                      <w:b/>
                      <w:szCs w:val="21"/>
                    </w:rPr>
                  </w:pPr>
                  <w:r w:rsidRPr="00B42716">
                    <w:rPr>
                      <w:rFonts w:eastAsiaTheme="minorEastAsia"/>
                      <w:b/>
                      <w:szCs w:val="21"/>
                    </w:rPr>
                    <w:t>浓度限值</w:t>
                  </w:r>
                </w:p>
              </w:tc>
            </w:tr>
            <w:tr w:rsidR="00B42716" w:rsidRPr="00B42716" w:rsidTr="00673BFA">
              <w:trPr>
                <w:jc w:val="center"/>
              </w:trPr>
              <w:tc>
                <w:tcPr>
                  <w:tcW w:w="2012" w:type="pct"/>
                  <w:vMerge w:val="restart"/>
                  <w:vAlign w:val="center"/>
                </w:tcPr>
                <w:p w:rsidR="00620E01" w:rsidRPr="00B42716" w:rsidRDefault="00620E01" w:rsidP="00620E01">
                  <w:pPr>
                    <w:spacing w:line="240" w:lineRule="auto"/>
                    <w:ind w:firstLine="420"/>
                    <w:jc w:val="center"/>
                    <w:rPr>
                      <w:rFonts w:eastAsiaTheme="minorEastAsia"/>
                      <w:sz w:val="21"/>
                      <w:szCs w:val="21"/>
                    </w:rPr>
                  </w:pPr>
                  <w:r w:rsidRPr="00B42716">
                    <w:rPr>
                      <w:rFonts w:eastAsiaTheme="minorEastAsia"/>
                      <w:sz w:val="21"/>
                      <w:szCs w:val="21"/>
                    </w:rPr>
                    <w:t>总悬浮颗粒物（</w:t>
                  </w:r>
                  <w:r w:rsidRPr="00B42716">
                    <w:rPr>
                      <w:rFonts w:eastAsiaTheme="minorEastAsia"/>
                      <w:sz w:val="21"/>
                      <w:szCs w:val="21"/>
                    </w:rPr>
                    <w:t>TS</w:t>
                  </w:r>
                  <w:r w:rsidRPr="00B42716">
                    <w:rPr>
                      <w:rFonts w:eastAsiaTheme="minorEastAsia" w:hint="eastAsia"/>
                      <w:sz w:val="21"/>
                      <w:szCs w:val="21"/>
                    </w:rPr>
                    <w:t>P</w:t>
                  </w:r>
                  <w:r w:rsidRPr="00B42716">
                    <w:rPr>
                      <w:rFonts w:eastAsiaTheme="minorEastAsia"/>
                      <w:sz w:val="21"/>
                      <w:szCs w:val="21"/>
                    </w:rPr>
                    <w:t>）</w:t>
                  </w:r>
                </w:p>
              </w:tc>
              <w:tc>
                <w:tcPr>
                  <w:tcW w:w="1494" w:type="pct"/>
                  <w:vAlign w:val="center"/>
                </w:tcPr>
                <w:p w:rsidR="00620E01" w:rsidRPr="00B42716" w:rsidRDefault="00620E01" w:rsidP="00620E01">
                  <w:pPr>
                    <w:pStyle w:val="afa"/>
                    <w:ind w:firstLine="420"/>
                    <w:rPr>
                      <w:rFonts w:eastAsiaTheme="minorEastAsia"/>
                      <w:szCs w:val="21"/>
                    </w:rPr>
                  </w:pPr>
                  <w:r w:rsidRPr="00B42716">
                    <w:rPr>
                      <w:rFonts w:eastAsiaTheme="minorEastAsia"/>
                      <w:szCs w:val="21"/>
                    </w:rPr>
                    <w:t>年平均</w:t>
                  </w:r>
                </w:p>
              </w:tc>
              <w:tc>
                <w:tcPr>
                  <w:tcW w:w="1494" w:type="pct"/>
                  <w:vAlign w:val="center"/>
                </w:tcPr>
                <w:p w:rsidR="00620E01" w:rsidRPr="00B42716" w:rsidRDefault="00620E01" w:rsidP="00620E01">
                  <w:pPr>
                    <w:pStyle w:val="afa"/>
                    <w:ind w:firstLine="420"/>
                    <w:rPr>
                      <w:rFonts w:eastAsiaTheme="minorEastAsia"/>
                      <w:szCs w:val="21"/>
                    </w:rPr>
                  </w:pPr>
                  <w:r w:rsidRPr="00B42716">
                    <w:rPr>
                      <w:rFonts w:eastAsiaTheme="minorEastAsia"/>
                      <w:szCs w:val="21"/>
                    </w:rPr>
                    <w:t>200</w:t>
                  </w:r>
                </w:p>
              </w:tc>
            </w:tr>
            <w:tr w:rsidR="00B42716" w:rsidRPr="00B42716" w:rsidTr="00673BFA">
              <w:trPr>
                <w:jc w:val="center"/>
              </w:trPr>
              <w:tc>
                <w:tcPr>
                  <w:tcW w:w="2012" w:type="pct"/>
                  <w:vMerge/>
                  <w:vAlign w:val="center"/>
                </w:tcPr>
                <w:p w:rsidR="00620E01" w:rsidRPr="00B42716" w:rsidRDefault="00620E01" w:rsidP="00620E01">
                  <w:pPr>
                    <w:pStyle w:val="afa"/>
                    <w:ind w:firstLine="420"/>
                    <w:rPr>
                      <w:rFonts w:eastAsiaTheme="minorEastAsia"/>
                      <w:szCs w:val="21"/>
                    </w:rPr>
                  </w:pPr>
                </w:p>
              </w:tc>
              <w:tc>
                <w:tcPr>
                  <w:tcW w:w="1494" w:type="pct"/>
                  <w:vAlign w:val="center"/>
                </w:tcPr>
                <w:p w:rsidR="00620E01" w:rsidRPr="00B42716" w:rsidRDefault="00620E01" w:rsidP="00620E01">
                  <w:pPr>
                    <w:pStyle w:val="afa"/>
                    <w:ind w:firstLine="420"/>
                    <w:rPr>
                      <w:rFonts w:eastAsiaTheme="minorEastAsia"/>
                      <w:szCs w:val="21"/>
                    </w:rPr>
                  </w:pPr>
                  <w:r w:rsidRPr="00B42716">
                    <w:rPr>
                      <w:rFonts w:eastAsiaTheme="minorEastAsia"/>
                      <w:szCs w:val="21"/>
                    </w:rPr>
                    <w:t>24</w:t>
                  </w:r>
                  <w:r w:rsidRPr="00B42716">
                    <w:rPr>
                      <w:rFonts w:eastAsiaTheme="minorEastAsia"/>
                      <w:szCs w:val="21"/>
                    </w:rPr>
                    <w:t>小时平均</w:t>
                  </w:r>
                </w:p>
              </w:tc>
              <w:tc>
                <w:tcPr>
                  <w:tcW w:w="1494" w:type="pct"/>
                  <w:vAlign w:val="center"/>
                </w:tcPr>
                <w:p w:rsidR="00620E01" w:rsidRPr="00B42716" w:rsidRDefault="00620E01" w:rsidP="00620E01">
                  <w:pPr>
                    <w:pStyle w:val="afa"/>
                    <w:ind w:firstLine="420"/>
                    <w:rPr>
                      <w:rFonts w:eastAsiaTheme="minorEastAsia"/>
                      <w:szCs w:val="21"/>
                    </w:rPr>
                  </w:pPr>
                  <w:r w:rsidRPr="00B42716">
                    <w:rPr>
                      <w:rFonts w:eastAsiaTheme="minorEastAsia"/>
                      <w:szCs w:val="21"/>
                    </w:rPr>
                    <w:t>300</w:t>
                  </w:r>
                </w:p>
              </w:tc>
            </w:tr>
            <w:tr w:rsidR="00B42716" w:rsidRPr="00B42716" w:rsidTr="00673BFA">
              <w:trPr>
                <w:jc w:val="center"/>
              </w:trPr>
              <w:tc>
                <w:tcPr>
                  <w:tcW w:w="2012" w:type="pct"/>
                  <w:vMerge w:val="restart"/>
                  <w:vAlign w:val="center"/>
                </w:tcPr>
                <w:p w:rsidR="00620E01" w:rsidRPr="00B42716" w:rsidRDefault="00620E01" w:rsidP="00620E01">
                  <w:pPr>
                    <w:spacing w:line="240" w:lineRule="auto"/>
                    <w:ind w:firstLine="420"/>
                    <w:jc w:val="center"/>
                    <w:rPr>
                      <w:rFonts w:eastAsiaTheme="minorEastAsia"/>
                      <w:sz w:val="21"/>
                      <w:szCs w:val="21"/>
                    </w:rPr>
                  </w:pPr>
                  <w:r w:rsidRPr="00B42716">
                    <w:rPr>
                      <w:rFonts w:eastAsiaTheme="minorEastAsia"/>
                      <w:sz w:val="21"/>
                      <w:szCs w:val="21"/>
                    </w:rPr>
                    <w:t>颗粒物（</w:t>
                  </w:r>
                  <w:r w:rsidRPr="00B42716">
                    <w:rPr>
                      <w:rFonts w:eastAsiaTheme="minorEastAsia"/>
                      <w:sz w:val="21"/>
                      <w:szCs w:val="21"/>
                    </w:rPr>
                    <w:t>PM</w:t>
                  </w:r>
                  <w:r w:rsidRPr="00B42716">
                    <w:rPr>
                      <w:rFonts w:eastAsiaTheme="minorEastAsia"/>
                      <w:sz w:val="21"/>
                      <w:szCs w:val="21"/>
                      <w:vertAlign w:val="subscript"/>
                    </w:rPr>
                    <w:t>10</w:t>
                  </w:r>
                  <w:r w:rsidRPr="00B42716">
                    <w:rPr>
                      <w:rFonts w:eastAsiaTheme="minorEastAsia"/>
                      <w:sz w:val="21"/>
                      <w:szCs w:val="21"/>
                    </w:rPr>
                    <w:t>）</w:t>
                  </w:r>
                </w:p>
              </w:tc>
              <w:tc>
                <w:tcPr>
                  <w:tcW w:w="1494" w:type="pct"/>
                  <w:vAlign w:val="center"/>
                </w:tcPr>
                <w:p w:rsidR="00620E01" w:rsidRPr="00B42716" w:rsidRDefault="00620E01" w:rsidP="00620E01">
                  <w:pPr>
                    <w:pStyle w:val="afa"/>
                    <w:ind w:firstLine="420"/>
                    <w:rPr>
                      <w:rFonts w:eastAsiaTheme="minorEastAsia"/>
                      <w:szCs w:val="21"/>
                    </w:rPr>
                  </w:pPr>
                  <w:r w:rsidRPr="00B42716">
                    <w:rPr>
                      <w:rFonts w:eastAsiaTheme="minorEastAsia"/>
                      <w:szCs w:val="21"/>
                    </w:rPr>
                    <w:t>年平均</w:t>
                  </w:r>
                </w:p>
              </w:tc>
              <w:tc>
                <w:tcPr>
                  <w:tcW w:w="1494" w:type="pct"/>
                  <w:vAlign w:val="center"/>
                </w:tcPr>
                <w:p w:rsidR="00620E01" w:rsidRPr="00B42716" w:rsidRDefault="00620E01" w:rsidP="00620E01">
                  <w:pPr>
                    <w:pStyle w:val="afa"/>
                    <w:ind w:firstLine="420"/>
                    <w:rPr>
                      <w:rFonts w:eastAsiaTheme="minorEastAsia"/>
                      <w:szCs w:val="21"/>
                    </w:rPr>
                  </w:pPr>
                  <w:r w:rsidRPr="00B42716">
                    <w:rPr>
                      <w:rFonts w:eastAsiaTheme="minorEastAsia"/>
                      <w:szCs w:val="21"/>
                    </w:rPr>
                    <w:t>70</w:t>
                  </w:r>
                </w:p>
              </w:tc>
            </w:tr>
            <w:tr w:rsidR="00B42716" w:rsidRPr="00B42716" w:rsidTr="00673BFA">
              <w:trPr>
                <w:jc w:val="center"/>
              </w:trPr>
              <w:tc>
                <w:tcPr>
                  <w:tcW w:w="2012" w:type="pct"/>
                  <w:vMerge/>
                  <w:vAlign w:val="center"/>
                </w:tcPr>
                <w:p w:rsidR="00620E01" w:rsidRPr="00B42716" w:rsidRDefault="00620E01" w:rsidP="00620E01">
                  <w:pPr>
                    <w:pStyle w:val="afa"/>
                    <w:ind w:firstLine="420"/>
                    <w:rPr>
                      <w:rFonts w:eastAsiaTheme="minorEastAsia"/>
                      <w:szCs w:val="21"/>
                    </w:rPr>
                  </w:pPr>
                </w:p>
              </w:tc>
              <w:tc>
                <w:tcPr>
                  <w:tcW w:w="1494" w:type="pct"/>
                  <w:vAlign w:val="center"/>
                </w:tcPr>
                <w:p w:rsidR="00620E01" w:rsidRPr="00B42716" w:rsidRDefault="00620E01" w:rsidP="00620E01">
                  <w:pPr>
                    <w:pStyle w:val="afa"/>
                    <w:ind w:firstLine="420"/>
                    <w:rPr>
                      <w:rFonts w:eastAsiaTheme="minorEastAsia"/>
                      <w:szCs w:val="21"/>
                    </w:rPr>
                  </w:pPr>
                  <w:r w:rsidRPr="00B42716">
                    <w:rPr>
                      <w:rFonts w:eastAsiaTheme="minorEastAsia"/>
                      <w:szCs w:val="21"/>
                    </w:rPr>
                    <w:t>24</w:t>
                  </w:r>
                  <w:r w:rsidRPr="00B42716">
                    <w:rPr>
                      <w:rFonts w:eastAsiaTheme="minorEastAsia"/>
                      <w:szCs w:val="21"/>
                    </w:rPr>
                    <w:t>小时平均</w:t>
                  </w:r>
                </w:p>
              </w:tc>
              <w:tc>
                <w:tcPr>
                  <w:tcW w:w="1494" w:type="pct"/>
                  <w:vAlign w:val="center"/>
                </w:tcPr>
                <w:p w:rsidR="00620E01" w:rsidRPr="00B42716" w:rsidRDefault="00620E01" w:rsidP="00620E01">
                  <w:pPr>
                    <w:pStyle w:val="afa"/>
                    <w:ind w:firstLine="420"/>
                    <w:rPr>
                      <w:rFonts w:eastAsiaTheme="minorEastAsia"/>
                      <w:szCs w:val="21"/>
                    </w:rPr>
                  </w:pPr>
                  <w:r w:rsidRPr="00B42716">
                    <w:rPr>
                      <w:rFonts w:eastAsiaTheme="minorEastAsia"/>
                      <w:szCs w:val="21"/>
                    </w:rPr>
                    <w:t>150</w:t>
                  </w:r>
                </w:p>
              </w:tc>
            </w:tr>
            <w:tr w:rsidR="00B42716" w:rsidRPr="00B42716" w:rsidTr="00673BFA">
              <w:trPr>
                <w:jc w:val="center"/>
              </w:trPr>
              <w:tc>
                <w:tcPr>
                  <w:tcW w:w="2012" w:type="pct"/>
                  <w:vMerge w:val="restart"/>
                  <w:vAlign w:val="center"/>
                </w:tcPr>
                <w:p w:rsidR="00620E01" w:rsidRPr="00B42716" w:rsidRDefault="00620E01" w:rsidP="00620E01">
                  <w:pPr>
                    <w:pStyle w:val="afa"/>
                    <w:ind w:firstLine="420"/>
                    <w:rPr>
                      <w:rFonts w:eastAsiaTheme="minorEastAsia"/>
                      <w:szCs w:val="21"/>
                    </w:rPr>
                  </w:pPr>
                  <w:r w:rsidRPr="00B42716">
                    <w:rPr>
                      <w:rFonts w:eastAsiaTheme="minorEastAsia"/>
                      <w:szCs w:val="21"/>
                    </w:rPr>
                    <w:t>颗粒物（</w:t>
                  </w:r>
                  <w:r w:rsidRPr="00B42716">
                    <w:rPr>
                      <w:rFonts w:eastAsiaTheme="minorEastAsia"/>
                      <w:szCs w:val="21"/>
                    </w:rPr>
                    <w:t>PM</w:t>
                  </w:r>
                  <w:r w:rsidRPr="00B42716">
                    <w:rPr>
                      <w:rFonts w:eastAsiaTheme="minorEastAsia"/>
                      <w:szCs w:val="21"/>
                      <w:vertAlign w:val="subscript"/>
                    </w:rPr>
                    <w:t>2.5</w:t>
                  </w:r>
                  <w:r w:rsidRPr="00B42716">
                    <w:rPr>
                      <w:rFonts w:eastAsiaTheme="minorEastAsia"/>
                      <w:szCs w:val="21"/>
                    </w:rPr>
                    <w:t>）</w:t>
                  </w:r>
                </w:p>
              </w:tc>
              <w:tc>
                <w:tcPr>
                  <w:tcW w:w="1494" w:type="pct"/>
                </w:tcPr>
                <w:p w:rsidR="00620E01" w:rsidRPr="00B42716" w:rsidRDefault="00620E01" w:rsidP="00620E01">
                  <w:pPr>
                    <w:spacing w:line="240" w:lineRule="auto"/>
                    <w:ind w:firstLine="420"/>
                    <w:jc w:val="center"/>
                    <w:rPr>
                      <w:rFonts w:eastAsiaTheme="minorEastAsia"/>
                      <w:sz w:val="21"/>
                      <w:szCs w:val="21"/>
                    </w:rPr>
                  </w:pPr>
                  <w:r w:rsidRPr="00B42716">
                    <w:rPr>
                      <w:rFonts w:eastAsiaTheme="minorEastAsia"/>
                      <w:sz w:val="21"/>
                      <w:szCs w:val="21"/>
                    </w:rPr>
                    <w:t>年平均</w:t>
                  </w:r>
                </w:p>
              </w:tc>
              <w:tc>
                <w:tcPr>
                  <w:tcW w:w="1494" w:type="pct"/>
                  <w:vAlign w:val="center"/>
                </w:tcPr>
                <w:p w:rsidR="00620E01" w:rsidRPr="00B42716" w:rsidRDefault="00620E01" w:rsidP="00620E01">
                  <w:pPr>
                    <w:pStyle w:val="afa"/>
                    <w:ind w:firstLine="420"/>
                    <w:rPr>
                      <w:rFonts w:eastAsiaTheme="minorEastAsia"/>
                      <w:szCs w:val="21"/>
                    </w:rPr>
                  </w:pPr>
                  <w:r w:rsidRPr="00B42716">
                    <w:rPr>
                      <w:rFonts w:eastAsiaTheme="minorEastAsia"/>
                      <w:szCs w:val="21"/>
                    </w:rPr>
                    <w:t>35</w:t>
                  </w:r>
                </w:p>
              </w:tc>
            </w:tr>
            <w:tr w:rsidR="00B42716" w:rsidRPr="00B42716" w:rsidTr="00673BFA">
              <w:trPr>
                <w:jc w:val="center"/>
              </w:trPr>
              <w:tc>
                <w:tcPr>
                  <w:tcW w:w="2012" w:type="pct"/>
                  <w:vMerge/>
                  <w:vAlign w:val="center"/>
                </w:tcPr>
                <w:p w:rsidR="00620E01" w:rsidRPr="00B42716" w:rsidRDefault="00620E01" w:rsidP="00620E01">
                  <w:pPr>
                    <w:pStyle w:val="afa"/>
                    <w:ind w:firstLine="420"/>
                    <w:rPr>
                      <w:rFonts w:eastAsiaTheme="minorEastAsia"/>
                      <w:szCs w:val="21"/>
                    </w:rPr>
                  </w:pPr>
                </w:p>
              </w:tc>
              <w:tc>
                <w:tcPr>
                  <w:tcW w:w="1494" w:type="pct"/>
                </w:tcPr>
                <w:p w:rsidR="00620E01" w:rsidRPr="00B42716" w:rsidRDefault="00620E01" w:rsidP="00620E01">
                  <w:pPr>
                    <w:spacing w:line="240" w:lineRule="auto"/>
                    <w:ind w:firstLine="420"/>
                    <w:jc w:val="center"/>
                    <w:rPr>
                      <w:rFonts w:eastAsiaTheme="minorEastAsia"/>
                      <w:sz w:val="21"/>
                      <w:szCs w:val="21"/>
                    </w:rPr>
                  </w:pPr>
                  <w:r w:rsidRPr="00B42716">
                    <w:rPr>
                      <w:rFonts w:eastAsiaTheme="minorEastAsia"/>
                      <w:sz w:val="21"/>
                      <w:szCs w:val="21"/>
                    </w:rPr>
                    <w:t>24</w:t>
                  </w:r>
                  <w:r w:rsidRPr="00B42716">
                    <w:rPr>
                      <w:rFonts w:eastAsiaTheme="minorEastAsia"/>
                      <w:sz w:val="21"/>
                      <w:szCs w:val="21"/>
                    </w:rPr>
                    <w:t>小时平均</w:t>
                  </w:r>
                </w:p>
              </w:tc>
              <w:tc>
                <w:tcPr>
                  <w:tcW w:w="1494" w:type="pct"/>
                  <w:vAlign w:val="center"/>
                </w:tcPr>
                <w:p w:rsidR="00620E01" w:rsidRPr="00B42716" w:rsidRDefault="00620E01" w:rsidP="00620E01">
                  <w:pPr>
                    <w:pStyle w:val="afa"/>
                    <w:ind w:firstLine="420"/>
                    <w:rPr>
                      <w:rFonts w:eastAsiaTheme="minorEastAsia"/>
                      <w:szCs w:val="21"/>
                    </w:rPr>
                  </w:pPr>
                  <w:r w:rsidRPr="00B42716">
                    <w:rPr>
                      <w:rFonts w:eastAsiaTheme="minorEastAsia"/>
                      <w:szCs w:val="21"/>
                    </w:rPr>
                    <w:t>75</w:t>
                  </w:r>
                </w:p>
              </w:tc>
            </w:tr>
            <w:tr w:rsidR="00B42716" w:rsidRPr="00B42716" w:rsidTr="00673BFA">
              <w:trPr>
                <w:jc w:val="center"/>
              </w:trPr>
              <w:tc>
                <w:tcPr>
                  <w:tcW w:w="2012" w:type="pct"/>
                  <w:vMerge w:val="restart"/>
                  <w:vAlign w:val="center"/>
                </w:tcPr>
                <w:p w:rsidR="00620E01" w:rsidRPr="00B42716" w:rsidRDefault="00620E01" w:rsidP="00620E01">
                  <w:pPr>
                    <w:pStyle w:val="afa"/>
                    <w:ind w:firstLine="420"/>
                    <w:rPr>
                      <w:rFonts w:eastAsiaTheme="minorEastAsia"/>
                      <w:szCs w:val="21"/>
                    </w:rPr>
                  </w:pPr>
                  <w:r w:rsidRPr="00B42716">
                    <w:rPr>
                      <w:rFonts w:eastAsiaTheme="minorEastAsia"/>
                      <w:szCs w:val="21"/>
                    </w:rPr>
                    <w:t>O</w:t>
                  </w:r>
                  <w:r w:rsidRPr="00B42716">
                    <w:rPr>
                      <w:rFonts w:eastAsiaTheme="minorEastAsia"/>
                      <w:szCs w:val="21"/>
                      <w:vertAlign w:val="subscript"/>
                    </w:rPr>
                    <w:t>3</w:t>
                  </w:r>
                </w:p>
              </w:tc>
              <w:tc>
                <w:tcPr>
                  <w:tcW w:w="1494" w:type="pct"/>
                  <w:vAlign w:val="center"/>
                </w:tcPr>
                <w:p w:rsidR="00620E01" w:rsidRPr="00B42716" w:rsidRDefault="00620E01" w:rsidP="00620E01">
                  <w:pPr>
                    <w:pStyle w:val="afa"/>
                    <w:ind w:firstLine="420"/>
                    <w:rPr>
                      <w:rFonts w:eastAsiaTheme="minorEastAsia"/>
                      <w:szCs w:val="21"/>
                    </w:rPr>
                  </w:pPr>
                  <w:r w:rsidRPr="00B42716">
                    <w:rPr>
                      <w:rFonts w:eastAsiaTheme="minorEastAsia"/>
                      <w:szCs w:val="21"/>
                    </w:rPr>
                    <w:t>日最大</w:t>
                  </w:r>
                  <w:r w:rsidRPr="00B42716">
                    <w:rPr>
                      <w:rFonts w:eastAsiaTheme="minorEastAsia"/>
                      <w:szCs w:val="21"/>
                    </w:rPr>
                    <w:t>8</w:t>
                  </w:r>
                  <w:r w:rsidRPr="00B42716">
                    <w:rPr>
                      <w:rFonts w:eastAsiaTheme="minorEastAsia"/>
                      <w:szCs w:val="21"/>
                    </w:rPr>
                    <w:t>小时</w:t>
                  </w:r>
                </w:p>
              </w:tc>
              <w:tc>
                <w:tcPr>
                  <w:tcW w:w="1494" w:type="pct"/>
                  <w:vAlign w:val="center"/>
                </w:tcPr>
                <w:p w:rsidR="00620E01" w:rsidRPr="00B42716" w:rsidRDefault="00620E01" w:rsidP="00620E01">
                  <w:pPr>
                    <w:pStyle w:val="afa"/>
                    <w:ind w:firstLine="420"/>
                    <w:rPr>
                      <w:rFonts w:eastAsiaTheme="minorEastAsia"/>
                      <w:szCs w:val="21"/>
                    </w:rPr>
                  </w:pPr>
                  <w:r w:rsidRPr="00B42716">
                    <w:rPr>
                      <w:rFonts w:eastAsiaTheme="minorEastAsia"/>
                      <w:szCs w:val="21"/>
                    </w:rPr>
                    <w:t>160</w:t>
                  </w:r>
                </w:p>
              </w:tc>
            </w:tr>
            <w:tr w:rsidR="00B42716" w:rsidRPr="00B42716" w:rsidTr="00673BFA">
              <w:trPr>
                <w:jc w:val="center"/>
              </w:trPr>
              <w:tc>
                <w:tcPr>
                  <w:tcW w:w="2012" w:type="pct"/>
                  <w:vMerge/>
                  <w:vAlign w:val="center"/>
                </w:tcPr>
                <w:p w:rsidR="00620E01" w:rsidRPr="00B42716" w:rsidRDefault="00620E01" w:rsidP="00620E01">
                  <w:pPr>
                    <w:pStyle w:val="afa"/>
                    <w:ind w:firstLine="420"/>
                    <w:rPr>
                      <w:rFonts w:eastAsiaTheme="minorEastAsia"/>
                      <w:szCs w:val="21"/>
                    </w:rPr>
                  </w:pPr>
                </w:p>
              </w:tc>
              <w:tc>
                <w:tcPr>
                  <w:tcW w:w="1494" w:type="pct"/>
                  <w:vAlign w:val="center"/>
                </w:tcPr>
                <w:p w:rsidR="00620E01" w:rsidRPr="00B42716" w:rsidRDefault="00620E01" w:rsidP="00620E01">
                  <w:pPr>
                    <w:pStyle w:val="afa"/>
                    <w:ind w:firstLine="420"/>
                    <w:rPr>
                      <w:rFonts w:eastAsiaTheme="minorEastAsia"/>
                      <w:szCs w:val="21"/>
                    </w:rPr>
                  </w:pPr>
                  <w:r w:rsidRPr="00B42716">
                    <w:rPr>
                      <w:rFonts w:eastAsiaTheme="minorEastAsia"/>
                      <w:szCs w:val="21"/>
                    </w:rPr>
                    <w:t>1</w:t>
                  </w:r>
                  <w:r w:rsidRPr="00B42716">
                    <w:rPr>
                      <w:rFonts w:eastAsiaTheme="minorEastAsia"/>
                      <w:szCs w:val="21"/>
                    </w:rPr>
                    <w:t>小时平均</w:t>
                  </w:r>
                </w:p>
              </w:tc>
              <w:tc>
                <w:tcPr>
                  <w:tcW w:w="1494" w:type="pct"/>
                  <w:vAlign w:val="center"/>
                </w:tcPr>
                <w:p w:rsidR="00620E01" w:rsidRPr="00B42716" w:rsidRDefault="00620E01" w:rsidP="00620E01">
                  <w:pPr>
                    <w:pStyle w:val="afa"/>
                    <w:ind w:firstLine="420"/>
                    <w:rPr>
                      <w:rFonts w:eastAsiaTheme="minorEastAsia"/>
                      <w:szCs w:val="21"/>
                    </w:rPr>
                  </w:pPr>
                  <w:r w:rsidRPr="00B42716">
                    <w:rPr>
                      <w:rFonts w:eastAsiaTheme="minorEastAsia"/>
                      <w:szCs w:val="21"/>
                    </w:rPr>
                    <w:t>200</w:t>
                  </w:r>
                </w:p>
              </w:tc>
            </w:tr>
            <w:tr w:rsidR="00B42716" w:rsidRPr="00B42716" w:rsidTr="00673BFA">
              <w:trPr>
                <w:jc w:val="center"/>
              </w:trPr>
              <w:tc>
                <w:tcPr>
                  <w:tcW w:w="2012" w:type="pct"/>
                  <w:vMerge w:val="restart"/>
                  <w:vAlign w:val="center"/>
                </w:tcPr>
                <w:p w:rsidR="00620E01" w:rsidRPr="00B42716" w:rsidRDefault="00620E01" w:rsidP="00620E01">
                  <w:pPr>
                    <w:pStyle w:val="afa"/>
                    <w:ind w:firstLine="420"/>
                    <w:rPr>
                      <w:rFonts w:eastAsiaTheme="minorEastAsia"/>
                      <w:szCs w:val="21"/>
                    </w:rPr>
                  </w:pPr>
                  <w:r w:rsidRPr="00B42716">
                    <w:rPr>
                      <w:rFonts w:eastAsiaTheme="minorEastAsia"/>
                      <w:szCs w:val="21"/>
                    </w:rPr>
                    <w:t>二氧化氮（</w:t>
                  </w:r>
                  <w:r w:rsidRPr="00B42716">
                    <w:rPr>
                      <w:rFonts w:eastAsiaTheme="minorEastAsia"/>
                      <w:szCs w:val="21"/>
                    </w:rPr>
                    <w:t>NO</w:t>
                  </w:r>
                  <w:r w:rsidRPr="00B42716">
                    <w:rPr>
                      <w:rFonts w:eastAsiaTheme="minorEastAsia"/>
                      <w:szCs w:val="21"/>
                      <w:vertAlign w:val="subscript"/>
                    </w:rPr>
                    <w:t>2</w:t>
                  </w:r>
                  <w:r w:rsidRPr="00B42716">
                    <w:rPr>
                      <w:rFonts w:eastAsiaTheme="minorEastAsia"/>
                      <w:szCs w:val="21"/>
                    </w:rPr>
                    <w:t>）</w:t>
                  </w:r>
                </w:p>
              </w:tc>
              <w:tc>
                <w:tcPr>
                  <w:tcW w:w="1494" w:type="pct"/>
                  <w:vAlign w:val="center"/>
                </w:tcPr>
                <w:p w:rsidR="00620E01" w:rsidRPr="00B42716" w:rsidRDefault="00620E01" w:rsidP="00620E01">
                  <w:pPr>
                    <w:pStyle w:val="afa"/>
                    <w:ind w:firstLine="420"/>
                    <w:rPr>
                      <w:rFonts w:eastAsiaTheme="minorEastAsia"/>
                      <w:szCs w:val="21"/>
                    </w:rPr>
                  </w:pPr>
                  <w:r w:rsidRPr="00B42716">
                    <w:rPr>
                      <w:rFonts w:eastAsiaTheme="minorEastAsia"/>
                      <w:szCs w:val="21"/>
                    </w:rPr>
                    <w:t>年平均</w:t>
                  </w:r>
                </w:p>
              </w:tc>
              <w:tc>
                <w:tcPr>
                  <w:tcW w:w="1494" w:type="pct"/>
                  <w:vAlign w:val="center"/>
                </w:tcPr>
                <w:p w:rsidR="00620E01" w:rsidRPr="00B42716" w:rsidRDefault="00620E01" w:rsidP="00620E01">
                  <w:pPr>
                    <w:pStyle w:val="afa"/>
                    <w:ind w:firstLine="420"/>
                    <w:rPr>
                      <w:rFonts w:eastAsiaTheme="minorEastAsia"/>
                      <w:szCs w:val="21"/>
                    </w:rPr>
                  </w:pPr>
                  <w:r w:rsidRPr="00B42716">
                    <w:rPr>
                      <w:rFonts w:eastAsiaTheme="minorEastAsia"/>
                      <w:szCs w:val="21"/>
                    </w:rPr>
                    <w:cr/>
                    <w:t>0</w:t>
                  </w:r>
                </w:p>
              </w:tc>
            </w:tr>
            <w:tr w:rsidR="00B42716" w:rsidRPr="00B42716" w:rsidTr="00673BFA">
              <w:trPr>
                <w:jc w:val="center"/>
              </w:trPr>
              <w:tc>
                <w:tcPr>
                  <w:tcW w:w="2012" w:type="pct"/>
                  <w:vMerge/>
                  <w:vAlign w:val="center"/>
                </w:tcPr>
                <w:p w:rsidR="00620E01" w:rsidRPr="00B42716" w:rsidRDefault="00620E01" w:rsidP="00620E01">
                  <w:pPr>
                    <w:pStyle w:val="afa"/>
                    <w:ind w:firstLine="420"/>
                    <w:rPr>
                      <w:rFonts w:eastAsiaTheme="minorEastAsia"/>
                      <w:szCs w:val="21"/>
                    </w:rPr>
                  </w:pPr>
                </w:p>
              </w:tc>
              <w:tc>
                <w:tcPr>
                  <w:tcW w:w="1494" w:type="pct"/>
                  <w:vAlign w:val="center"/>
                </w:tcPr>
                <w:p w:rsidR="00620E01" w:rsidRPr="00B42716" w:rsidRDefault="00620E01" w:rsidP="00620E01">
                  <w:pPr>
                    <w:pStyle w:val="afa"/>
                    <w:ind w:firstLine="420"/>
                    <w:rPr>
                      <w:rFonts w:eastAsiaTheme="minorEastAsia"/>
                      <w:szCs w:val="21"/>
                    </w:rPr>
                  </w:pPr>
                  <w:r w:rsidRPr="00B42716">
                    <w:rPr>
                      <w:rFonts w:eastAsiaTheme="minorEastAsia"/>
                      <w:szCs w:val="21"/>
                    </w:rPr>
                    <w:t>24</w:t>
                  </w:r>
                  <w:r w:rsidRPr="00B42716">
                    <w:rPr>
                      <w:rFonts w:eastAsiaTheme="minorEastAsia"/>
                      <w:szCs w:val="21"/>
                    </w:rPr>
                    <w:t>小时平均</w:t>
                  </w:r>
                </w:p>
              </w:tc>
              <w:tc>
                <w:tcPr>
                  <w:tcW w:w="1494" w:type="pct"/>
                  <w:vAlign w:val="center"/>
                </w:tcPr>
                <w:p w:rsidR="00620E01" w:rsidRPr="00B42716" w:rsidRDefault="00620E01" w:rsidP="00620E01">
                  <w:pPr>
                    <w:pStyle w:val="afa"/>
                    <w:ind w:firstLine="420"/>
                    <w:rPr>
                      <w:rFonts w:eastAsiaTheme="minorEastAsia"/>
                      <w:szCs w:val="21"/>
                    </w:rPr>
                  </w:pPr>
                  <w:r w:rsidRPr="00B42716">
                    <w:rPr>
                      <w:rFonts w:eastAsiaTheme="minorEastAsia"/>
                      <w:szCs w:val="21"/>
                    </w:rPr>
                    <w:t>80</w:t>
                  </w:r>
                </w:p>
              </w:tc>
            </w:tr>
            <w:tr w:rsidR="00B42716" w:rsidRPr="00B42716" w:rsidTr="00673BFA">
              <w:trPr>
                <w:jc w:val="center"/>
              </w:trPr>
              <w:tc>
                <w:tcPr>
                  <w:tcW w:w="2012" w:type="pct"/>
                  <w:vMerge/>
                  <w:vAlign w:val="center"/>
                </w:tcPr>
                <w:p w:rsidR="00620E01" w:rsidRPr="00B42716" w:rsidRDefault="00620E01" w:rsidP="00620E01">
                  <w:pPr>
                    <w:pStyle w:val="afa"/>
                    <w:ind w:firstLine="420"/>
                    <w:rPr>
                      <w:rFonts w:eastAsiaTheme="minorEastAsia"/>
                      <w:szCs w:val="21"/>
                    </w:rPr>
                  </w:pPr>
                </w:p>
              </w:tc>
              <w:tc>
                <w:tcPr>
                  <w:tcW w:w="1494" w:type="pct"/>
                  <w:vAlign w:val="center"/>
                </w:tcPr>
                <w:p w:rsidR="00620E01" w:rsidRPr="00B42716" w:rsidRDefault="00620E01" w:rsidP="00620E01">
                  <w:pPr>
                    <w:pStyle w:val="afa"/>
                    <w:ind w:firstLine="420"/>
                    <w:rPr>
                      <w:rFonts w:eastAsiaTheme="minorEastAsia"/>
                      <w:szCs w:val="21"/>
                    </w:rPr>
                  </w:pPr>
                  <w:r w:rsidRPr="00B42716">
                    <w:rPr>
                      <w:rFonts w:eastAsiaTheme="minorEastAsia"/>
                      <w:szCs w:val="21"/>
                    </w:rPr>
                    <w:t>1</w:t>
                  </w:r>
                  <w:r w:rsidRPr="00B42716">
                    <w:rPr>
                      <w:rFonts w:eastAsiaTheme="minorEastAsia"/>
                      <w:szCs w:val="21"/>
                    </w:rPr>
                    <w:t>小时平均</w:t>
                  </w:r>
                </w:p>
              </w:tc>
              <w:tc>
                <w:tcPr>
                  <w:tcW w:w="1494" w:type="pct"/>
                  <w:vAlign w:val="center"/>
                </w:tcPr>
                <w:p w:rsidR="00620E01" w:rsidRPr="00B42716" w:rsidRDefault="00620E01" w:rsidP="00620E01">
                  <w:pPr>
                    <w:pStyle w:val="afa"/>
                    <w:ind w:firstLine="420"/>
                    <w:rPr>
                      <w:rFonts w:eastAsiaTheme="minorEastAsia"/>
                      <w:szCs w:val="21"/>
                    </w:rPr>
                  </w:pPr>
                  <w:r w:rsidRPr="00B42716">
                    <w:rPr>
                      <w:rFonts w:eastAsiaTheme="minorEastAsia"/>
                      <w:szCs w:val="21"/>
                    </w:rPr>
                    <w:t>200</w:t>
                  </w:r>
                </w:p>
              </w:tc>
            </w:tr>
            <w:tr w:rsidR="00B42716" w:rsidRPr="00B42716" w:rsidTr="00673BFA">
              <w:trPr>
                <w:jc w:val="center"/>
              </w:trPr>
              <w:tc>
                <w:tcPr>
                  <w:tcW w:w="2012" w:type="pct"/>
                  <w:vMerge w:val="restart"/>
                  <w:vAlign w:val="center"/>
                </w:tcPr>
                <w:p w:rsidR="00620E01" w:rsidRPr="00B42716" w:rsidRDefault="00620E01" w:rsidP="00620E01">
                  <w:pPr>
                    <w:pStyle w:val="afa"/>
                    <w:ind w:firstLine="420"/>
                    <w:rPr>
                      <w:rFonts w:eastAsiaTheme="minorEastAsia"/>
                      <w:szCs w:val="21"/>
                    </w:rPr>
                  </w:pPr>
                  <w:r w:rsidRPr="00B42716">
                    <w:rPr>
                      <w:rFonts w:eastAsiaTheme="minorEastAsia"/>
                      <w:szCs w:val="21"/>
                    </w:rPr>
                    <w:t>氮氧化物（</w:t>
                  </w:r>
                  <w:r w:rsidRPr="00B42716">
                    <w:rPr>
                      <w:rFonts w:eastAsiaTheme="minorEastAsia"/>
                      <w:szCs w:val="21"/>
                    </w:rPr>
                    <w:t>NO</w:t>
                  </w:r>
                  <w:r w:rsidRPr="00B42716">
                    <w:rPr>
                      <w:rFonts w:eastAsiaTheme="minorEastAsia"/>
                      <w:szCs w:val="21"/>
                      <w:vertAlign w:val="subscript"/>
                    </w:rPr>
                    <w:t>x</w:t>
                  </w:r>
                  <w:r w:rsidRPr="00B42716">
                    <w:rPr>
                      <w:rFonts w:eastAsiaTheme="minorEastAsia"/>
                      <w:szCs w:val="21"/>
                    </w:rPr>
                    <w:t>）</w:t>
                  </w:r>
                </w:p>
              </w:tc>
              <w:tc>
                <w:tcPr>
                  <w:tcW w:w="1494" w:type="pct"/>
                  <w:vAlign w:val="center"/>
                </w:tcPr>
                <w:p w:rsidR="00620E01" w:rsidRPr="00B42716" w:rsidRDefault="00620E01" w:rsidP="00620E01">
                  <w:pPr>
                    <w:pStyle w:val="afa"/>
                    <w:ind w:firstLine="420"/>
                    <w:rPr>
                      <w:rFonts w:eastAsiaTheme="minorEastAsia"/>
                      <w:szCs w:val="21"/>
                    </w:rPr>
                  </w:pPr>
                  <w:r w:rsidRPr="00B42716">
                    <w:rPr>
                      <w:rFonts w:eastAsiaTheme="minorEastAsia"/>
                      <w:szCs w:val="21"/>
                    </w:rPr>
                    <w:t>年平均</w:t>
                  </w:r>
                </w:p>
              </w:tc>
              <w:tc>
                <w:tcPr>
                  <w:tcW w:w="1494" w:type="pct"/>
                  <w:vAlign w:val="center"/>
                </w:tcPr>
                <w:p w:rsidR="00620E01" w:rsidRPr="00B42716" w:rsidRDefault="00620E01" w:rsidP="00620E01">
                  <w:pPr>
                    <w:pStyle w:val="afa"/>
                    <w:ind w:firstLine="420"/>
                    <w:rPr>
                      <w:rFonts w:eastAsiaTheme="minorEastAsia"/>
                      <w:szCs w:val="21"/>
                    </w:rPr>
                  </w:pPr>
                  <w:r w:rsidRPr="00B42716">
                    <w:rPr>
                      <w:rFonts w:eastAsiaTheme="minorEastAsia"/>
                      <w:szCs w:val="21"/>
                    </w:rPr>
                    <w:t>50</w:t>
                  </w:r>
                </w:p>
              </w:tc>
            </w:tr>
            <w:tr w:rsidR="00B42716" w:rsidRPr="00B42716" w:rsidTr="00673BFA">
              <w:trPr>
                <w:jc w:val="center"/>
              </w:trPr>
              <w:tc>
                <w:tcPr>
                  <w:tcW w:w="2012" w:type="pct"/>
                  <w:vMerge/>
                  <w:vAlign w:val="center"/>
                </w:tcPr>
                <w:p w:rsidR="00620E01" w:rsidRPr="00B42716" w:rsidRDefault="00620E01" w:rsidP="00620E01">
                  <w:pPr>
                    <w:pStyle w:val="afa"/>
                    <w:ind w:firstLine="420"/>
                    <w:rPr>
                      <w:rFonts w:eastAsiaTheme="minorEastAsia"/>
                      <w:szCs w:val="21"/>
                    </w:rPr>
                  </w:pPr>
                </w:p>
              </w:tc>
              <w:tc>
                <w:tcPr>
                  <w:tcW w:w="1494" w:type="pct"/>
                  <w:vAlign w:val="center"/>
                </w:tcPr>
                <w:p w:rsidR="00620E01" w:rsidRPr="00B42716" w:rsidRDefault="00620E01" w:rsidP="00620E01">
                  <w:pPr>
                    <w:pStyle w:val="afa"/>
                    <w:ind w:firstLine="420"/>
                    <w:rPr>
                      <w:rFonts w:eastAsiaTheme="minorEastAsia"/>
                      <w:szCs w:val="21"/>
                    </w:rPr>
                  </w:pPr>
                  <w:r w:rsidRPr="00B42716">
                    <w:rPr>
                      <w:rFonts w:eastAsiaTheme="minorEastAsia"/>
                      <w:szCs w:val="21"/>
                    </w:rPr>
                    <w:t>24</w:t>
                  </w:r>
                  <w:r w:rsidRPr="00B42716">
                    <w:rPr>
                      <w:rFonts w:eastAsiaTheme="minorEastAsia"/>
                      <w:szCs w:val="21"/>
                    </w:rPr>
                    <w:t>小时平</w:t>
                  </w:r>
                </w:p>
              </w:tc>
              <w:tc>
                <w:tcPr>
                  <w:tcW w:w="1494" w:type="pct"/>
                  <w:vAlign w:val="center"/>
                </w:tcPr>
                <w:p w:rsidR="00620E01" w:rsidRPr="00B42716" w:rsidRDefault="00620E01" w:rsidP="00620E01">
                  <w:pPr>
                    <w:pStyle w:val="afa"/>
                    <w:ind w:firstLine="420"/>
                    <w:rPr>
                      <w:rFonts w:eastAsiaTheme="minorEastAsia"/>
                      <w:szCs w:val="21"/>
                    </w:rPr>
                  </w:pPr>
                  <w:r w:rsidRPr="00B42716">
                    <w:rPr>
                      <w:rFonts w:eastAsiaTheme="minorEastAsia"/>
                      <w:szCs w:val="21"/>
                    </w:rPr>
                    <w:cr/>
                  </w:r>
                  <w:r w:rsidRPr="00B42716">
                    <w:rPr>
                      <w:rFonts w:eastAsiaTheme="minorEastAsia"/>
                      <w:szCs w:val="21"/>
                    </w:rPr>
                    <w:cr/>
                    <w:t>0</w:t>
                  </w:r>
                </w:p>
              </w:tc>
            </w:tr>
            <w:tr w:rsidR="00B42716" w:rsidRPr="00B42716" w:rsidTr="00673BFA">
              <w:trPr>
                <w:jc w:val="center"/>
              </w:trPr>
              <w:tc>
                <w:tcPr>
                  <w:tcW w:w="2012" w:type="pct"/>
                  <w:vMerge/>
                  <w:vAlign w:val="center"/>
                </w:tcPr>
                <w:p w:rsidR="00620E01" w:rsidRPr="00B42716" w:rsidRDefault="00620E01" w:rsidP="00620E01">
                  <w:pPr>
                    <w:pStyle w:val="afa"/>
                    <w:ind w:firstLine="420"/>
                    <w:rPr>
                      <w:rFonts w:eastAsiaTheme="minorEastAsia"/>
                      <w:szCs w:val="21"/>
                    </w:rPr>
                  </w:pPr>
                </w:p>
              </w:tc>
              <w:tc>
                <w:tcPr>
                  <w:tcW w:w="1494" w:type="pct"/>
                  <w:vAlign w:val="center"/>
                </w:tcPr>
                <w:p w:rsidR="00620E01" w:rsidRPr="00B42716" w:rsidRDefault="00620E01" w:rsidP="00620E01">
                  <w:pPr>
                    <w:pStyle w:val="afa"/>
                    <w:ind w:firstLine="420"/>
                    <w:rPr>
                      <w:rFonts w:eastAsiaTheme="minorEastAsia"/>
                      <w:szCs w:val="21"/>
                    </w:rPr>
                  </w:pPr>
                  <w:r w:rsidRPr="00B42716">
                    <w:rPr>
                      <w:rFonts w:eastAsiaTheme="minorEastAsia"/>
                      <w:szCs w:val="21"/>
                    </w:rPr>
                    <w:t>1</w:t>
                  </w:r>
                  <w:r w:rsidRPr="00B42716">
                    <w:rPr>
                      <w:rFonts w:eastAsiaTheme="minorEastAsia"/>
                      <w:szCs w:val="21"/>
                    </w:rPr>
                    <w:t>小时平均</w:t>
                  </w:r>
                </w:p>
              </w:tc>
              <w:tc>
                <w:tcPr>
                  <w:tcW w:w="1494" w:type="pct"/>
                  <w:vAlign w:val="center"/>
                </w:tcPr>
                <w:p w:rsidR="00620E01" w:rsidRPr="00B42716" w:rsidRDefault="00620E01" w:rsidP="00620E01">
                  <w:pPr>
                    <w:pStyle w:val="afa"/>
                    <w:ind w:firstLine="420"/>
                    <w:rPr>
                      <w:rFonts w:eastAsiaTheme="minorEastAsia"/>
                      <w:szCs w:val="21"/>
                    </w:rPr>
                  </w:pPr>
                  <w:r w:rsidRPr="00B42716">
                    <w:rPr>
                      <w:rFonts w:eastAsiaTheme="minorEastAsia"/>
                      <w:szCs w:val="21"/>
                    </w:rPr>
                    <w:t>250</w:t>
                  </w:r>
                </w:p>
              </w:tc>
            </w:tr>
            <w:tr w:rsidR="00B42716" w:rsidRPr="00B42716" w:rsidTr="00673BFA">
              <w:trPr>
                <w:jc w:val="center"/>
              </w:trPr>
              <w:tc>
                <w:tcPr>
                  <w:tcW w:w="2012" w:type="pct"/>
                  <w:vMerge w:val="restart"/>
                  <w:vAlign w:val="center"/>
                </w:tcPr>
                <w:p w:rsidR="00620E01" w:rsidRPr="00B42716" w:rsidRDefault="00620E01" w:rsidP="00620E01">
                  <w:pPr>
                    <w:pStyle w:val="afa"/>
                    <w:ind w:firstLine="420"/>
                    <w:rPr>
                      <w:rFonts w:eastAsiaTheme="minorEastAsia"/>
                      <w:szCs w:val="21"/>
                    </w:rPr>
                  </w:pPr>
                  <w:r w:rsidRPr="00B42716">
                    <w:rPr>
                      <w:rFonts w:eastAsiaTheme="minorEastAsia"/>
                      <w:szCs w:val="21"/>
                    </w:rPr>
                    <w:t>二氧化硫（</w:t>
                  </w:r>
                  <w:r w:rsidRPr="00B42716">
                    <w:rPr>
                      <w:rFonts w:eastAsiaTheme="minorEastAsia"/>
                      <w:szCs w:val="21"/>
                    </w:rPr>
                    <w:t>SO</w:t>
                  </w:r>
                  <w:r w:rsidRPr="00B42716">
                    <w:rPr>
                      <w:rFonts w:eastAsiaTheme="minorEastAsia"/>
                      <w:szCs w:val="21"/>
                      <w:vertAlign w:val="subscript"/>
                    </w:rPr>
                    <w:t>2</w:t>
                  </w:r>
                  <w:r w:rsidRPr="00B42716">
                    <w:rPr>
                      <w:rFonts w:eastAsiaTheme="minorEastAsia"/>
                      <w:szCs w:val="21"/>
                    </w:rPr>
                    <w:t>）</w:t>
                  </w:r>
                </w:p>
              </w:tc>
              <w:tc>
                <w:tcPr>
                  <w:tcW w:w="1494" w:type="pct"/>
                  <w:vAlign w:val="center"/>
                </w:tcPr>
                <w:p w:rsidR="00620E01" w:rsidRPr="00B42716" w:rsidRDefault="00620E01" w:rsidP="00620E01">
                  <w:pPr>
                    <w:pStyle w:val="afa"/>
                    <w:ind w:firstLine="420"/>
                    <w:rPr>
                      <w:rFonts w:eastAsiaTheme="minorEastAsia"/>
                      <w:szCs w:val="21"/>
                    </w:rPr>
                  </w:pPr>
                  <w:r w:rsidRPr="00B42716">
                    <w:rPr>
                      <w:rFonts w:eastAsiaTheme="minorEastAsia"/>
                      <w:szCs w:val="21"/>
                    </w:rPr>
                    <w:t>年平均</w:t>
                  </w:r>
                </w:p>
              </w:tc>
              <w:tc>
                <w:tcPr>
                  <w:tcW w:w="1494" w:type="pct"/>
                  <w:vAlign w:val="center"/>
                </w:tcPr>
                <w:p w:rsidR="00620E01" w:rsidRPr="00B42716" w:rsidRDefault="00620E01" w:rsidP="00620E01">
                  <w:pPr>
                    <w:pStyle w:val="afa"/>
                    <w:ind w:firstLine="420"/>
                    <w:rPr>
                      <w:rFonts w:eastAsiaTheme="minorEastAsia"/>
                      <w:szCs w:val="21"/>
                    </w:rPr>
                  </w:pPr>
                  <w:r w:rsidRPr="00B42716">
                    <w:rPr>
                      <w:rFonts w:eastAsiaTheme="minorEastAsia"/>
                      <w:szCs w:val="21"/>
                    </w:rPr>
                    <w:t>60</w:t>
                  </w:r>
                </w:p>
              </w:tc>
            </w:tr>
            <w:tr w:rsidR="00B42716" w:rsidRPr="00B42716" w:rsidTr="00673BFA">
              <w:trPr>
                <w:jc w:val="center"/>
              </w:trPr>
              <w:tc>
                <w:tcPr>
                  <w:tcW w:w="2012" w:type="pct"/>
                  <w:vMerge/>
                  <w:vAlign w:val="center"/>
                </w:tcPr>
                <w:p w:rsidR="00620E01" w:rsidRPr="00B42716" w:rsidRDefault="00620E01" w:rsidP="00620E01">
                  <w:pPr>
                    <w:pStyle w:val="afa"/>
                    <w:ind w:firstLine="420"/>
                    <w:rPr>
                      <w:rFonts w:eastAsiaTheme="minorEastAsia"/>
                      <w:szCs w:val="21"/>
                    </w:rPr>
                  </w:pPr>
                </w:p>
              </w:tc>
              <w:tc>
                <w:tcPr>
                  <w:tcW w:w="1494" w:type="pct"/>
                  <w:vAlign w:val="center"/>
                </w:tcPr>
                <w:p w:rsidR="00620E01" w:rsidRPr="00B42716" w:rsidRDefault="00620E01" w:rsidP="00620E01">
                  <w:pPr>
                    <w:pStyle w:val="afa"/>
                    <w:ind w:firstLine="420"/>
                    <w:rPr>
                      <w:rFonts w:eastAsiaTheme="minorEastAsia"/>
                      <w:szCs w:val="21"/>
                    </w:rPr>
                  </w:pPr>
                  <w:r w:rsidRPr="00B42716">
                    <w:rPr>
                      <w:rFonts w:eastAsiaTheme="minorEastAsia"/>
                      <w:szCs w:val="21"/>
                    </w:rPr>
                    <w:t>24</w:t>
                  </w:r>
                  <w:r w:rsidRPr="00B42716">
                    <w:rPr>
                      <w:rFonts w:eastAsiaTheme="minorEastAsia"/>
                      <w:szCs w:val="21"/>
                    </w:rPr>
                    <w:t>小时平</w:t>
                  </w:r>
                </w:p>
              </w:tc>
              <w:tc>
                <w:tcPr>
                  <w:tcW w:w="1494" w:type="pct"/>
                  <w:vAlign w:val="center"/>
                </w:tcPr>
                <w:p w:rsidR="00620E01" w:rsidRPr="00B42716" w:rsidRDefault="00620E01" w:rsidP="00620E01">
                  <w:pPr>
                    <w:pStyle w:val="afa"/>
                    <w:ind w:firstLine="420"/>
                    <w:rPr>
                      <w:rFonts w:eastAsiaTheme="minorEastAsia"/>
                      <w:szCs w:val="21"/>
                    </w:rPr>
                  </w:pPr>
                  <w:r w:rsidRPr="00B42716">
                    <w:rPr>
                      <w:rFonts w:eastAsiaTheme="minorEastAsia"/>
                      <w:szCs w:val="21"/>
                    </w:rPr>
                    <w:t>150</w:t>
                  </w:r>
                </w:p>
              </w:tc>
            </w:tr>
            <w:tr w:rsidR="00B42716" w:rsidRPr="00B42716" w:rsidTr="00673BFA">
              <w:trPr>
                <w:jc w:val="center"/>
              </w:trPr>
              <w:tc>
                <w:tcPr>
                  <w:tcW w:w="2012" w:type="pct"/>
                  <w:vMerge/>
                  <w:vAlign w:val="center"/>
                </w:tcPr>
                <w:p w:rsidR="00620E01" w:rsidRPr="00B42716" w:rsidRDefault="00620E01" w:rsidP="00620E01">
                  <w:pPr>
                    <w:pStyle w:val="afa"/>
                    <w:ind w:firstLine="420"/>
                    <w:rPr>
                      <w:rFonts w:eastAsiaTheme="minorEastAsia"/>
                      <w:szCs w:val="21"/>
                    </w:rPr>
                  </w:pPr>
                </w:p>
              </w:tc>
              <w:tc>
                <w:tcPr>
                  <w:tcW w:w="1494" w:type="pct"/>
                  <w:vAlign w:val="center"/>
                </w:tcPr>
                <w:p w:rsidR="00620E01" w:rsidRPr="00B42716" w:rsidRDefault="00620E01" w:rsidP="00620E01">
                  <w:pPr>
                    <w:pStyle w:val="afa"/>
                    <w:ind w:firstLine="420"/>
                    <w:rPr>
                      <w:rFonts w:eastAsiaTheme="minorEastAsia"/>
                      <w:szCs w:val="21"/>
                    </w:rPr>
                  </w:pPr>
                  <w:r w:rsidRPr="00B42716">
                    <w:rPr>
                      <w:rFonts w:eastAsiaTheme="minorEastAsia"/>
                      <w:szCs w:val="21"/>
                    </w:rPr>
                    <w:t>1</w:t>
                  </w:r>
                  <w:r w:rsidRPr="00B42716">
                    <w:rPr>
                      <w:rFonts w:eastAsiaTheme="minorEastAsia"/>
                      <w:szCs w:val="21"/>
                    </w:rPr>
                    <w:t>小时平均</w:t>
                  </w:r>
                </w:p>
              </w:tc>
              <w:tc>
                <w:tcPr>
                  <w:tcW w:w="1494" w:type="pct"/>
                  <w:vAlign w:val="center"/>
                </w:tcPr>
                <w:p w:rsidR="00620E01" w:rsidRPr="00B42716" w:rsidRDefault="00620E01" w:rsidP="00620E01">
                  <w:pPr>
                    <w:pStyle w:val="afa"/>
                    <w:ind w:firstLine="420"/>
                    <w:rPr>
                      <w:rFonts w:eastAsiaTheme="minorEastAsia"/>
                      <w:szCs w:val="21"/>
                    </w:rPr>
                  </w:pPr>
                  <w:r w:rsidRPr="00B42716">
                    <w:rPr>
                      <w:rFonts w:eastAsiaTheme="minorEastAsia"/>
                      <w:szCs w:val="21"/>
                    </w:rPr>
                    <w:t>500</w:t>
                  </w:r>
                </w:p>
              </w:tc>
            </w:tr>
            <w:tr w:rsidR="00B42716" w:rsidRPr="00B42716" w:rsidTr="00673BFA">
              <w:trPr>
                <w:jc w:val="center"/>
              </w:trPr>
              <w:tc>
                <w:tcPr>
                  <w:tcW w:w="2012" w:type="pct"/>
                  <w:vMerge w:val="restart"/>
                  <w:vAlign w:val="center"/>
                </w:tcPr>
                <w:p w:rsidR="00620E01" w:rsidRPr="00B42716" w:rsidRDefault="00620E01" w:rsidP="00620E01">
                  <w:pPr>
                    <w:pStyle w:val="afa"/>
                    <w:ind w:firstLine="420"/>
                    <w:rPr>
                      <w:rFonts w:eastAsiaTheme="minorEastAsia"/>
                      <w:szCs w:val="21"/>
                    </w:rPr>
                  </w:pPr>
                  <w:r w:rsidRPr="00B42716">
                    <w:rPr>
                      <w:rFonts w:eastAsiaTheme="minorEastAsia"/>
                      <w:szCs w:val="21"/>
                    </w:rPr>
                    <w:t>一氧化碳（</w:t>
                  </w:r>
                  <w:r w:rsidRPr="00B42716">
                    <w:rPr>
                      <w:rFonts w:eastAsiaTheme="minorEastAsia"/>
                      <w:szCs w:val="21"/>
                    </w:rPr>
                    <w:t>CO</w:t>
                  </w:r>
                  <w:r w:rsidRPr="00B42716">
                    <w:rPr>
                      <w:rFonts w:eastAsiaTheme="minorEastAsia"/>
                      <w:szCs w:val="21"/>
                    </w:rPr>
                    <w:t>）</w:t>
                  </w:r>
                </w:p>
              </w:tc>
              <w:tc>
                <w:tcPr>
                  <w:tcW w:w="1494" w:type="pct"/>
                  <w:vAlign w:val="center"/>
                </w:tcPr>
                <w:p w:rsidR="00620E01" w:rsidRPr="00B42716" w:rsidRDefault="00620E01" w:rsidP="00620E01">
                  <w:pPr>
                    <w:pStyle w:val="afa"/>
                    <w:ind w:firstLine="420"/>
                    <w:rPr>
                      <w:rFonts w:eastAsiaTheme="minorEastAsia"/>
                      <w:szCs w:val="21"/>
                    </w:rPr>
                  </w:pPr>
                  <w:r w:rsidRPr="00B42716">
                    <w:rPr>
                      <w:rFonts w:eastAsiaTheme="minorEastAsia"/>
                      <w:szCs w:val="21"/>
                    </w:rPr>
                    <w:t>24</w:t>
                  </w:r>
                  <w:r w:rsidRPr="00B42716">
                    <w:rPr>
                      <w:rFonts w:eastAsiaTheme="minorEastAsia"/>
                      <w:szCs w:val="21"/>
                    </w:rPr>
                    <w:t>小时平均</w:t>
                  </w:r>
                </w:p>
              </w:tc>
              <w:tc>
                <w:tcPr>
                  <w:tcW w:w="1494" w:type="pct"/>
                  <w:vAlign w:val="center"/>
                </w:tcPr>
                <w:p w:rsidR="00620E01" w:rsidRPr="00B42716" w:rsidRDefault="00620E01" w:rsidP="00620E01">
                  <w:pPr>
                    <w:pStyle w:val="afa"/>
                    <w:ind w:firstLine="420"/>
                    <w:rPr>
                      <w:rFonts w:eastAsiaTheme="minorEastAsia"/>
                      <w:szCs w:val="21"/>
                    </w:rPr>
                  </w:pPr>
                  <w:r w:rsidRPr="00B42716">
                    <w:rPr>
                      <w:rFonts w:eastAsiaTheme="minorEastAsia"/>
                      <w:szCs w:val="21"/>
                    </w:rPr>
                    <w:t>4000</w:t>
                  </w:r>
                </w:p>
              </w:tc>
            </w:tr>
            <w:tr w:rsidR="00B42716" w:rsidRPr="00B42716" w:rsidTr="00673BFA">
              <w:trPr>
                <w:jc w:val="center"/>
              </w:trPr>
              <w:tc>
                <w:tcPr>
                  <w:tcW w:w="2012" w:type="pct"/>
                  <w:vMerge/>
                  <w:vAlign w:val="center"/>
                </w:tcPr>
                <w:p w:rsidR="00620E01" w:rsidRPr="00B42716" w:rsidRDefault="00620E01" w:rsidP="00620E01">
                  <w:pPr>
                    <w:pStyle w:val="afa"/>
                    <w:ind w:firstLine="420"/>
                    <w:rPr>
                      <w:rFonts w:eastAsiaTheme="minorEastAsia"/>
                      <w:szCs w:val="21"/>
                    </w:rPr>
                  </w:pPr>
                </w:p>
              </w:tc>
              <w:tc>
                <w:tcPr>
                  <w:tcW w:w="1494" w:type="pct"/>
                  <w:vAlign w:val="center"/>
                </w:tcPr>
                <w:p w:rsidR="00620E01" w:rsidRPr="00B42716" w:rsidRDefault="00620E01" w:rsidP="00620E01">
                  <w:pPr>
                    <w:pStyle w:val="afa"/>
                    <w:ind w:firstLine="420"/>
                    <w:rPr>
                      <w:rFonts w:eastAsiaTheme="minorEastAsia"/>
                      <w:szCs w:val="21"/>
                    </w:rPr>
                  </w:pPr>
                  <w:r w:rsidRPr="00B42716">
                    <w:rPr>
                      <w:rFonts w:eastAsiaTheme="minorEastAsia"/>
                      <w:szCs w:val="21"/>
                    </w:rPr>
                    <w:t>1</w:t>
                  </w:r>
                  <w:r w:rsidRPr="00B42716">
                    <w:rPr>
                      <w:rFonts w:eastAsiaTheme="minorEastAsia"/>
                      <w:szCs w:val="21"/>
                    </w:rPr>
                    <w:t>小时平均</w:t>
                  </w:r>
                </w:p>
              </w:tc>
              <w:tc>
                <w:tcPr>
                  <w:tcW w:w="1494" w:type="pct"/>
                  <w:vAlign w:val="center"/>
                </w:tcPr>
                <w:p w:rsidR="00620E01" w:rsidRPr="00B42716" w:rsidRDefault="00620E01" w:rsidP="00620E01">
                  <w:pPr>
                    <w:pStyle w:val="afa"/>
                    <w:ind w:firstLine="420"/>
                    <w:rPr>
                      <w:rFonts w:eastAsiaTheme="minorEastAsia"/>
                      <w:szCs w:val="21"/>
                    </w:rPr>
                  </w:pPr>
                  <w:r w:rsidRPr="00B42716">
                    <w:rPr>
                      <w:rFonts w:eastAsiaTheme="minorEastAsia"/>
                      <w:szCs w:val="21"/>
                    </w:rPr>
                    <w:t>10000</w:t>
                  </w:r>
                </w:p>
              </w:tc>
            </w:tr>
          </w:tbl>
          <w:p w:rsidR="00202145" w:rsidRPr="00B42716" w:rsidRDefault="00A11AF0" w:rsidP="00620E01">
            <w:pPr>
              <w:ind w:firstLineChars="245" w:firstLine="590"/>
              <w:rPr>
                <w:b/>
              </w:rPr>
            </w:pPr>
            <w:r w:rsidRPr="00B42716">
              <w:rPr>
                <w:b/>
              </w:rPr>
              <w:t>2</w:t>
            </w:r>
            <w:r w:rsidRPr="00B42716">
              <w:rPr>
                <w:b/>
              </w:rPr>
              <w:t>、地表水</w:t>
            </w:r>
            <w:r w:rsidR="000144F7" w:rsidRPr="00B42716">
              <w:rPr>
                <w:rFonts w:hint="eastAsia"/>
                <w:b/>
              </w:rPr>
              <w:t>环境质量标准</w:t>
            </w:r>
          </w:p>
          <w:p w:rsidR="00202145" w:rsidRPr="00B42716" w:rsidRDefault="000144F7" w:rsidP="000144F7">
            <w:pPr>
              <w:pStyle w:val="Alt0"/>
              <w:ind w:firstLine="480"/>
              <w:jc w:val="left"/>
              <w:rPr>
                <w:szCs w:val="24"/>
              </w:rPr>
            </w:pPr>
            <w:r w:rsidRPr="00B42716">
              <w:rPr>
                <w:rStyle w:val="Chare"/>
                <w:rFonts w:hint="eastAsia"/>
                <w:szCs w:val="24"/>
              </w:rPr>
              <w:t>项目区涉及的</w:t>
            </w:r>
            <w:r w:rsidR="00A11AF0" w:rsidRPr="00B42716">
              <w:rPr>
                <w:rStyle w:val="Chare"/>
                <w:szCs w:val="24"/>
              </w:rPr>
              <w:t>地表水为</w:t>
            </w:r>
            <w:r w:rsidRPr="00B42716">
              <w:rPr>
                <w:rStyle w:val="Chare"/>
                <w:rFonts w:hint="eastAsia"/>
                <w:szCs w:val="24"/>
              </w:rPr>
              <w:t>西侧</w:t>
            </w:r>
            <w:r w:rsidRPr="00B42716">
              <w:rPr>
                <w:rStyle w:val="Chare"/>
                <w:rFonts w:hint="eastAsia"/>
                <w:szCs w:val="24"/>
              </w:rPr>
              <w:t>1000m</w:t>
            </w:r>
            <w:r w:rsidRPr="00B42716">
              <w:rPr>
                <w:rStyle w:val="Chare"/>
                <w:rFonts w:hint="eastAsia"/>
                <w:szCs w:val="24"/>
              </w:rPr>
              <w:t>处的</w:t>
            </w:r>
            <w:r w:rsidR="00A11AF0" w:rsidRPr="00B42716">
              <w:rPr>
                <w:szCs w:val="24"/>
              </w:rPr>
              <w:t>龙川江</w:t>
            </w:r>
            <w:r w:rsidR="00A11AF0" w:rsidRPr="00B42716">
              <w:rPr>
                <w:rStyle w:val="Chare"/>
                <w:szCs w:val="24"/>
              </w:rPr>
              <w:t>，</w:t>
            </w:r>
            <w:r w:rsidRPr="00B42716">
              <w:t>属于</w:t>
            </w:r>
            <w:r w:rsidRPr="00B42716">
              <w:rPr>
                <w:rFonts w:hint="eastAsia"/>
              </w:rPr>
              <w:t>长江流域。</w:t>
            </w:r>
            <w:r w:rsidRPr="00B42716">
              <w:rPr>
                <w:szCs w:val="24"/>
              </w:rPr>
              <w:t>根据《云南省地表水水环境功能区划（</w:t>
            </w:r>
            <w:r w:rsidRPr="00B42716">
              <w:rPr>
                <w:szCs w:val="24"/>
              </w:rPr>
              <w:t>2010~2020</w:t>
            </w:r>
            <w:r w:rsidRPr="00B42716">
              <w:rPr>
                <w:szCs w:val="24"/>
              </w:rPr>
              <w:t>）》，</w:t>
            </w:r>
            <w:r w:rsidRPr="00B42716">
              <w:rPr>
                <w:rFonts w:hint="eastAsia"/>
                <w:szCs w:val="24"/>
              </w:rPr>
              <w:t>龙川江</w:t>
            </w:r>
            <w:r w:rsidRPr="00B42716">
              <w:rPr>
                <w:szCs w:val="24"/>
              </w:rPr>
              <w:t>（</w:t>
            </w:r>
            <w:r w:rsidRPr="00B42716">
              <w:rPr>
                <w:rFonts w:hint="eastAsia"/>
                <w:szCs w:val="24"/>
              </w:rPr>
              <w:t>毛板桥水库—黄瓜园</w:t>
            </w:r>
            <w:r w:rsidRPr="00B42716">
              <w:rPr>
                <w:szCs w:val="24"/>
              </w:rPr>
              <w:t>）</w:t>
            </w:r>
            <w:r w:rsidRPr="00B42716">
              <w:rPr>
                <w:rFonts w:hint="eastAsia"/>
                <w:szCs w:val="24"/>
              </w:rPr>
              <w:t>河段为</w:t>
            </w:r>
            <w:r w:rsidRPr="00B42716">
              <w:rPr>
                <w:rFonts w:ascii="宋体" w:hAnsi="宋体" w:cs="宋体" w:hint="eastAsia"/>
                <w:szCs w:val="20"/>
              </w:rPr>
              <w:t>Ⅳ</w:t>
            </w:r>
            <w:r w:rsidRPr="00B42716">
              <w:rPr>
                <w:szCs w:val="20"/>
              </w:rPr>
              <w:t>类水体</w:t>
            </w:r>
            <w:r w:rsidRPr="00B42716">
              <w:rPr>
                <w:rFonts w:hint="eastAsia"/>
                <w:szCs w:val="20"/>
              </w:rPr>
              <w:t>，</w:t>
            </w:r>
            <w:r w:rsidRPr="00B42716">
              <w:rPr>
                <w:rFonts w:hint="eastAsia"/>
                <w:szCs w:val="24"/>
              </w:rPr>
              <w:t>主要</w:t>
            </w:r>
            <w:r w:rsidRPr="00B42716">
              <w:rPr>
                <w:szCs w:val="24"/>
              </w:rPr>
              <w:t>功能为工业用水和农业用水，</w:t>
            </w:r>
            <w:r w:rsidRPr="00B42716">
              <w:rPr>
                <w:rFonts w:hint="eastAsia"/>
                <w:szCs w:val="24"/>
              </w:rPr>
              <w:t>所以项目区域地表水环境质量</w:t>
            </w:r>
            <w:r w:rsidRPr="00B42716">
              <w:rPr>
                <w:szCs w:val="24"/>
              </w:rPr>
              <w:t>执行《地表水环境质量标准》（</w:t>
            </w:r>
            <w:r w:rsidRPr="00B42716">
              <w:rPr>
                <w:szCs w:val="24"/>
              </w:rPr>
              <w:t>GB3838-2002</w:t>
            </w:r>
            <w:r w:rsidRPr="00B42716">
              <w:rPr>
                <w:szCs w:val="24"/>
              </w:rPr>
              <w:t>）</w:t>
            </w:r>
            <w:r w:rsidRPr="00B42716">
              <w:rPr>
                <w:rFonts w:ascii="宋体" w:hAnsi="宋体" w:cs="宋体" w:hint="eastAsia"/>
                <w:szCs w:val="24"/>
              </w:rPr>
              <w:t>Ⅳ</w:t>
            </w:r>
            <w:r w:rsidRPr="00B42716">
              <w:rPr>
                <w:szCs w:val="24"/>
              </w:rPr>
              <w:t>类标准</w:t>
            </w:r>
            <w:r w:rsidRPr="00B42716">
              <w:rPr>
                <w:rFonts w:hint="eastAsia"/>
                <w:szCs w:val="24"/>
              </w:rPr>
              <w:t>，</w:t>
            </w:r>
            <w:r w:rsidRPr="00B42716">
              <w:rPr>
                <w:szCs w:val="24"/>
              </w:rPr>
              <w:t>标准限值见</w:t>
            </w:r>
            <w:r w:rsidRPr="00B42716">
              <w:rPr>
                <w:rFonts w:hint="eastAsia"/>
                <w:szCs w:val="24"/>
              </w:rPr>
              <w:t>下</w:t>
            </w:r>
            <w:r w:rsidRPr="00B42716">
              <w:rPr>
                <w:szCs w:val="24"/>
              </w:rPr>
              <w:t>表。</w:t>
            </w:r>
          </w:p>
          <w:p w:rsidR="00202145" w:rsidRPr="00B42716" w:rsidRDefault="00A11AF0">
            <w:pPr>
              <w:pStyle w:val="af9"/>
              <w:spacing w:line="360" w:lineRule="auto"/>
              <w:ind w:firstLine="198"/>
              <w:rPr>
                <w:rFonts w:eastAsia="宋体" w:hAnsi="宋体"/>
                <w:b/>
                <w:bCs/>
                <w:sz w:val="24"/>
              </w:rPr>
            </w:pPr>
            <w:r w:rsidRPr="00B42716">
              <w:rPr>
                <w:rFonts w:eastAsia="宋体" w:hAnsi="宋体"/>
                <w:b/>
                <w:bCs/>
                <w:sz w:val="24"/>
              </w:rPr>
              <w:t>表</w:t>
            </w:r>
            <w:r w:rsidRPr="00B42716">
              <w:rPr>
                <w:rFonts w:eastAsia="宋体" w:hAnsi="宋体"/>
                <w:b/>
                <w:bCs/>
                <w:sz w:val="24"/>
              </w:rPr>
              <w:t>4-</w:t>
            </w:r>
            <w:r w:rsidRPr="00B42716">
              <w:rPr>
                <w:rFonts w:eastAsia="宋体" w:hAnsi="宋体" w:hint="eastAsia"/>
                <w:b/>
                <w:bCs/>
                <w:sz w:val="24"/>
              </w:rPr>
              <w:t>2</w:t>
            </w:r>
            <w:r w:rsidRPr="00B42716">
              <w:rPr>
                <w:rFonts w:eastAsia="宋体" w:hAnsi="宋体"/>
                <w:b/>
                <w:bCs/>
                <w:sz w:val="24"/>
              </w:rPr>
              <w:t>地表水环境质量标准限</w:t>
            </w:r>
            <w:r w:rsidR="00022D08" w:rsidRPr="00B42716">
              <w:rPr>
                <w:rFonts w:eastAsia="宋体" w:hAnsi="宋体" w:hint="eastAsia"/>
                <w:b/>
                <w:bCs/>
                <w:sz w:val="24"/>
              </w:rPr>
              <w:t>值</w:t>
            </w:r>
            <w:r w:rsidRPr="00B42716">
              <w:rPr>
                <w:rFonts w:eastAsia="宋体" w:hAnsi="宋体"/>
                <w:b/>
                <w:bCs/>
                <w:sz w:val="24"/>
              </w:rPr>
              <w:t>单位：</w:t>
            </w:r>
            <w:r w:rsidRPr="00B42716">
              <w:rPr>
                <w:rFonts w:eastAsia="宋体" w:hAnsi="宋体"/>
                <w:b/>
                <w:bCs/>
                <w:sz w:val="24"/>
              </w:rPr>
              <w:t>mg/L</w:t>
            </w:r>
            <w:r w:rsidRPr="00B42716">
              <w:rPr>
                <w:rFonts w:eastAsia="宋体" w:hAnsi="宋体" w:hint="eastAsia"/>
                <w:b/>
                <w:bCs/>
                <w:sz w:val="24"/>
              </w:rPr>
              <w:t>（</w:t>
            </w:r>
            <w:r w:rsidRPr="00B42716">
              <w:rPr>
                <w:rFonts w:eastAsia="宋体" w:hAnsi="宋体" w:hint="eastAsia"/>
                <w:b/>
                <w:bCs/>
                <w:sz w:val="24"/>
              </w:rPr>
              <w:t>pH</w:t>
            </w:r>
            <w:r w:rsidRPr="00B42716">
              <w:rPr>
                <w:rFonts w:eastAsia="宋体" w:hAnsi="宋体" w:hint="eastAsia"/>
                <w:b/>
                <w:bCs/>
                <w:sz w:val="24"/>
              </w:rPr>
              <w:t>无量纲）</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043"/>
              <w:gridCol w:w="649"/>
              <w:gridCol w:w="568"/>
              <w:gridCol w:w="709"/>
              <w:gridCol w:w="758"/>
              <w:gridCol w:w="803"/>
              <w:gridCol w:w="851"/>
              <w:gridCol w:w="994"/>
              <w:gridCol w:w="1604"/>
            </w:tblGrid>
            <w:tr w:rsidR="00B42716" w:rsidRPr="00B42716">
              <w:trPr>
                <w:trHeight w:val="738"/>
                <w:jc w:val="center"/>
              </w:trPr>
              <w:tc>
                <w:tcPr>
                  <w:tcW w:w="653" w:type="pct"/>
                  <w:tcBorders>
                    <w:tl2br w:val="single" w:sz="8" w:space="0" w:color="auto"/>
                  </w:tcBorders>
                  <w:vAlign w:val="center"/>
                </w:tcPr>
                <w:p w:rsidR="00202145" w:rsidRPr="00B42716" w:rsidRDefault="00A11AF0">
                  <w:pPr>
                    <w:spacing w:line="240" w:lineRule="auto"/>
                    <w:ind w:firstLineChars="100" w:firstLine="241"/>
                    <w:rPr>
                      <w:b/>
                      <w:szCs w:val="21"/>
                    </w:rPr>
                  </w:pPr>
                  <w:r w:rsidRPr="00B42716">
                    <w:rPr>
                      <w:b/>
                      <w:szCs w:val="21"/>
                    </w:rPr>
                    <w:t>项目</w:t>
                  </w:r>
                </w:p>
                <w:p w:rsidR="00202145" w:rsidRPr="00B42716" w:rsidRDefault="00A11AF0">
                  <w:pPr>
                    <w:spacing w:line="240" w:lineRule="auto"/>
                    <w:ind w:firstLineChars="0" w:firstLine="0"/>
                    <w:rPr>
                      <w:b/>
                      <w:szCs w:val="21"/>
                    </w:rPr>
                  </w:pPr>
                  <w:r w:rsidRPr="00B42716">
                    <w:rPr>
                      <w:b/>
                      <w:szCs w:val="21"/>
                    </w:rPr>
                    <w:t>标准</w:t>
                  </w:r>
                </w:p>
              </w:tc>
              <w:tc>
                <w:tcPr>
                  <w:tcW w:w="407" w:type="pct"/>
                  <w:vAlign w:val="center"/>
                </w:tcPr>
                <w:p w:rsidR="00202145" w:rsidRPr="00B42716" w:rsidRDefault="00A11AF0">
                  <w:pPr>
                    <w:pStyle w:val="aff2"/>
                    <w:spacing w:line="240" w:lineRule="auto"/>
                    <w:ind w:firstLineChars="0" w:firstLine="0"/>
                    <w:rPr>
                      <w:b/>
                      <w:szCs w:val="21"/>
                    </w:rPr>
                  </w:pPr>
                  <w:r w:rsidRPr="00B42716">
                    <w:rPr>
                      <w:b/>
                      <w:szCs w:val="21"/>
                    </w:rPr>
                    <w:t>pH</w:t>
                  </w:r>
                </w:p>
              </w:tc>
              <w:tc>
                <w:tcPr>
                  <w:tcW w:w="356" w:type="pct"/>
                  <w:vAlign w:val="center"/>
                </w:tcPr>
                <w:p w:rsidR="00202145" w:rsidRPr="00B42716" w:rsidRDefault="00A11AF0">
                  <w:pPr>
                    <w:pStyle w:val="aff2"/>
                    <w:spacing w:line="240" w:lineRule="auto"/>
                    <w:ind w:firstLineChars="0" w:firstLine="0"/>
                    <w:rPr>
                      <w:b/>
                      <w:szCs w:val="21"/>
                    </w:rPr>
                  </w:pPr>
                  <w:r w:rsidRPr="00B42716">
                    <w:rPr>
                      <w:b/>
                      <w:szCs w:val="21"/>
                    </w:rPr>
                    <w:t>DO</w:t>
                  </w:r>
                </w:p>
              </w:tc>
              <w:tc>
                <w:tcPr>
                  <w:tcW w:w="444" w:type="pct"/>
                  <w:vAlign w:val="center"/>
                </w:tcPr>
                <w:p w:rsidR="00202145" w:rsidRPr="00B42716" w:rsidRDefault="00A11AF0">
                  <w:pPr>
                    <w:pStyle w:val="aff2"/>
                    <w:spacing w:line="240" w:lineRule="auto"/>
                    <w:ind w:firstLineChars="0" w:firstLine="0"/>
                    <w:rPr>
                      <w:b/>
                      <w:szCs w:val="21"/>
                    </w:rPr>
                  </w:pPr>
                  <w:r w:rsidRPr="00B42716">
                    <w:rPr>
                      <w:b/>
                      <w:szCs w:val="21"/>
                    </w:rPr>
                    <w:t>COD</w:t>
                  </w:r>
                </w:p>
              </w:tc>
              <w:tc>
                <w:tcPr>
                  <w:tcW w:w="475" w:type="pct"/>
                  <w:vAlign w:val="center"/>
                </w:tcPr>
                <w:p w:rsidR="00202145" w:rsidRPr="00B42716" w:rsidRDefault="00A11AF0">
                  <w:pPr>
                    <w:pStyle w:val="aff2"/>
                    <w:spacing w:line="240" w:lineRule="auto"/>
                    <w:ind w:firstLineChars="0" w:firstLine="0"/>
                    <w:rPr>
                      <w:b/>
                      <w:szCs w:val="21"/>
                    </w:rPr>
                  </w:pPr>
                  <w:r w:rsidRPr="00B42716">
                    <w:rPr>
                      <w:b/>
                      <w:szCs w:val="21"/>
                    </w:rPr>
                    <w:t>BOD</w:t>
                  </w:r>
                  <w:r w:rsidRPr="00B42716">
                    <w:rPr>
                      <w:b/>
                      <w:szCs w:val="21"/>
                      <w:vertAlign w:val="subscript"/>
                    </w:rPr>
                    <w:t>5</w:t>
                  </w:r>
                </w:p>
              </w:tc>
              <w:tc>
                <w:tcPr>
                  <w:tcW w:w="503" w:type="pct"/>
                  <w:vAlign w:val="center"/>
                </w:tcPr>
                <w:p w:rsidR="00202145" w:rsidRPr="00B42716" w:rsidRDefault="00A11AF0">
                  <w:pPr>
                    <w:pStyle w:val="aff2"/>
                    <w:spacing w:line="240" w:lineRule="auto"/>
                    <w:ind w:firstLineChars="0" w:firstLine="0"/>
                    <w:rPr>
                      <w:b/>
                      <w:szCs w:val="21"/>
                    </w:rPr>
                  </w:pPr>
                  <w:r w:rsidRPr="00B42716">
                    <w:rPr>
                      <w:b/>
                      <w:szCs w:val="21"/>
                    </w:rPr>
                    <w:t>总磷</w:t>
                  </w:r>
                </w:p>
              </w:tc>
              <w:tc>
                <w:tcPr>
                  <w:tcW w:w="533" w:type="pct"/>
                  <w:vAlign w:val="center"/>
                </w:tcPr>
                <w:p w:rsidR="00202145" w:rsidRPr="00B42716" w:rsidRDefault="00A11AF0">
                  <w:pPr>
                    <w:pStyle w:val="aff2"/>
                    <w:spacing w:line="240" w:lineRule="auto"/>
                    <w:ind w:firstLineChars="0" w:firstLine="0"/>
                    <w:rPr>
                      <w:b/>
                      <w:szCs w:val="21"/>
                    </w:rPr>
                  </w:pPr>
                  <w:r w:rsidRPr="00B42716">
                    <w:rPr>
                      <w:b/>
                      <w:szCs w:val="21"/>
                    </w:rPr>
                    <w:t>氨氮</w:t>
                  </w:r>
                </w:p>
              </w:tc>
              <w:tc>
                <w:tcPr>
                  <w:tcW w:w="623" w:type="pct"/>
                  <w:vAlign w:val="center"/>
                </w:tcPr>
                <w:p w:rsidR="00202145" w:rsidRPr="00B42716" w:rsidRDefault="00A11AF0">
                  <w:pPr>
                    <w:pStyle w:val="aff2"/>
                    <w:spacing w:line="240" w:lineRule="auto"/>
                    <w:ind w:firstLineChars="0" w:firstLine="0"/>
                    <w:rPr>
                      <w:b/>
                      <w:szCs w:val="21"/>
                    </w:rPr>
                  </w:pPr>
                  <w:r w:rsidRPr="00B42716">
                    <w:rPr>
                      <w:b/>
                      <w:szCs w:val="21"/>
                    </w:rPr>
                    <w:t>石油类</w:t>
                  </w:r>
                </w:p>
              </w:tc>
              <w:tc>
                <w:tcPr>
                  <w:tcW w:w="1005" w:type="pct"/>
                  <w:vAlign w:val="center"/>
                </w:tcPr>
                <w:p w:rsidR="00202145" w:rsidRPr="00B42716" w:rsidRDefault="00A11AF0">
                  <w:pPr>
                    <w:pStyle w:val="aff2"/>
                    <w:spacing w:line="240" w:lineRule="auto"/>
                    <w:ind w:firstLineChars="0" w:firstLine="0"/>
                    <w:rPr>
                      <w:b/>
                      <w:szCs w:val="21"/>
                    </w:rPr>
                  </w:pPr>
                  <w:r w:rsidRPr="00B42716">
                    <w:rPr>
                      <w:b/>
                    </w:rPr>
                    <w:t>粪大肠菌群</w:t>
                  </w:r>
                </w:p>
              </w:tc>
            </w:tr>
            <w:tr w:rsidR="00B42716" w:rsidRPr="00B42716">
              <w:trPr>
                <w:trHeight w:val="213"/>
                <w:jc w:val="center"/>
              </w:trPr>
              <w:tc>
                <w:tcPr>
                  <w:tcW w:w="653" w:type="pct"/>
                  <w:vAlign w:val="center"/>
                </w:tcPr>
                <w:p w:rsidR="00202145" w:rsidRPr="00B42716" w:rsidRDefault="00A11AF0">
                  <w:pPr>
                    <w:spacing w:line="240" w:lineRule="auto"/>
                    <w:ind w:firstLineChars="0" w:firstLine="0"/>
                    <w:rPr>
                      <w:szCs w:val="21"/>
                    </w:rPr>
                  </w:pPr>
                  <w:r w:rsidRPr="00B42716">
                    <w:lastRenderedPageBreak/>
                    <w:t>Ⅳ</w:t>
                  </w:r>
                  <w:r w:rsidRPr="00B42716">
                    <w:rPr>
                      <w:szCs w:val="21"/>
                    </w:rPr>
                    <w:t>类</w:t>
                  </w:r>
                </w:p>
              </w:tc>
              <w:tc>
                <w:tcPr>
                  <w:tcW w:w="407" w:type="pct"/>
                  <w:vAlign w:val="center"/>
                </w:tcPr>
                <w:p w:rsidR="00202145" w:rsidRPr="00B42716" w:rsidRDefault="00A11AF0">
                  <w:pPr>
                    <w:pStyle w:val="aff2"/>
                    <w:spacing w:line="240" w:lineRule="auto"/>
                    <w:ind w:firstLineChars="0" w:firstLine="0"/>
                    <w:rPr>
                      <w:szCs w:val="21"/>
                    </w:rPr>
                  </w:pPr>
                  <w:r w:rsidRPr="00B42716">
                    <w:rPr>
                      <w:szCs w:val="21"/>
                    </w:rPr>
                    <w:t>6</w:t>
                  </w:r>
                  <w:r w:rsidRPr="00B42716">
                    <w:rPr>
                      <w:szCs w:val="21"/>
                    </w:rPr>
                    <w:t>～</w:t>
                  </w:r>
                  <w:r w:rsidRPr="00B42716">
                    <w:rPr>
                      <w:szCs w:val="21"/>
                    </w:rPr>
                    <w:t>9</w:t>
                  </w:r>
                </w:p>
              </w:tc>
              <w:tc>
                <w:tcPr>
                  <w:tcW w:w="356" w:type="pct"/>
                  <w:vAlign w:val="center"/>
                </w:tcPr>
                <w:p w:rsidR="00202145" w:rsidRPr="00B42716" w:rsidRDefault="00A11AF0">
                  <w:pPr>
                    <w:pStyle w:val="aff2"/>
                    <w:spacing w:line="240" w:lineRule="auto"/>
                    <w:ind w:firstLineChars="0" w:firstLine="0"/>
                    <w:rPr>
                      <w:szCs w:val="21"/>
                    </w:rPr>
                  </w:pPr>
                  <w:r w:rsidRPr="00B42716">
                    <w:rPr>
                      <w:szCs w:val="21"/>
                    </w:rPr>
                    <w:t>≥3</w:t>
                  </w:r>
                </w:p>
              </w:tc>
              <w:tc>
                <w:tcPr>
                  <w:tcW w:w="444" w:type="pct"/>
                  <w:vAlign w:val="center"/>
                </w:tcPr>
                <w:p w:rsidR="00202145" w:rsidRPr="00B42716" w:rsidRDefault="00A11AF0">
                  <w:pPr>
                    <w:pStyle w:val="aff2"/>
                    <w:spacing w:line="240" w:lineRule="auto"/>
                    <w:ind w:firstLineChars="0" w:firstLine="0"/>
                    <w:rPr>
                      <w:szCs w:val="21"/>
                    </w:rPr>
                  </w:pPr>
                  <w:r w:rsidRPr="00B42716">
                    <w:rPr>
                      <w:szCs w:val="21"/>
                    </w:rPr>
                    <w:t>≤30</w:t>
                  </w:r>
                </w:p>
              </w:tc>
              <w:tc>
                <w:tcPr>
                  <w:tcW w:w="475" w:type="pct"/>
                  <w:vAlign w:val="center"/>
                </w:tcPr>
                <w:p w:rsidR="00202145" w:rsidRPr="00B42716" w:rsidRDefault="00A11AF0">
                  <w:pPr>
                    <w:pStyle w:val="aff2"/>
                    <w:spacing w:line="240" w:lineRule="auto"/>
                    <w:ind w:firstLineChars="0" w:firstLine="0"/>
                    <w:rPr>
                      <w:szCs w:val="21"/>
                    </w:rPr>
                  </w:pPr>
                  <w:r w:rsidRPr="00B42716">
                    <w:rPr>
                      <w:szCs w:val="21"/>
                    </w:rPr>
                    <w:t>≤6</w:t>
                  </w:r>
                </w:p>
              </w:tc>
              <w:tc>
                <w:tcPr>
                  <w:tcW w:w="503" w:type="pct"/>
                  <w:vAlign w:val="center"/>
                </w:tcPr>
                <w:p w:rsidR="00202145" w:rsidRPr="00B42716" w:rsidRDefault="00A11AF0">
                  <w:pPr>
                    <w:pStyle w:val="aff2"/>
                    <w:spacing w:line="240" w:lineRule="auto"/>
                    <w:ind w:firstLineChars="0" w:firstLine="0"/>
                    <w:rPr>
                      <w:szCs w:val="21"/>
                    </w:rPr>
                  </w:pPr>
                  <w:r w:rsidRPr="00B42716">
                    <w:rPr>
                      <w:szCs w:val="21"/>
                    </w:rPr>
                    <w:t>≤0.3</w:t>
                  </w:r>
                </w:p>
              </w:tc>
              <w:tc>
                <w:tcPr>
                  <w:tcW w:w="533" w:type="pct"/>
                  <w:vAlign w:val="center"/>
                </w:tcPr>
                <w:p w:rsidR="00202145" w:rsidRPr="00B42716" w:rsidRDefault="00A11AF0">
                  <w:pPr>
                    <w:pStyle w:val="aff2"/>
                    <w:spacing w:line="240" w:lineRule="auto"/>
                    <w:ind w:firstLineChars="0" w:firstLine="0"/>
                    <w:rPr>
                      <w:szCs w:val="21"/>
                    </w:rPr>
                  </w:pPr>
                  <w:r w:rsidRPr="00B42716">
                    <w:rPr>
                      <w:szCs w:val="21"/>
                    </w:rPr>
                    <w:t>≤1.5</w:t>
                  </w:r>
                </w:p>
              </w:tc>
              <w:tc>
                <w:tcPr>
                  <w:tcW w:w="623" w:type="pct"/>
                  <w:vAlign w:val="center"/>
                </w:tcPr>
                <w:p w:rsidR="00202145" w:rsidRPr="00B42716" w:rsidRDefault="00A11AF0">
                  <w:pPr>
                    <w:pStyle w:val="aff2"/>
                    <w:spacing w:line="240" w:lineRule="auto"/>
                    <w:ind w:firstLineChars="0" w:firstLine="0"/>
                    <w:rPr>
                      <w:szCs w:val="21"/>
                    </w:rPr>
                  </w:pPr>
                  <w:r w:rsidRPr="00B42716">
                    <w:rPr>
                      <w:szCs w:val="21"/>
                    </w:rPr>
                    <w:t>≤0. 5</w:t>
                  </w:r>
                </w:p>
              </w:tc>
              <w:tc>
                <w:tcPr>
                  <w:tcW w:w="1005" w:type="pct"/>
                  <w:vAlign w:val="center"/>
                </w:tcPr>
                <w:p w:rsidR="00202145" w:rsidRPr="00B42716" w:rsidRDefault="00A11AF0">
                  <w:pPr>
                    <w:pStyle w:val="aff2"/>
                    <w:spacing w:line="240" w:lineRule="auto"/>
                    <w:ind w:firstLineChars="0" w:firstLine="0"/>
                    <w:rPr>
                      <w:szCs w:val="21"/>
                    </w:rPr>
                  </w:pPr>
                  <w:r w:rsidRPr="00B42716">
                    <w:t>≤20000</w:t>
                  </w:r>
                  <w:r w:rsidRPr="00B42716">
                    <w:t>个</w:t>
                  </w:r>
                  <w:r w:rsidRPr="00B42716">
                    <w:t>/L</w:t>
                  </w:r>
                </w:p>
              </w:tc>
            </w:tr>
          </w:tbl>
          <w:p w:rsidR="00202145" w:rsidRPr="00B42716" w:rsidRDefault="00A11AF0">
            <w:pPr>
              <w:ind w:firstLine="482"/>
              <w:rPr>
                <w:b/>
              </w:rPr>
            </w:pPr>
            <w:r w:rsidRPr="00B42716">
              <w:rPr>
                <w:b/>
              </w:rPr>
              <w:t>3</w:t>
            </w:r>
            <w:r w:rsidRPr="00B42716">
              <w:rPr>
                <w:b/>
              </w:rPr>
              <w:t>、声环境</w:t>
            </w:r>
          </w:p>
          <w:p w:rsidR="00202145" w:rsidRPr="00B42716" w:rsidRDefault="006D3FBB">
            <w:pPr>
              <w:ind w:firstLine="480"/>
            </w:pPr>
            <w:r w:rsidRPr="00B42716">
              <w:rPr>
                <w:rFonts w:hint="eastAsia"/>
              </w:rPr>
              <w:t>项目</w:t>
            </w:r>
            <w:r w:rsidR="00A11AF0" w:rsidRPr="00B42716">
              <w:rPr>
                <w:rFonts w:hint="eastAsia"/>
              </w:rPr>
              <w:t>位于</w:t>
            </w:r>
            <w:r w:rsidR="00A11AF0" w:rsidRPr="00B42716">
              <w:rPr>
                <w:kern w:val="1"/>
              </w:rPr>
              <w:t>元马镇能禹</w:t>
            </w:r>
            <w:r w:rsidR="00A11AF0" w:rsidRPr="00B42716">
              <w:rPr>
                <w:rFonts w:hint="eastAsia"/>
                <w:kern w:val="1"/>
              </w:rPr>
              <w:t>新</w:t>
            </w:r>
            <w:r w:rsidR="00A11AF0" w:rsidRPr="00B42716">
              <w:rPr>
                <w:kern w:val="1"/>
              </w:rPr>
              <w:t>街北侧</w:t>
            </w:r>
            <w:r w:rsidRPr="00B42716">
              <w:rPr>
                <w:rFonts w:hint="eastAsia"/>
                <w:kern w:val="1"/>
              </w:rPr>
              <w:t>（</w:t>
            </w:r>
            <w:r w:rsidRPr="00B42716">
              <w:rPr>
                <w:rFonts w:hint="eastAsia"/>
              </w:rPr>
              <w:t>元谋</w:t>
            </w:r>
            <w:r w:rsidRPr="00B42716">
              <w:t>工业园区</w:t>
            </w:r>
            <w:r w:rsidRPr="00B42716">
              <w:rPr>
                <w:rFonts w:hint="eastAsia"/>
              </w:rPr>
              <w:t>（新桥片区）</w:t>
            </w:r>
            <w:r w:rsidR="00A11AF0" w:rsidRPr="00B42716">
              <w:rPr>
                <w:rFonts w:hint="eastAsia"/>
                <w:kern w:val="1"/>
              </w:rPr>
              <w:t>，</w:t>
            </w:r>
            <w:r w:rsidR="00A11AF0" w:rsidRPr="00B42716">
              <w:t>按照《声环境质量标准》（</w:t>
            </w:r>
            <w:r w:rsidR="00A11AF0" w:rsidRPr="00B42716">
              <w:t>GB3096-2008</w:t>
            </w:r>
            <w:r w:rsidR="00A11AF0" w:rsidRPr="00B42716">
              <w:t>）的声环境功能区分类，为</w:t>
            </w:r>
            <w:r w:rsidR="00A11AF0" w:rsidRPr="00B42716">
              <w:t>3</w:t>
            </w:r>
            <w:r w:rsidR="00A11AF0" w:rsidRPr="00B42716">
              <w:t>类声环境功能区</w:t>
            </w:r>
            <w:r w:rsidR="00A11AF0" w:rsidRPr="00B42716">
              <w:rPr>
                <w:rFonts w:hint="eastAsia"/>
              </w:rPr>
              <w:t>，声</w:t>
            </w:r>
            <w:r w:rsidR="00BB0914" w:rsidRPr="00B42716">
              <w:rPr>
                <w:rFonts w:hint="eastAsia"/>
              </w:rPr>
              <w:t>环境</w:t>
            </w:r>
            <w:r w:rsidR="00A11AF0" w:rsidRPr="00B42716">
              <w:t>执行《声环境质量标准》（</w:t>
            </w:r>
            <w:r w:rsidR="00A11AF0" w:rsidRPr="00B42716">
              <w:t>GB3096-2008</w:t>
            </w:r>
            <w:r w:rsidR="00A11AF0" w:rsidRPr="00B42716">
              <w:t>）中</w:t>
            </w:r>
            <w:r w:rsidR="00A11AF0" w:rsidRPr="00B42716">
              <w:rPr>
                <w:rFonts w:hint="eastAsia"/>
              </w:rPr>
              <w:t>3</w:t>
            </w:r>
            <w:r w:rsidR="00A11AF0" w:rsidRPr="00B42716">
              <w:t>类标准</w:t>
            </w:r>
            <w:r w:rsidR="00A11AF0" w:rsidRPr="00B42716">
              <w:rPr>
                <w:rFonts w:hint="eastAsia"/>
              </w:rPr>
              <w:t>。</w:t>
            </w:r>
            <w:r w:rsidR="00BB0914" w:rsidRPr="00B42716">
              <w:t>标准限值见下表。</w:t>
            </w:r>
          </w:p>
          <w:p w:rsidR="00202145" w:rsidRPr="00B42716" w:rsidRDefault="00A11AF0" w:rsidP="006D3FBB">
            <w:pPr>
              <w:pStyle w:val="af9"/>
              <w:spacing w:line="360" w:lineRule="auto"/>
              <w:ind w:firstLine="198"/>
              <w:rPr>
                <w:rFonts w:eastAsia="宋体"/>
                <w:sz w:val="24"/>
              </w:rPr>
            </w:pPr>
            <w:r w:rsidRPr="00B42716">
              <w:rPr>
                <w:rFonts w:eastAsia="宋体" w:hAnsi="宋体"/>
                <w:b/>
                <w:bCs/>
                <w:sz w:val="24"/>
              </w:rPr>
              <w:t>表</w:t>
            </w:r>
            <w:r w:rsidRPr="00B42716">
              <w:rPr>
                <w:rFonts w:eastAsia="宋体" w:hAnsi="宋体"/>
                <w:b/>
                <w:bCs/>
                <w:sz w:val="24"/>
              </w:rPr>
              <w:t>4-</w:t>
            </w:r>
            <w:r w:rsidRPr="00B42716">
              <w:rPr>
                <w:rFonts w:eastAsia="宋体" w:hAnsi="宋体" w:hint="eastAsia"/>
                <w:b/>
                <w:bCs/>
                <w:sz w:val="24"/>
              </w:rPr>
              <w:t>3</w:t>
            </w:r>
            <w:r w:rsidR="006D3FBB" w:rsidRPr="00B42716">
              <w:rPr>
                <w:rFonts w:eastAsia="宋体" w:hAnsi="宋体"/>
                <w:b/>
                <w:bCs/>
                <w:sz w:val="24"/>
              </w:rPr>
              <w:t>声环境质量标准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4"/>
              <w:gridCol w:w="3043"/>
              <w:gridCol w:w="3042"/>
            </w:tblGrid>
            <w:tr w:rsidR="00B42716" w:rsidRPr="00B42716" w:rsidTr="006D3FBB">
              <w:trPr>
                <w:trHeight w:val="385"/>
                <w:jc w:val="center"/>
              </w:trPr>
              <w:tc>
                <w:tcPr>
                  <w:tcW w:w="1191" w:type="pct"/>
                  <w:tcBorders>
                    <w:top w:val="single" w:sz="4" w:space="0" w:color="auto"/>
                    <w:left w:val="single" w:sz="4" w:space="0" w:color="auto"/>
                    <w:bottom w:val="single" w:sz="4" w:space="0" w:color="auto"/>
                    <w:right w:val="single" w:sz="4" w:space="0" w:color="auto"/>
                  </w:tcBorders>
                  <w:vAlign w:val="center"/>
                </w:tcPr>
                <w:p w:rsidR="006D3FBB" w:rsidRPr="00B42716" w:rsidRDefault="006D3FBB" w:rsidP="006D3FBB">
                  <w:pPr>
                    <w:pStyle w:val="31"/>
                    <w:spacing w:after="0" w:line="240" w:lineRule="auto"/>
                    <w:ind w:leftChars="0" w:left="0" w:firstLine="422"/>
                    <w:jc w:val="center"/>
                    <w:rPr>
                      <w:b/>
                      <w:sz w:val="21"/>
                      <w:szCs w:val="21"/>
                    </w:rPr>
                  </w:pPr>
                  <w:r w:rsidRPr="00B42716">
                    <w:rPr>
                      <w:b/>
                      <w:sz w:val="21"/>
                      <w:szCs w:val="21"/>
                    </w:rPr>
                    <w:t>适用区域</w:t>
                  </w:r>
                </w:p>
              </w:tc>
              <w:tc>
                <w:tcPr>
                  <w:tcW w:w="1904" w:type="pct"/>
                  <w:tcBorders>
                    <w:top w:val="single" w:sz="4" w:space="0" w:color="auto"/>
                    <w:left w:val="single" w:sz="4" w:space="0" w:color="auto"/>
                    <w:bottom w:val="single" w:sz="4" w:space="0" w:color="auto"/>
                    <w:right w:val="single" w:sz="4" w:space="0" w:color="auto"/>
                  </w:tcBorders>
                  <w:vAlign w:val="center"/>
                </w:tcPr>
                <w:p w:rsidR="006D3FBB" w:rsidRPr="00B42716" w:rsidRDefault="006D3FBB" w:rsidP="006D3FBB">
                  <w:pPr>
                    <w:pStyle w:val="31"/>
                    <w:spacing w:after="0" w:line="240" w:lineRule="auto"/>
                    <w:ind w:leftChars="0" w:left="0" w:firstLine="422"/>
                    <w:jc w:val="center"/>
                    <w:rPr>
                      <w:b/>
                      <w:sz w:val="21"/>
                      <w:szCs w:val="21"/>
                    </w:rPr>
                  </w:pPr>
                  <w:bookmarkStart w:id="8" w:name="_Toc203272474"/>
                  <w:bookmarkStart w:id="9" w:name="_Toc203273709"/>
                  <w:bookmarkStart w:id="10" w:name="_Toc203274940"/>
                  <w:r w:rsidRPr="00B42716">
                    <w:rPr>
                      <w:b/>
                      <w:sz w:val="21"/>
                      <w:szCs w:val="21"/>
                    </w:rPr>
                    <w:t>昼间</w:t>
                  </w:r>
                  <w:r w:rsidRPr="00B42716">
                    <w:rPr>
                      <w:b/>
                      <w:sz w:val="21"/>
                      <w:szCs w:val="21"/>
                    </w:rPr>
                    <w:t>dB</w:t>
                  </w:r>
                  <w:r w:rsidRPr="00B42716">
                    <w:rPr>
                      <w:b/>
                      <w:sz w:val="21"/>
                      <w:szCs w:val="21"/>
                    </w:rPr>
                    <w:t>（</w:t>
                  </w:r>
                  <w:r w:rsidRPr="00B42716">
                    <w:rPr>
                      <w:b/>
                      <w:sz w:val="21"/>
                      <w:szCs w:val="21"/>
                    </w:rPr>
                    <w:t>A</w:t>
                  </w:r>
                  <w:r w:rsidRPr="00B42716">
                    <w:rPr>
                      <w:b/>
                      <w:sz w:val="21"/>
                      <w:szCs w:val="21"/>
                    </w:rPr>
                    <w:t>）</w:t>
                  </w:r>
                  <w:bookmarkEnd w:id="8"/>
                  <w:bookmarkEnd w:id="9"/>
                  <w:bookmarkEnd w:id="10"/>
                </w:p>
              </w:tc>
              <w:tc>
                <w:tcPr>
                  <w:tcW w:w="1904" w:type="pct"/>
                  <w:tcBorders>
                    <w:top w:val="single" w:sz="4" w:space="0" w:color="auto"/>
                    <w:left w:val="single" w:sz="4" w:space="0" w:color="auto"/>
                    <w:bottom w:val="single" w:sz="4" w:space="0" w:color="auto"/>
                    <w:right w:val="single" w:sz="4" w:space="0" w:color="auto"/>
                  </w:tcBorders>
                  <w:vAlign w:val="center"/>
                </w:tcPr>
                <w:p w:rsidR="006D3FBB" w:rsidRPr="00B42716" w:rsidRDefault="006D3FBB" w:rsidP="006D3FBB">
                  <w:pPr>
                    <w:pStyle w:val="31"/>
                    <w:spacing w:after="0" w:line="240" w:lineRule="auto"/>
                    <w:ind w:leftChars="0" w:left="0" w:firstLine="422"/>
                    <w:jc w:val="center"/>
                    <w:rPr>
                      <w:b/>
                      <w:sz w:val="21"/>
                      <w:szCs w:val="21"/>
                    </w:rPr>
                  </w:pPr>
                  <w:bookmarkStart w:id="11" w:name="_Toc203272475"/>
                  <w:bookmarkStart w:id="12" w:name="_Toc203273710"/>
                  <w:bookmarkStart w:id="13" w:name="_Toc203274941"/>
                  <w:r w:rsidRPr="00B42716">
                    <w:rPr>
                      <w:b/>
                      <w:sz w:val="21"/>
                      <w:szCs w:val="21"/>
                    </w:rPr>
                    <w:t>夜间</w:t>
                  </w:r>
                  <w:r w:rsidRPr="00B42716">
                    <w:rPr>
                      <w:b/>
                      <w:sz w:val="21"/>
                      <w:szCs w:val="21"/>
                    </w:rPr>
                    <w:t>dB</w:t>
                  </w:r>
                  <w:r w:rsidRPr="00B42716">
                    <w:rPr>
                      <w:b/>
                      <w:sz w:val="21"/>
                      <w:szCs w:val="21"/>
                    </w:rPr>
                    <w:t>（</w:t>
                  </w:r>
                  <w:r w:rsidRPr="00B42716">
                    <w:rPr>
                      <w:b/>
                      <w:sz w:val="21"/>
                      <w:szCs w:val="21"/>
                    </w:rPr>
                    <w:t>A</w:t>
                  </w:r>
                  <w:r w:rsidRPr="00B42716">
                    <w:rPr>
                      <w:b/>
                      <w:sz w:val="21"/>
                      <w:szCs w:val="21"/>
                    </w:rPr>
                    <w:t>）</w:t>
                  </w:r>
                  <w:bookmarkEnd w:id="11"/>
                  <w:bookmarkEnd w:id="12"/>
                  <w:bookmarkEnd w:id="13"/>
                </w:p>
              </w:tc>
            </w:tr>
            <w:tr w:rsidR="00B42716" w:rsidRPr="00B42716" w:rsidTr="006D3FBB">
              <w:trPr>
                <w:trHeight w:val="335"/>
                <w:jc w:val="center"/>
              </w:trPr>
              <w:tc>
                <w:tcPr>
                  <w:tcW w:w="1191" w:type="pct"/>
                  <w:tcBorders>
                    <w:top w:val="single" w:sz="4" w:space="0" w:color="auto"/>
                    <w:left w:val="single" w:sz="4" w:space="0" w:color="auto"/>
                    <w:bottom w:val="single" w:sz="4" w:space="0" w:color="auto"/>
                    <w:right w:val="single" w:sz="4" w:space="0" w:color="auto"/>
                  </w:tcBorders>
                  <w:vAlign w:val="center"/>
                </w:tcPr>
                <w:p w:rsidR="006D3FBB" w:rsidRPr="00B42716" w:rsidRDefault="006D3FBB" w:rsidP="006D3FBB">
                  <w:pPr>
                    <w:pStyle w:val="31"/>
                    <w:spacing w:after="0" w:line="240" w:lineRule="auto"/>
                    <w:ind w:leftChars="0" w:left="0" w:firstLine="420"/>
                    <w:jc w:val="center"/>
                    <w:rPr>
                      <w:sz w:val="21"/>
                      <w:szCs w:val="21"/>
                    </w:rPr>
                  </w:pPr>
                  <w:r w:rsidRPr="00B42716">
                    <w:rPr>
                      <w:sz w:val="21"/>
                      <w:szCs w:val="21"/>
                    </w:rPr>
                    <w:t>3</w:t>
                  </w:r>
                  <w:r w:rsidRPr="00B42716">
                    <w:rPr>
                      <w:sz w:val="21"/>
                      <w:szCs w:val="21"/>
                    </w:rPr>
                    <w:t>类标准</w:t>
                  </w:r>
                </w:p>
              </w:tc>
              <w:tc>
                <w:tcPr>
                  <w:tcW w:w="1904" w:type="pct"/>
                  <w:tcBorders>
                    <w:top w:val="single" w:sz="4" w:space="0" w:color="auto"/>
                    <w:left w:val="single" w:sz="4" w:space="0" w:color="auto"/>
                    <w:bottom w:val="single" w:sz="4" w:space="0" w:color="auto"/>
                    <w:right w:val="single" w:sz="4" w:space="0" w:color="auto"/>
                  </w:tcBorders>
                  <w:vAlign w:val="center"/>
                </w:tcPr>
                <w:p w:rsidR="006D3FBB" w:rsidRPr="00B42716" w:rsidRDefault="006D3FBB" w:rsidP="006D3FBB">
                  <w:pPr>
                    <w:pStyle w:val="31"/>
                    <w:spacing w:after="0" w:line="240" w:lineRule="auto"/>
                    <w:ind w:leftChars="0" w:left="0" w:firstLine="420"/>
                    <w:jc w:val="center"/>
                    <w:rPr>
                      <w:sz w:val="21"/>
                      <w:szCs w:val="21"/>
                    </w:rPr>
                  </w:pPr>
                  <w:r w:rsidRPr="00B42716">
                    <w:rPr>
                      <w:sz w:val="21"/>
                      <w:szCs w:val="21"/>
                    </w:rPr>
                    <w:t>65</w:t>
                  </w:r>
                </w:p>
              </w:tc>
              <w:tc>
                <w:tcPr>
                  <w:tcW w:w="1904" w:type="pct"/>
                  <w:tcBorders>
                    <w:top w:val="single" w:sz="4" w:space="0" w:color="auto"/>
                    <w:left w:val="single" w:sz="4" w:space="0" w:color="auto"/>
                    <w:bottom w:val="single" w:sz="4" w:space="0" w:color="auto"/>
                    <w:right w:val="single" w:sz="4" w:space="0" w:color="auto"/>
                  </w:tcBorders>
                  <w:vAlign w:val="center"/>
                </w:tcPr>
                <w:p w:rsidR="006D3FBB" w:rsidRPr="00B42716" w:rsidRDefault="006D3FBB" w:rsidP="006D3FBB">
                  <w:pPr>
                    <w:pStyle w:val="31"/>
                    <w:spacing w:after="0" w:line="240" w:lineRule="auto"/>
                    <w:ind w:leftChars="0" w:left="0" w:firstLine="420"/>
                    <w:jc w:val="center"/>
                    <w:rPr>
                      <w:sz w:val="21"/>
                      <w:szCs w:val="21"/>
                    </w:rPr>
                  </w:pPr>
                  <w:r w:rsidRPr="00B42716">
                    <w:rPr>
                      <w:sz w:val="21"/>
                      <w:szCs w:val="21"/>
                    </w:rPr>
                    <w:t>55</w:t>
                  </w:r>
                </w:p>
              </w:tc>
            </w:tr>
          </w:tbl>
          <w:p w:rsidR="00202145" w:rsidRPr="00B42716" w:rsidRDefault="00A11AF0">
            <w:pPr>
              <w:ind w:firstLine="482"/>
              <w:rPr>
                <w:b/>
                <w:snapToGrid w:val="0"/>
                <w:kern w:val="0"/>
                <w:szCs w:val="24"/>
              </w:rPr>
            </w:pPr>
            <w:r w:rsidRPr="00B42716">
              <w:rPr>
                <w:rFonts w:hint="eastAsia"/>
                <w:b/>
                <w:snapToGrid w:val="0"/>
                <w:kern w:val="0"/>
                <w:szCs w:val="24"/>
              </w:rPr>
              <w:t>4</w:t>
            </w:r>
            <w:r w:rsidRPr="00B42716">
              <w:rPr>
                <w:rFonts w:hint="eastAsia"/>
                <w:b/>
                <w:snapToGrid w:val="0"/>
                <w:kern w:val="0"/>
                <w:szCs w:val="24"/>
              </w:rPr>
              <w:t>、土壤环境质量标准</w:t>
            </w:r>
          </w:p>
          <w:p w:rsidR="00202145" w:rsidRPr="00B42716" w:rsidRDefault="00A11AF0">
            <w:pPr>
              <w:ind w:firstLine="480"/>
              <w:rPr>
                <w:kern w:val="1"/>
                <w:szCs w:val="24"/>
              </w:rPr>
            </w:pPr>
            <w:r w:rsidRPr="00B42716">
              <w:rPr>
                <w:kern w:val="0"/>
                <w:szCs w:val="24"/>
              </w:rPr>
              <w:t>项目位于</w:t>
            </w:r>
            <w:r w:rsidR="00882444" w:rsidRPr="00B42716">
              <w:rPr>
                <w:kern w:val="1"/>
              </w:rPr>
              <w:t>元马镇能禹</w:t>
            </w:r>
            <w:r w:rsidR="00882444" w:rsidRPr="00B42716">
              <w:rPr>
                <w:rFonts w:hint="eastAsia"/>
                <w:kern w:val="1"/>
              </w:rPr>
              <w:t>新</w:t>
            </w:r>
            <w:r w:rsidR="00882444" w:rsidRPr="00B42716">
              <w:rPr>
                <w:kern w:val="1"/>
              </w:rPr>
              <w:t>街北侧</w:t>
            </w:r>
            <w:r w:rsidR="00882444" w:rsidRPr="00B42716">
              <w:rPr>
                <w:rFonts w:hint="eastAsia"/>
                <w:kern w:val="1"/>
              </w:rPr>
              <w:t>（</w:t>
            </w:r>
            <w:r w:rsidR="00882444" w:rsidRPr="00B42716">
              <w:rPr>
                <w:rFonts w:hint="eastAsia"/>
              </w:rPr>
              <w:t>元谋</w:t>
            </w:r>
            <w:r w:rsidR="00882444" w:rsidRPr="00B42716">
              <w:t>工业园区</w:t>
            </w:r>
            <w:r w:rsidR="00882444" w:rsidRPr="00B42716">
              <w:rPr>
                <w:rFonts w:hint="eastAsia"/>
              </w:rPr>
              <w:t>（新桥片区）</w:t>
            </w:r>
            <w:r w:rsidRPr="00B42716">
              <w:rPr>
                <w:kern w:val="0"/>
                <w:szCs w:val="24"/>
              </w:rPr>
              <w:t>，用地类型为</w:t>
            </w:r>
            <w:r w:rsidR="00882444" w:rsidRPr="00B42716">
              <w:rPr>
                <w:rFonts w:hint="eastAsia"/>
                <w:kern w:val="1"/>
                <w:szCs w:val="24"/>
              </w:rPr>
              <w:t>B1</w:t>
            </w:r>
            <w:r w:rsidR="00882444" w:rsidRPr="00B42716">
              <w:rPr>
                <w:rFonts w:hint="eastAsia"/>
                <w:kern w:val="1"/>
                <w:szCs w:val="24"/>
              </w:rPr>
              <w:t>商业用地</w:t>
            </w:r>
            <w:r w:rsidRPr="00B42716">
              <w:rPr>
                <w:kern w:val="1"/>
                <w:szCs w:val="24"/>
              </w:rPr>
              <w:t>，土壤环境执行《土壤质量标准建设用地土壤污染管控标准》（</w:t>
            </w:r>
            <w:r w:rsidRPr="00B42716">
              <w:rPr>
                <w:kern w:val="1"/>
                <w:szCs w:val="24"/>
              </w:rPr>
              <w:t>GB36600-2018</w:t>
            </w:r>
            <w:r w:rsidRPr="00B42716">
              <w:rPr>
                <w:kern w:val="1"/>
                <w:szCs w:val="24"/>
              </w:rPr>
              <w:t>）表</w:t>
            </w:r>
            <w:r w:rsidRPr="00B42716">
              <w:rPr>
                <w:kern w:val="1"/>
                <w:szCs w:val="24"/>
              </w:rPr>
              <w:t>1</w:t>
            </w:r>
            <w:r w:rsidRPr="00B42716">
              <w:rPr>
                <w:kern w:val="1"/>
                <w:szCs w:val="24"/>
              </w:rPr>
              <w:t>中第二类用地筛选值。</w:t>
            </w:r>
            <w:r w:rsidR="00BB0914" w:rsidRPr="00B42716">
              <w:t>标准限值见下表。</w:t>
            </w:r>
          </w:p>
          <w:p w:rsidR="00202145" w:rsidRPr="00B42716" w:rsidRDefault="00A11AF0">
            <w:pPr>
              <w:ind w:firstLine="482"/>
              <w:jc w:val="center"/>
              <w:rPr>
                <w:b/>
                <w:szCs w:val="24"/>
              </w:rPr>
            </w:pPr>
            <w:r w:rsidRPr="00B42716">
              <w:rPr>
                <w:b/>
                <w:szCs w:val="24"/>
              </w:rPr>
              <w:t>表</w:t>
            </w:r>
            <w:r w:rsidRPr="00B42716">
              <w:rPr>
                <w:rFonts w:hint="eastAsia"/>
                <w:b/>
                <w:szCs w:val="24"/>
              </w:rPr>
              <w:t>4-4</w:t>
            </w:r>
            <w:r w:rsidRPr="00B42716">
              <w:rPr>
                <w:b/>
                <w:szCs w:val="24"/>
              </w:rPr>
              <w:t>土壤质量标准</w:t>
            </w:r>
            <w:r w:rsidRPr="00B42716">
              <w:rPr>
                <w:b/>
                <w:szCs w:val="24"/>
              </w:rPr>
              <w:t xml:space="preserve">  mg/kg</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2"/>
              <w:gridCol w:w="2586"/>
              <w:gridCol w:w="2556"/>
              <w:gridCol w:w="2012"/>
            </w:tblGrid>
            <w:tr w:rsidR="00B42716" w:rsidRPr="00B42716" w:rsidTr="00516A16">
              <w:tc>
                <w:tcPr>
                  <w:tcW w:w="521" w:type="pct"/>
                  <w:vAlign w:val="center"/>
                </w:tcPr>
                <w:p w:rsidR="004979C6" w:rsidRPr="00B42716" w:rsidRDefault="004979C6" w:rsidP="004979C6">
                  <w:pPr>
                    <w:spacing w:line="240" w:lineRule="auto"/>
                    <w:ind w:firstLineChars="0" w:firstLine="0"/>
                    <w:jc w:val="left"/>
                    <w:rPr>
                      <w:b/>
                      <w:kern w:val="1"/>
                      <w:sz w:val="21"/>
                      <w:szCs w:val="21"/>
                    </w:rPr>
                  </w:pPr>
                  <w:r w:rsidRPr="00B42716">
                    <w:rPr>
                      <w:b/>
                      <w:kern w:val="1"/>
                      <w:sz w:val="21"/>
                      <w:szCs w:val="21"/>
                    </w:rPr>
                    <w:t>序号</w:t>
                  </w:r>
                </w:p>
              </w:tc>
              <w:tc>
                <w:tcPr>
                  <w:tcW w:w="1619" w:type="pct"/>
                  <w:vAlign w:val="center"/>
                </w:tcPr>
                <w:p w:rsidR="004979C6" w:rsidRPr="00B42716" w:rsidRDefault="004979C6" w:rsidP="004979C6">
                  <w:pPr>
                    <w:spacing w:line="240" w:lineRule="auto"/>
                    <w:ind w:firstLineChars="0" w:firstLine="0"/>
                    <w:jc w:val="left"/>
                    <w:rPr>
                      <w:b/>
                      <w:kern w:val="1"/>
                      <w:sz w:val="21"/>
                      <w:szCs w:val="21"/>
                    </w:rPr>
                  </w:pPr>
                  <w:r w:rsidRPr="00B42716">
                    <w:rPr>
                      <w:b/>
                      <w:kern w:val="1"/>
                      <w:sz w:val="21"/>
                      <w:szCs w:val="21"/>
                    </w:rPr>
                    <w:t>污物项目</w:t>
                  </w:r>
                </w:p>
              </w:tc>
              <w:tc>
                <w:tcPr>
                  <w:tcW w:w="1600" w:type="pct"/>
                  <w:vAlign w:val="center"/>
                </w:tcPr>
                <w:p w:rsidR="004979C6" w:rsidRPr="00B42716" w:rsidRDefault="004979C6" w:rsidP="004979C6">
                  <w:pPr>
                    <w:spacing w:line="240" w:lineRule="auto"/>
                    <w:ind w:firstLineChars="0" w:firstLine="0"/>
                    <w:jc w:val="left"/>
                    <w:rPr>
                      <w:b/>
                      <w:kern w:val="1"/>
                      <w:sz w:val="21"/>
                      <w:szCs w:val="21"/>
                    </w:rPr>
                  </w:pPr>
                  <w:r w:rsidRPr="00B42716">
                    <w:rPr>
                      <w:b/>
                      <w:kern w:val="1"/>
                      <w:sz w:val="21"/>
                      <w:szCs w:val="21"/>
                    </w:rPr>
                    <w:t>CAS</w:t>
                  </w:r>
                  <w:r w:rsidRPr="00B42716">
                    <w:rPr>
                      <w:b/>
                      <w:kern w:val="1"/>
                      <w:sz w:val="21"/>
                      <w:szCs w:val="21"/>
                    </w:rPr>
                    <w:t>编号</w:t>
                  </w:r>
                </w:p>
              </w:tc>
              <w:tc>
                <w:tcPr>
                  <w:tcW w:w="1258" w:type="pct"/>
                  <w:vAlign w:val="center"/>
                </w:tcPr>
                <w:p w:rsidR="004979C6" w:rsidRPr="00B42716" w:rsidRDefault="004979C6" w:rsidP="004979C6">
                  <w:pPr>
                    <w:spacing w:line="240" w:lineRule="auto"/>
                    <w:ind w:firstLineChars="0" w:firstLine="0"/>
                    <w:jc w:val="left"/>
                    <w:rPr>
                      <w:b/>
                      <w:kern w:val="1"/>
                      <w:sz w:val="21"/>
                      <w:szCs w:val="21"/>
                    </w:rPr>
                  </w:pPr>
                  <w:r w:rsidRPr="00B42716">
                    <w:rPr>
                      <w:b/>
                      <w:kern w:val="1"/>
                      <w:sz w:val="21"/>
                      <w:szCs w:val="21"/>
                    </w:rPr>
                    <w:t>第二类用地筛选</w:t>
                  </w:r>
                </w:p>
              </w:tc>
            </w:tr>
            <w:tr w:rsidR="00B42716" w:rsidRPr="00B42716" w:rsidTr="00516A16">
              <w:tc>
                <w:tcPr>
                  <w:tcW w:w="5000" w:type="pct"/>
                  <w:gridSpan w:val="4"/>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重属及无机物</w:t>
                  </w:r>
                </w:p>
              </w:tc>
            </w:tr>
            <w:tr w:rsidR="00B42716" w:rsidRPr="00B42716" w:rsidTr="00516A16">
              <w:tc>
                <w:tcPr>
                  <w:tcW w:w="521"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1</w:t>
                  </w:r>
                </w:p>
              </w:tc>
              <w:tc>
                <w:tcPr>
                  <w:tcW w:w="1619"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砷</w:t>
                  </w:r>
                </w:p>
              </w:tc>
              <w:tc>
                <w:tcPr>
                  <w:tcW w:w="1600"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7440-38-2</w:t>
                  </w:r>
                </w:p>
              </w:tc>
              <w:tc>
                <w:tcPr>
                  <w:tcW w:w="1258"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60</w:t>
                  </w:r>
                </w:p>
              </w:tc>
            </w:tr>
            <w:tr w:rsidR="00B42716" w:rsidRPr="00B42716" w:rsidTr="00516A16">
              <w:trPr>
                <w:trHeight w:val="302"/>
              </w:trPr>
              <w:tc>
                <w:tcPr>
                  <w:tcW w:w="521" w:type="pct"/>
                  <w:vAlign w:val="center"/>
                </w:tcPr>
                <w:p w:rsidR="004979C6" w:rsidRPr="00B42716" w:rsidRDefault="004979C6" w:rsidP="004979C6">
                  <w:pPr>
                    <w:spacing w:line="240" w:lineRule="auto"/>
                    <w:ind w:firstLineChars="0" w:firstLine="0"/>
                    <w:jc w:val="left"/>
                    <w:rPr>
                      <w:kern w:val="1"/>
                      <w:sz w:val="21"/>
                      <w:szCs w:val="21"/>
                    </w:rPr>
                  </w:pPr>
                  <w:r w:rsidRPr="00B42716">
                    <w:rPr>
                      <w:rFonts w:hint="eastAsia"/>
                      <w:kern w:val="1"/>
                      <w:sz w:val="21"/>
                      <w:szCs w:val="21"/>
                    </w:rPr>
                    <w:t>2</w:t>
                  </w:r>
                </w:p>
              </w:tc>
              <w:tc>
                <w:tcPr>
                  <w:tcW w:w="1619"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镉</w:t>
                  </w:r>
                </w:p>
              </w:tc>
              <w:tc>
                <w:tcPr>
                  <w:tcW w:w="1600"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7440-43-9</w:t>
                  </w:r>
                </w:p>
              </w:tc>
              <w:tc>
                <w:tcPr>
                  <w:tcW w:w="1258"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65</w:t>
                  </w:r>
                </w:p>
              </w:tc>
            </w:tr>
            <w:tr w:rsidR="00B42716" w:rsidRPr="00B42716" w:rsidTr="00516A16">
              <w:tc>
                <w:tcPr>
                  <w:tcW w:w="521"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3</w:t>
                  </w:r>
                </w:p>
              </w:tc>
              <w:tc>
                <w:tcPr>
                  <w:tcW w:w="1619"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铬（六价）</w:t>
                  </w:r>
                </w:p>
              </w:tc>
              <w:tc>
                <w:tcPr>
                  <w:tcW w:w="1600"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1</w:t>
                  </w:r>
                  <w:r w:rsidRPr="00B42716">
                    <w:rPr>
                      <w:rFonts w:hint="eastAsia"/>
                      <w:kern w:val="1"/>
                      <w:sz w:val="21"/>
                      <w:szCs w:val="21"/>
                    </w:rPr>
                    <w:t>85</w:t>
                  </w:r>
                  <w:r w:rsidRPr="00B42716">
                    <w:rPr>
                      <w:kern w:val="1"/>
                      <w:sz w:val="21"/>
                      <w:szCs w:val="21"/>
                    </w:rPr>
                    <w:t>40-29-9</w:t>
                  </w:r>
                </w:p>
              </w:tc>
              <w:tc>
                <w:tcPr>
                  <w:tcW w:w="1258"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5</w:t>
                  </w:r>
                  <w:r w:rsidRPr="00B42716">
                    <w:rPr>
                      <w:rFonts w:hint="eastAsia"/>
                      <w:kern w:val="1"/>
                      <w:sz w:val="21"/>
                      <w:szCs w:val="21"/>
                    </w:rPr>
                    <w:t>.</w:t>
                  </w:r>
                  <w:r w:rsidRPr="00B42716">
                    <w:rPr>
                      <w:kern w:val="1"/>
                      <w:sz w:val="21"/>
                      <w:szCs w:val="21"/>
                    </w:rPr>
                    <w:t>7</w:t>
                  </w:r>
                </w:p>
              </w:tc>
            </w:tr>
            <w:tr w:rsidR="00B42716" w:rsidRPr="00B42716" w:rsidTr="00516A16">
              <w:tc>
                <w:tcPr>
                  <w:tcW w:w="521" w:type="pct"/>
                  <w:vAlign w:val="center"/>
                </w:tcPr>
                <w:p w:rsidR="004979C6" w:rsidRPr="00B42716" w:rsidRDefault="004979C6" w:rsidP="004979C6">
                  <w:pPr>
                    <w:spacing w:line="240" w:lineRule="auto"/>
                    <w:ind w:firstLineChars="0" w:firstLine="0"/>
                    <w:jc w:val="left"/>
                    <w:rPr>
                      <w:kern w:val="1"/>
                      <w:sz w:val="21"/>
                      <w:szCs w:val="21"/>
                    </w:rPr>
                  </w:pPr>
                  <w:r w:rsidRPr="00B42716">
                    <w:rPr>
                      <w:rFonts w:hint="eastAsia"/>
                      <w:kern w:val="1"/>
                      <w:sz w:val="21"/>
                      <w:szCs w:val="21"/>
                    </w:rPr>
                    <w:t>4</w:t>
                  </w:r>
                </w:p>
              </w:tc>
              <w:tc>
                <w:tcPr>
                  <w:tcW w:w="1619"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铜</w:t>
                  </w:r>
                </w:p>
              </w:tc>
              <w:tc>
                <w:tcPr>
                  <w:tcW w:w="1600"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744</w:t>
                  </w:r>
                  <w:r w:rsidRPr="00B42716">
                    <w:rPr>
                      <w:rFonts w:hint="eastAsia"/>
                      <w:kern w:val="1"/>
                      <w:sz w:val="21"/>
                      <w:szCs w:val="21"/>
                    </w:rPr>
                    <w:t>0</w:t>
                  </w:r>
                  <w:r w:rsidRPr="00B42716">
                    <w:rPr>
                      <w:kern w:val="1"/>
                      <w:sz w:val="21"/>
                      <w:szCs w:val="21"/>
                    </w:rPr>
                    <w:t>-50-8</w:t>
                  </w:r>
                </w:p>
              </w:tc>
              <w:tc>
                <w:tcPr>
                  <w:tcW w:w="1258"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18000</w:t>
                  </w:r>
                </w:p>
              </w:tc>
            </w:tr>
            <w:tr w:rsidR="00B42716" w:rsidRPr="00B42716" w:rsidTr="00516A16">
              <w:tc>
                <w:tcPr>
                  <w:tcW w:w="521"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5</w:t>
                  </w:r>
                </w:p>
              </w:tc>
              <w:tc>
                <w:tcPr>
                  <w:tcW w:w="1619"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铅</w:t>
                  </w:r>
                </w:p>
              </w:tc>
              <w:tc>
                <w:tcPr>
                  <w:tcW w:w="1600"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7439-92-1</w:t>
                  </w:r>
                </w:p>
              </w:tc>
              <w:tc>
                <w:tcPr>
                  <w:tcW w:w="1258"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800</w:t>
                  </w:r>
                </w:p>
              </w:tc>
            </w:tr>
            <w:tr w:rsidR="00B42716" w:rsidRPr="00B42716" w:rsidTr="00516A16">
              <w:tc>
                <w:tcPr>
                  <w:tcW w:w="521"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6</w:t>
                  </w:r>
                </w:p>
              </w:tc>
              <w:tc>
                <w:tcPr>
                  <w:tcW w:w="1619"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汞</w:t>
                  </w:r>
                </w:p>
              </w:tc>
              <w:tc>
                <w:tcPr>
                  <w:tcW w:w="1600"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7439-97-6</w:t>
                  </w:r>
                </w:p>
              </w:tc>
              <w:tc>
                <w:tcPr>
                  <w:tcW w:w="1258" w:type="pct"/>
                  <w:vAlign w:val="center"/>
                </w:tcPr>
                <w:p w:rsidR="004979C6" w:rsidRPr="00B42716" w:rsidRDefault="004979C6" w:rsidP="004979C6">
                  <w:pPr>
                    <w:spacing w:line="240" w:lineRule="auto"/>
                    <w:ind w:firstLineChars="0" w:firstLine="0"/>
                    <w:jc w:val="left"/>
                    <w:rPr>
                      <w:kern w:val="1"/>
                      <w:sz w:val="21"/>
                      <w:szCs w:val="21"/>
                    </w:rPr>
                  </w:pPr>
                  <w:r w:rsidRPr="00B42716">
                    <w:rPr>
                      <w:rFonts w:hint="eastAsia"/>
                      <w:kern w:val="1"/>
                      <w:sz w:val="21"/>
                      <w:szCs w:val="21"/>
                    </w:rPr>
                    <w:t>38</w:t>
                  </w:r>
                </w:p>
              </w:tc>
            </w:tr>
            <w:tr w:rsidR="00B42716" w:rsidRPr="00B42716" w:rsidTr="00516A16">
              <w:tc>
                <w:tcPr>
                  <w:tcW w:w="521"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7</w:t>
                  </w:r>
                </w:p>
              </w:tc>
              <w:tc>
                <w:tcPr>
                  <w:tcW w:w="1619"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镍</w:t>
                  </w:r>
                </w:p>
              </w:tc>
              <w:tc>
                <w:tcPr>
                  <w:tcW w:w="1600"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744-02-0</w:t>
                  </w:r>
                </w:p>
              </w:tc>
              <w:tc>
                <w:tcPr>
                  <w:tcW w:w="1258"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900</w:t>
                  </w:r>
                </w:p>
              </w:tc>
            </w:tr>
            <w:tr w:rsidR="00B42716" w:rsidRPr="00B42716" w:rsidTr="00516A16">
              <w:tc>
                <w:tcPr>
                  <w:tcW w:w="5000" w:type="pct"/>
                  <w:gridSpan w:val="4"/>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挥发性有机物</w:t>
                  </w:r>
                </w:p>
              </w:tc>
            </w:tr>
            <w:tr w:rsidR="00B42716" w:rsidRPr="00B42716" w:rsidTr="00516A16">
              <w:tc>
                <w:tcPr>
                  <w:tcW w:w="521"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8</w:t>
                  </w:r>
                </w:p>
              </w:tc>
              <w:tc>
                <w:tcPr>
                  <w:tcW w:w="1619"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四氯化碳</w:t>
                  </w:r>
                </w:p>
              </w:tc>
              <w:tc>
                <w:tcPr>
                  <w:tcW w:w="1600"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56-23-5</w:t>
                  </w:r>
                </w:p>
              </w:tc>
              <w:tc>
                <w:tcPr>
                  <w:tcW w:w="1258"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2.8</w:t>
                  </w:r>
                </w:p>
              </w:tc>
            </w:tr>
            <w:tr w:rsidR="00B42716" w:rsidRPr="00B42716" w:rsidTr="00516A16">
              <w:tc>
                <w:tcPr>
                  <w:tcW w:w="521"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9</w:t>
                  </w:r>
                </w:p>
              </w:tc>
              <w:tc>
                <w:tcPr>
                  <w:tcW w:w="1619"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氯仿</w:t>
                  </w:r>
                </w:p>
              </w:tc>
              <w:tc>
                <w:tcPr>
                  <w:tcW w:w="1600"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67-66-3</w:t>
                  </w:r>
                </w:p>
              </w:tc>
              <w:tc>
                <w:tcPr>
                  <w:tcW w:w="1258"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0.9</w:t>
                  </w:r>
                </w:p>
              </w:tc>
            </w:tr>
            <w:tr w:rsidR="00B42716" w:rsidRPr="00B42716" w:rsidTr="00516A16">
              <w:tc>
                <w:tcPr>
                  <w:tcW w:w="521"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10</w:t>
                  </w:r>
                </w:p>
              </w:tc>
              <w:tc>
                <w:tcPr>
                  <w:tcW w:w="1619"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氯甲烷</w:t>
                  </w:r>
                </w:p>
              </w:tc>
              <w:tc>
                <w:tcPr>
                  <w:tcW w:w="1600"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4-87-3</w:t>
                  </w:r>
                </w:p>
              </w:tc>
              <w:tc>
                <w:tcPr>
                  <w:tcW w:w="1258"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37</w:t>
                  </w:r>
                </w:p>
              </w:tc>
            </w:tr>
            <w:tr w:rsidR="00B42716" w:rsidRPr="00B42716" w:rsidTr="00516A16">
              <w:tc>
                <w:tcPr>
                  <w:tcW w:w="521"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11</w:t>
                  </w:r>
                </w:p>
              </w:tc>
              <w:tc>
                <w:tcPr>
                  <w:tcW w:w="1619"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1,1-</w:t>
                  </w:r>
                  <w:r w:rsidRPr="00B42716">
                    <w:rPr>
                      <w:kern w:val="1"/>
                      <w:sz w:val="21"/>
                      <w:szCs w:val="21"/>
                    </w:rPr>
                    <w:t>二氯乙烷</w:t>
                  </w:r>
                </w:p>
              </w:tc>
              <w:tc>
                <w:tcPr>
                  <w:tcW w:w="1600"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75-4-3</w:t>
                  </w:r>
                </w:p>
              </w:tc>
              <w:tc>
                <w:tcPr>
                  <w:tcW w:w="1258"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9</w:t>
                  </w:r>
                </w:p>
              </w:tc>
            </w:tr>
            <w:tr w:rsidR="00B42716" w:rsidRPr="00B42716" w:rsidTr="00516A16">
              <w:tc>
                <w:tcPr>
                  <w:tcW w:w="521" w:type="pct"/>
                  <w:vAlign w:val="center"/>
                </w:tcPr>
                <w:p w:rsidR="004979C6" w:rsidRPr="00B42716" w:rsidRDefault="004979C6" w:rsidP="004979C6">
                  <w:pPr>
                    <w:spacing w:line="240" w:lineRule="auto"/>
                    <w:ind w:firstLineChars="0" w:firstLine="0"/>
                    <w:jc w:val="left"/>
                    <w:rPr>
                      <w:kern w:val="1"/>
                      <w:sz w:val="21"/>
                      <w:szCs w:val="21"/>
                    </w:rPr>
                  </w:pPr>
                  <w:r w:rsidRPr="00B42716">
                    <w:rPr>
                      <w:rFonts w:hint="eastAsia"/>
                      <w:kern w:val="1"/>
                      <w:sz w:val="21"/>
                      <w:szCs w:val="21"/>
                    </w:rPr>
                    <w:t>12</w:t>
                  </w:r>
                </w:p>
              </w:tc>
              <w:tc>
                <w:tcPr>
                  <w:tcW w:w="1619"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1,2-</w:t>
                  </w:r>
                  <w:r w:rsidRPr="00B42716">
                    <w:rPr>
                      <w:kern w:val="1"/>
                      <w:sz w:val="21"/>
                      <w:szCs w:val="21"/>
                    </w:rPr>
                    <w:t>二氯乙烷</w:t>
                  </w:r>
                </w:p>
              </w:tc>
              <w:tc>
                <w:tcPr>
                  <w:tcW w:w="1600"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10706-2</w:t>
                  </w:r>
                </w:p>
              </w:tc>
              <w:tc>
                <w:tcPr>
                  <w:tcW w:w="1258"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5</w:t>
                  </w:r>
                </w:p>
              </w:tc>
            </w:tr>
            <w:tr w:rsidR="00B42716" w:rsidRPr="00B42716" w:rsidTr="00516A16">
              <w:tc>
                <w:tcPr>
                  <w:tcW w:w="521"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13</w:t>
                  </w:r>
                </w:p>
              </w:tc>
              <w:tc>
                <w:tcPr>
                  <w:tcW w:w="1619"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1,1-</w:t>
                  </w:r>
                  <w:r w:rsidRPr="00B42716">
                    <w:rPr>
                      <w:kern w:val="1"/>
                      <w:sz w:val="21"/>
                      <w:szCs w:val="21"/>
                    </w:rPr>
                    <w:t>二氯乙烯</w:t>
                  </w:r>
                </w:p>
              </w:tc>
              <w:tc>
                <w:tcPr>
                  <w:tcW w:w="1600"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75-35-4</w:t>
                  </w:r>
                </w:p>
              </w:tc>
              <w:tc>
                <w:tcPr>
                  <w:tcW w:w="1258" w:type="pct"/>
                  <w:vAlign w:val="center"/>
                </w:tcPr>
                <w:p w:rsidR="004979C6" w:rsidRPr="00B42716" w:rsidRDefault="004979C6" w:rsidP="004979C6">
                  <w:pPr>
                    <w:spacing w:line="240" w:lineRule="auto"/>
                    <w:ind w:firstLineChars="0" w:firstLine="0"/>
                    <w:jc w:val="left"/>
                    <w:rPr>
                      <w:kern w:val="1"/>
                      <w:sz w:val="21"/>
                      <w:szCs w:val="21"/>
                    </w:rPr>
                  </w:pPr>
                  <w:r w:rsidRPr="00B42716">
                    <w:rPr>
                      <w:rFonts w:hint="eastAsia"/>
                      <w:kern w:val="1"/>
                      <w:sz w:val="21"/>
                      <w:szCs w:val="21"/>
                    </w:rPr>
                    <w:t>66</w:t>
                  </w:r>
                </w:p>
              </w:tc>
            </w:tr>
            <w:tr w:rsidR="00B42716" w:rsidRPr="00B42716" w:rsidTr="00516A16">
              <w:tc>
                <w:tcPr>
                  <w:tcW w:w="521" w:type="pct"/>
                  <w:vAlign w:val="center"/>
                </w:tcPr>
                <w:p w:rsidR="004979C6" w:rsidRPr="00B42716" w:rsidRDefault="004979C6" w:rsidP="004979C6">
                  <w:pPr>
                    <w:spacing w:line="240" w:lineRule="auto"/>
                    <w:ind w:firstLineChars="0" w:firstLine="0"/>
                    <w:jc w:val="left"/>
                    <w:rPr>
                      <w:kern w:val="1"/>
                      <w:sz w:val="21"/>
                      <w:szCs w:val="21"/>
                    </w:rPr>
                  </w:pPr>
                  <w:r w:rsidRPr="00B42716">
                    <w:rPr>
                      <w:rFonts w:hint="eastAsia"/>
                      <w:kern w:val="1"/>
                      <w:sz w:val="21"/>
                      <w:szCs w:val="21"/>
                    </w:rPr>
                    <w:t>14</w:t>
                  </w:r>
                </w:p>
              </w:tc>
              <w:tc>
                <w:tcPr>
                  <w:tcW w:w="1619"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1,2-</w:t>
                  </w:r>
                  <w:r w:rsidRPr="00B42716">
                    <w:rPr>
                      <w:kern w:val="1"/>
                      <w:sz w:val="21"/>
                      <w:szCs w:val="21"/>
                    </w:rPr>
                    <w:t>二氯乙烯</w:t>
                  </w:r>
                </w:p>
              </w:tc>
              <w:tc>
                <w:tcPr>
                  <w:tcW w:w="1600"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156-59-2</w:t>
                  </w:r>
                </w:p>
              </w:tc>
              <w:tc>
                <w:tcPr>
                  <w:tcW w:w="1258"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59</w:t>
                  </w:r>
                </w:p>
              </w:tc>
            </w:tr>
            <w:tr w:rsidR="00B42716" w:rsidRPr="00B42716" w:rsidTr="00516A16">
              <w:trPr>
                <w:trHeight w:val="451"/>
              </w:trPr>
              <w:tc>
                <w:tcPr>
                  <w:tcW w:w="521" w:type="pct"/>
                  <w:vAlign w:val="center"/>
                </w:tcPr>
                <w:p w:rsidR="004979C6" w:rsidRPr="00B42716" w:rsidRDefault="004979C6" w:rsidP="004979C6">
                  <w:pPr>
                    <w:spacing w:line="240" w:lineRule="auto"/>
                    <w:ind w:firstLineChars="0" w:firstLine="0"/>
                    <w:jc w:val="left"/>
                    <w:rPr>
                      <w:kern w:val="1"/>
                      <w:sz w:val="21"/>
                      <w:szCs w:val="21"/>
                    </w:rPr>
                  </w:pPr>
                  <w:r w:rsidRPr="00B42716">
                    <w:rPr>
                      <w:rFonts w:hint="eastAsia"/>
                      <w:kern w:val="1"/>
                      <w:sz w:val="21"/>
                      <w:szCs w:val="21"/>
                    </w:rPr>
                    <w:t>15</w:t>
                  </w:r>
                </w:p>
              </w:tc>
              <w:tc>
                <w:tcPr>
                  <w:tcW w:w="1619"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反</w:t>
                  </w:r>
                  <w:r w:rsidRPr="00B42716">
                    <w:rPr>
                      <w:kern w:val="1"/>
                      <w:sz w:val="21"/>
                      <w:szCs w:val="21"/>
                    </w:rPr>
                    <w:t>-1,2-</w:t>
                  </w:r>
                  <w:r w:rsidRPr="00B42716">
                    <w:rPr>
                      <w:kern w:val="1"/>
                      <w:sz w:val="21"/>
                      <w:szCs w:val="21"/>
                    </w:rPr>
                    <w:t>二氯乙烯</w:t>
                  </w:r>
                </w:p>
              </w:tc>
              <w:tc>
                <w:tcPr>
                  <w:tcW w:w="1600"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15</w:t>
                  </w:r>
                  <w:r w:rsidRPr="00B42716">
                    <w:rPr>
                      <w:rFonts w:hint="eastAsia"/>
                      <w:kern w:val="1"/>
                      <w:sz w:val="21"/>
                      <w:szCs w:val="21"/>
                    </w:rPr>
                    <w:t>6</w:t>
                  </w:r>
                  <w:r w:rsidRPr="00B42716">
                    <w:rPr>
                      <w:kern w:val="1"/>
                      <w:sz w:val="21"/>
                      <w:szCs w:val="21"/>
                    </w:rPr>
                    <w:t>-6</w:t>
                  </w:r>
                  <w:r w:rsidRPr="00B42716">
                    <w:rPr>
                      <w:rFonts w:hint="eastAsia"/>
                      <w:kern w:val="1"/>
                      <w:sz w:val="21"/>
                      <w:szCs w:val="21"/>
                    </w:rPr>
                    <w:t>0</w:t>
                  </w:r>
                  <w:r w:rsidRPr="00B42716">
                    <w:rPr>
                      <w:kern w:val="1"/>
                      <w:sz w:val="21"/>
                      <w:szCs w:val="21"/>
                    </w:rPr>
                    <w:t>-5</w:t>
                  </w:r>
                </w:p>
              </w:tc>
              <w:tc>
                <w:tcPr>
                  <w:tcW w:w="1258"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54</w:t>
                  </w:r>
                </w:p>
              </w:tc>
            </w:tr>
            <w:tr w:rsidR="00B42716" w:rsidRPr="00B42716" w:rsidTr="00516A16">
              <w:tc>
                <w:tcPr>
                  <w:tcW w:w="521"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16</w:t>
                  </w:r>
                </w:p>
              </w:tc>
              <w:tc>
                <w:tcPr>
                  <w:tcW w:w="1619"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二氯甲烷</w:t>
                  </w:r>
                </w:p>
              </w:tc>
              <w:tc>
                <w:tcPr>
                  <w:tcW w:w="1600"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75-09-2</w:t>
                  </w:r>
                </w:p>
              </w:tc>
              <w:tc>
                <w:tcPr>
                  <w:tcW w:w="1258"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616</w:t>
                  </w:r>
                </w:p>
              </w:tc>
            </w:tr>
            <w:tr w:rsidR="00B42716" w:rsidRPr="00B42716" w:rsidTr="00516A16">
              <w:tc>
                <w:tcPr>
                  <w:tcW w:w="521"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17</w:t>
                  </w:r>
                </w:p>
              </w:tc>
              <w:tc>
                <w:tcPr>
                  <w:tcW w:w="1619"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1,2-</w:t>
                  </w:r>
                  <w:r w:rsidRPr="00B42716">
                    <w:rPr>
                      <w:kern w:val="1"/>
                      <w:sz w:val="21"/>
                      <w:szCs w:val="21"/>
                    </w:rPr>
                    <w:t>二氯丙烷</w:t>
                  </w:r>
                </w:p>
              </w:tc>
              <w:tc>
                <w:tcPr>
                  <w:tcW w:w="1600"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78-87-5</w:t>
                  </w:r>
                </w:p>
              </w:tc>
              <w:tc>
                <w:tcPr>
                  <w:tcW w:w="1258"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5</w:t>
                  </w:r>
                </w:p>
              </w:tc>
            </w:tr>
            <w:tr w:rsidR="00B42716" w:rsidRPr="00B42716" w:rsidTr="00516A16">
              <w:tc>
                <w:tcPr>
                  <w:tcW w:w="521"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18</w:t>
                  </w:r>
                </w:p>
              </w:tc>
              <w:tc>
                <w:tcPr>
                  <w:tcW w:w="1619"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1,1,1,2-</w:t>
                  </w:r>
                  <w:r w:rsidRPr="00B42716">
                    <w:rPr>
                      <w:kern w:val="1"/>
                      <w:sz w:val="21"/>
                      <w:szCs w:val="21"/>
                    </w:rPr>
                    <w:t>四氯乙烷</w:t>
                  </w:r>
                </w:p>
              </w:tc>
              <w:tc>
                <w:tcPr>
                  <w:tcW w:w="1600"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630-20-6</w:t>
                  </w:r>
                </w:p>
              </w:tc>
              <w:tc>
                <w:tcPr>
                  <w:tcW w:w="1258"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10</w:t>
                  </w:r>
                </w:p>
              </w:tc>
            </w:tr>
            <w:tr w:rsidR="00B42716" w:rsidRPr="00B42716" w:rsidTr="00516A16">
              <w:tc>
                <w:tcPr>
                  <w:tcW w:w="521"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19</w:t>
                  </w:r>
                </w:p>
              </w:tc>
              <w:tc>
                <w:tcPr>
                  <w:tcW w:w="1619"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1,1,2,2-</w:t>
                  </w:r>
                  <w:r w:rsidRPr="00B42716">
                    <w:rPr>
                      <w:kern w:val="1"/>
                      <w:sz w:val="21"/>
                      <w:szCs w:val="21"/>
                    </w:rPr>
                    <w:t>四氯乙烷</w:t>
                  </w:r>
                </w:p>
              </w:tc>
              <w:tc>
                <w:tcPr>
                  <w:tcW w:w="1600"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79-</w:t>
                  </w:r>
                  <w:r w:rsidRPr="00B42716">
                    <w:rPr>
                      <w:rFonts w:hint="eastAsia"/>
                      <w:kern w:val="1"/>
                      <w:sz w:val="21"/>
                      <w:szCs w:val="21"/>
                    </w:rPr>
                    <w:t>3</w:t>
                  </w:r>
                  <w:r w:rsidRPr="00B42716">
                    <w:rPr>
                      <w:kern w:val="1"/>
                      <w:sz w:val="21"/>
                      <w:szCs w:val="21"/>
                    </w:rPr>
                    <w:t>4-5</w:t>
                  </w:r>
                </w:p>
              </w:tc>
              <w:tc>
                <w:tcPr>
                  <w:tcW w:w="1258"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6.8</w:t>
                  </w:r>
                </w:p>
              </w:tc>
            </w:tr>
            <w:tr w:rsidR="00B42716" w:rsidRPr="00B42716" w:rsidTr="00516A16">
              <w:tc>
                <w:tcPr>
                  <w:tcW w:w="521"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20</w:t>
                  </w:r>
                </w:p>
              </w:tc>
              <w:tc>
                <w:tcPr>
                  <w:tcW w:w="1619"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四氯乙烯</w:t>
                  </w:r>
                </w:p>
              </w:tc>
              <w:tc>
                <w:tcPr>
                  <w:tcW w:w="1600"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127-18-4</w:t>
                  </w:r>
                </w:p>
              </w:tc>
              <w:tc>
                <w:tcPr>
                  <w:tcW w:w="1258"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53</w:t>
                  </w:r>
                </w:p>
              </w:tc>
            </w:tr>
            <w:tr w:rsidR="00B42716" w:rsidRPr="00B42716" w:rsidTr="00516A16">
              <w:tc>
                <w:tcPr>
                  <w:tcW w:w="521"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lastRenderedPageBreak/>
                    <w:t>21</w:t>
                  </w:r>
                </w:p>
              </w:tc>
              <w:tc>
                <w:tcPr>
                  <w:tcW w:w="1619"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1,1,1-</w:t>
                  </w:r>
                  <w:r w:rsidRPr="00B42716">
                    <w:rPr>
                      <w:kern w:val="1"/>
                      <w:sz w:val="21"/>
                      <w:szCs w:val="21"/>
                    </w:rPr>
                    <w:t>三氯乙烷</w:t>
                  </w:r>
                </w:p>
              </w:tc>
              <w:tc>
                <w:tcPr>
                  <w:tcW w:w="1600"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71-55-6</w:t>
                  </w:r>
                </w:p>
              </w:tc>
              <w:tc>
                <w:tcPr>
                  <w:tcW w:w="1258" w:type="pct"/>
                  <w:vAlign w:val="center"/>
                </w:tcPr>
                <w:p w:rsidR="004979C6" w:rsidRPr="00B42716" w:rsidRDefault="004979C6" w:rsidP="004979C6">
                  <w:pPr>
                    <w:spacing w:line="240" w:lineRule="auto"/>
                    <w:ind w:firstLineChars="0" w:firstLine="0"/>
                    <w:jc w:val="left"/>
                    <w:rPr>
                      <w:kern w:val="1"/>
                      <w:sz w:val="21"/>
                      <w:szCs w:val="21"/>
                    </w:rPr>
                  </w:pPr>
                  <w:r w:rsidRPr="00B42716">
                    <w:rPr>
                      <w:rFonts w:hint="eastAsia"/>
                      <w:kern w:val="1"/>
                      <w:sz w:val="21"/>
                      <w:szCs w:val="21"/>
                    </w:rPr>
                    <w:t>8</w:t>
                  </w:r>
                  <w:r w:rsidRPr="00B42716">
                    <w:rPr>
                      <w:kern w:val="1"/>
                      <w:sz w:val="21"/>
                      <w:szCs w:val="21"/>
                    </w:rPr>
                    <w:t>40</w:t>
                  </w:r>
                </w:p>
              </w:tc>
            </w:tr>
            <w:tr w:rsidR="00B42716" w:rsidRPr="00B42716" w:rsidTr="00516A16">
              <w:tc>
                <w:tcPr>
                  <w:tcW w:w="521"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22</w:t>
                  </w:r>
                </w:p>
              </w:tc>
              <w:tc>
                <w:tcPr>
                  <w:tcW w:w="1619"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1,1,2-</w:t>
                  </w:r>
                  <w:r w:rsidRPr="00B42716">
                    <w:rPr>
                      <w:kern w:val="1"/>
                      <w:sz w:val="21"/>
                      <w:szCs w:val="21"/>
                    </w:rPr>
                    <w:t>三氯乙烷</w:t>
                  </w:r>
                </w:p>
              </w:tc>
              <w:tc>
                <w:tcPr>
                  <w:tcW w:w="1600"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79-0</w:t>
                  </w:r>
                  <w:r w:rsidRPr="00B42716">
                    <w:rPr>
                      <w:rFonts w:hint="eastAsia"/>
                      <w:kern w:val="1"/>
                      <w:sz w:val="21"/>
                      <w:szCs w:val="21"/>
                    </w:rPr>
                    <w:t>0</w:t>
                  </w:r>
                  <w:r w:rsidRPr="00B42716">
                    <w:rPr>
                      <w:kern w:val="1"/>
                      <w:sz w:val="21"/>
                      <w:szCs w:val="21"/>
                    </w:rPr>
                    <w:t>-5</w:t>
                  </w:r>
                </w:p>
              </w:tc>
              <w:tc>
                <w:tcPr>
                  <w:tcW w:w="1258"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2.8</w:t>
                  </w:r>
                </w:p>
              </w:tc>
            </w:tr>
            <w:tr w:rsidR="00B42716" w:rsidRPr="00B42716" w:rsidTr="00516A16">
              <w:tc>
                <w:tcPr>
                  <w:tcW w:w="521"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23</w:t>
                  </w:r>
                </w:p>
              </w:tc>
              <w:tc>
                <w:tcPr>
                  <w:tcW w:w="1619"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三氯乙烯</w:t>
                  </w:r>
                </w:p>
              </w:tc>
              <w:tc>
                <w:tcPr>
                  <w:tcW w:w="1600"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79-01-6</w:t>
                  </w:r>
                </w:p>
              </w:tc>
              <w:tc>
                <w:tcPr>
                  <w:tcW w:w="1258"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2.8</w:t>
                  </w:r>
                </w:p>
              </w:tc>
            </w:tr>
            <w:tr w:rsidR="00B42716" w:rsidRPr="00B42716" w:rsidTr="00516A16">
              <w:tc>
                <w:tcPr>
                  <w:tcW w:w="521"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24</w:t>
                  </w:r>
                </w:p>
              </w:tc>
              <w:tc>
                <w:tcPr>
                  <w:tcW w:w="1619"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1,2,3-</w:t>
                  </w:r>
                  <w:r w:rsidRPr="00B42716">
                    <w:rPr>
                      <w:kern w:val="1"/>
                      <w:sz w:val="21"/>
                      <w:szCs w:val="21"/>
                    </w:rPr>
                    <w:t>三氯丙烷</w:t>
                  </w:r>
                </w:p>
              </w:tc>
              <w:tc>
                <w:tcPr>
                  <w:tcW w:w="1600"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96-18-4</w:t>
                  </w:r>
                </w:p>
              </w:tc>
              <w:tc>
                <w:tcPr>
                  <w:tcW w:w="1258"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0.5</w:t>
                  </w:r>
                </w:p>
              </w:tc>
            </w:tr>
            <w:tr w:rsidR="00B42716" w:rsidRPr="00B42716" w:rsidTr="00516A16">
              <w:tc>
                <w:tcPr>
                  <w:tcW w:w="521"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2</w:t>
                  </w:r>
                  <w:r w:rsidRPr="00B42716">
                    <w:rPr>
                      <w:rFonts w:hint="eastAsia"/>
                      <w:kern w:val="1"/>
                      <w:sz w:val="21"/>
                      <w:szCs w:val="21"/>
                    </w:rPr>
                    <w:t>5</w:t>
                  </w:r>
                </w:p>
              </w:tc>
              <w:tc>
                <w:tcPr>
                  <w:tcW w:w="1619"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氯乙烯</w:t>
                  </w:r>
                </w:p>
              </w:tc>
              <w:tc>
                <w:tcPr>
                  <w:tcW w:w="1600"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75-01-4</w:t>
                  </w:r>
                </w:p>
              </w:tc>
              <w:tc>
                <w:tcPr>
                  <w:tcW w:w="1258"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43</w:t>
                  </w:r>
                </w:p>
              </w:tc>
            </w:tr>
            <w:tr w:rsidR="00B42716" w:rsidRPr="00B42716" w:rsidTr="00516A16">
              <w:tc>
                <w:tcPr>
                  <w:tcW w:w="521" w:type="pct"/>
                  <w:vAlign w:val="center"/>
                </w:tcPr>
                <w:p w:rsidR="004979C6" w:rsidRPr="00B42716" w:rsidRDefault="004979C6" w:rsidP="004979C6">
                  <w:pPr>
                    <w:spacing w:line="240" w:lineRule="auto"/>
                    <w:ind w:firstLineChars="0" w:firstLine="0"/>
                    <w:jc w:val="left"/>
                    <w:rPr>
                      <w:kern w:val="1"/>
                      <w:sz w:val="21"/>
                      <w:szCs w:val="21"/>
                    </w:rPr>
                  </w:pPr>
                  <w:r w:rsidRPr="00B42716">
                    <w:rPr>
                      <w:rFonts w:hint="eastAsia"/>
                      <w:kern w:val="1"/>
                      <w:sz w:val="21"/>
                      <w:szCs w:val="21"/>
                    </w:rPr>
                    <w:t>2</w:t>
                  </w:r>
                  <w:r w:rsidRPr="00B42716">
                    <w:rPr>
                      <w:kern w:val="1"/>
                      <w:sz w:val="21"/>
                      <w:szCs w:val="21"/>
                    </w:rPr>
                    <w:t>6</w:t>
                  </w:r>
                </w:p>
              </w:tc>
              <w:tc>
                <w:tcPr>
                  <w:tcW w:w="1619"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苯</w:t>
                  </w:r>
                </w:p>
              </w:tc>
              <w:tc>
                <w:tcPr>
                  <w:tcW w:w="1600"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7</w:t>
                  </w:r>
                  <w:r w:rsidRPr="00B42716">
                    <w:rPr>
                      <w:rFonts w:hint="eastAsia"/>
                      <w:kern w:val="1"/>
                      <w:sz w:val="21"/>
                      <w:szCs w:val="21"/>
                    </w:rPr>
                    <w:t>1</w:t>
                  </w:r>
                  <w:r w:rsidRPr="00B42716">
                    <w:rPr>
                      <w:kern w:val="1"/>
                      <w:sz w:val="21"/>
                      <w:szCs w:val="21"/>
                    </w:rPr>
                    <w:t>-43-2</w:t>
                  </w:r>
                </w:p>
              </w:tc>
              <w:tc>
                <w:tcPr>
                  <w:tcW w:w="1258"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4</w:t>
                  </w:r>
                </w:p>
              </w:tc>
            </w:tr>
            <w:tr w:rsidR="00B42716" w:rsidRPr="00B42716" w:rsidTr="00516A16">
              <w:tc>
                <w:tcPr>
                  <w:tcW w:w="521"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27</w:t>
                  </w:r>
                </w:p>
              </w:tc>
              <w:tc>
                <w:tcPr>
                  <w:tcW w:w="1619"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氯苯</w:t>
                  </w:r>
                </w:p>
              </w:tc>
              <w:tc>
                <w:tcPr>
                  <w:tcW w:w="1600"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108-90-7</w:t>
                  </w:r>
                </w:p>
              </w:tc>
              <w:tc>
                <w:tcPr>
                  <w:tcW w:w="1258"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270</w:t>
                  </w:r>
                </w:p>
              </w:tc>
            </w:tr>
            <w:tr w:rsidR="00B42716" w:rsidRPr="00B42716" w:rsidTr="00516A16">
              <w:tc>
                <w:tcPr>
                  <w:tcW w:w="521"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28</w:t>
                  </w:r>
                </w:p>
              </w:tc>
              <w:tc>
                <w:tcPr>
                  <w:tcW w:w="1619"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1,2-</w:t>
                  </w:r>
                  <w:r w:rsidRPr="00B42716">
                    <w:rPr>
                      <w:kern w:val="1"/>
                      <w:sz w:val="21"/>
                      <w:szCs w:val="21"/>
                    </w:rPr>
                    <w:t>二氯苯</w:t>
                  </w:r>
                </w:p>
              </w:tc>
              <w:tc>
                <w:tcPr>
                  <w:tcW w:w="1600"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95-50-</w:t>
                  </w:r>
                  <w:r w:rsidRPr="00B42716">
                    <w:rPr>
                      <w:rFonts w:hint="eastAsia"/>
                      <w:kern w:val="1"/>
                      <w:sz w:val="21"/>
                      <w:szCs w:val="21"/>
                    </w:rPr>
                    <w:t>1</w:t>
                  </w:r>
                </w:p>
              </w:tc>
              <w:tc>
                <w:tcPr>
                  <w:tcW w:w="1258"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560</w:t>
                  </w:r>
                </w:p>
              </w:tc>
            </w:tr>
            <w:tr w:rsidR="00B42716" w:rsidRPr="00B42716" w:rsidTr="00516A16">
              <w:tc>
                <w:tcPr>
                  <w:tcW w:w="521"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29</w:t>
                  </w:r>
                </w:p>
              </w:tc>
              <w:tc>
                <w:tcPr>
                  <w:tcW w:w="1619"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1,4-</w:t>
                  </w:r>
                  <w:r w:rsidRPr="00B42716">
                    <w:rPr>
                      <w:kern w:val="1"/>
                      <w:sz w:val="21"/>
                      <w:szCs w:val="21"/>
                    </w:rPr>
                    <w:t>二氯苯</w:t>
                  </w:r>
                </w:p>
              </w:tc>
              <w:tc>
                <w:tcPr>
                  <w:tcW w:w="1600"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106-46-7</w:t>
                  </w:r>
                </w:p>
              </w:tc>
              <w:tc>
                <w:tcPr>
                  <w:tcW w:w="1258"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20</w:t>
                  </w:r>
                </w:p>
              </w:tc>
            </w:tr>
            <w:tr w:rsidR="00B42716" w:rsidRPr="00B42716" w:rsidTr="00516A16">
              <w:tc>
                <w:tcPr>
                  <w:tcW w:w="521"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30</w:t>
                  </w:r>
                </w:p>
              </w:tc>
              <w:tc>
                <w:tcPr>
                  <w:tcW w:w="1619"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乙苯</w:t>
                  </w:r>
                </w:p>
              </w:tc>
              <w:tc>
                <w:tcPr>
                  <w:tcW w:w="1600"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104-41-4</w:t>
                  </w:r>
                </w:p>
              </w:tc>
              <w:tc>
                <w:tcPr>
                  <w:tcW w:w="1258"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28</w:t>
                  </w:r>
                </w:p>
              </w:tc>
            </w:tr>
            <w:tr w:rsidR="00B42716" w:rsidRPr="00B42716" w:rsidTr="00516A16">
              <w:tc>
                <w:tcPr>
                  <w:tcW w:w="521" w:type="pct"/>
                  <w:vAlign w:val="center"/>
                </w:tcPr>
                <w:p w:rsidR="004979C6" w:rsidRPr="00B42716" w:rsidRDefault="004979C6" w:rsidP="004979C6">
                  <w:pPr>
                    <w:spacing w:line="240" w:lineRule="auto"/>
                    <w:ind w:firstLineChars="0" w:firstLine="0"/>
                    <w:jc w:val="left"/>
                    <w:rPr>
                      <w:kern w:val="1"/>
                      <w:sz w:val="21"/>
                      <w:szCs w:val="21"/>
                    </w:rPr>
                  </w:pPr>
                  <w:r w:rsidRPr="00B42716">
                    <w:rPr>
                      <w:rFonts w:hint="eastAsia"/>
                      <w:kern w:val="1"/>
                      <w:sz w:val="21"/>
                      <w:szCs w:val="21"/>
                    </w:rPr>
                    <w:t>31</w:t>
                  </w:r>
                </w:p>
              </w:tc>
              <w:tc>
                <w:tcPr>
                  <w:tcW w:w="1619"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苯乙烯</w:t>
                  </w:r>
                </w:p>
              </w:tc>
              <w:tc>
                <w:tcPr>
                  <w:tcW w:w="1600"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100-42-5</w:t>
                  </w:r>
                </w:p>
              </w:tc>
              <w:tc>
                <w:tcPr>
                  <w:tcW w:w="1258"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1290</w:t>
                  </w:r>
                </w:p>
              </w:tc>
            </w:tr>
            <w:tr w:rsidR="00B42716" w:rsidRPr="00B42716" w:rsidTr="00516A16">
              <w:tc>
                <w:tcPr>
                  <w:tcW w:w="521"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32</w:t>
                  </w:r>
                </w:p>
              </w:tc>
              <w:tc>
                <w:tcPr>
                  <w:tcW w:w="1619"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甲苯</w:t>
                  </w:r>
                </w:p>
              </w:tc>
              <w:tc>
                <w:tcPr>
                  <w:tcW w:w="1600"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108-88-3</w:t>
                  </w:r>
                </w:p>
              </w:tc>
              <w:tc>
                <w:tcPr>
                  <w:tcW w:w="1258"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1200</w:t>
                  </w:r>
                </w:p>
              </w:tc>
            </w:tr>
            <w:tr w:rsidR="00B42716" w:rsidRPr="00B42716" w:rsidTr="00516A16">
              <w:tc>
                <w:tcPr>
                  <w:tcW w:w="521"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33</w:t>
                  </w:r>
                </w:p>
              </w:tc>
              <w:tc>
                <w:tcPr>
                  <w:tcW w:w="1619"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间二甲苯</w:t>
                  </w:r>
                  <w:r w:rsidRPr="00B42716">
                    <w:rPr>
                      <w:kern w:val="1"/>
                      <w:sz w:val="21"/>
                      <w:szCs w:val="21"/>
                    </w:rPr>
                    <w:t>+</w:t>
                  </w:r>
                  <w:r w:rsidRPr="00B42716">
                    <w:rPr>
                      <w:kern w:val="1"/>
                      <w:sz w:val="21"/>
                      <w:szCs w:val="21"/>
                    </w:rPr>
                    <w:t>对二甲苯</w:t>
                  </w:r>
                </w:p>
              </w:tc>
              <w:tc>
                <w:tcPr>
                  <w:tcW w:w="1600"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108-38-3</w:t>
                  </w:r>
                  <w:r w:rsidRPr="00B42716">
                    <w:rPr>
                      <w:kern w:val="1"/>
                      <w:sz w:val="21"/>
                      <w:szCs w:val="21"/>
                    </w:rPr>
                    <w:t>，</w:t>
                  </w:r>
                  <w:r w:rsidRPr="00B42716">
                    <w:rPr>
                      <w:kern w:val="1"/>
                      <w:sz w:val="21"/>
                      <w:szCs w:val="21"/>
                    </w:rPr>
                    <w:t>106-42-3</w:t>
                  </w:r>
                </w:p>
              </w:tc>
              <w:tc>
                <w:tcPr>
                  <w:tcW w:w="1258"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57</w:t>
                  </w:r>
                </w:p>
              </w:tc>
            </w:tr>
            <w:tr w:rsidR="00B42716" w:rsidRPr="00B42716" w:rsidTr="00516A16">
              <w:tc>
                <w:tcPr>
                  <w:tcW w:w="521"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34</w:t>
                  </w:r>
                </w:p>
              </w:tc>
              <w:tc>
                <w:tcPr>
                  <w:tcW w:w="1619"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邻二甲</w:t>
                  </w:r>
                </w:p>
              </w:tc>
              <w:tc>
                <w:tcPr>
                  <w:tcW w:w="1600"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95-47-6</w:t>
                  </w:r>
                </w:p>
              </w:tc>
              <w:tc>
                <w:tcPr>
                  <w:tcW w:w="1258"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640</w:t>
                  </w:r>
                </w:p>
              </w:tc>
            </w:tr>
            <w:tr w:rsidR="00B42716" w:rsidRPr="00B42716" w:rsidTr="00516A16">
              <w:tc>
                <w:tcPr>
                  <w:tcW w:w="5000" w:type="pct"/>
                  <w:gridSpan w:val="4"/>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半挥发性有机物</w:t>
                  </w:r>
                </w:p>
              </w:tc>
            </w:tr>
            <w:tr w:rsidR="00B42716" w:rsidRPr="00B42716" w:rsidTr="00516A16">
              <w:tc>
                <w:tcPr>
                  <w:tcW w:w="521" w:type="pct"/>
                  <w:vAlign w:val="center"/>
                </w:tcPr>
                <w:p w:rsidR="004979C6" w:rsidRPr="00B42716" w:rsidRDefault="004979C6" w:rsidP="004979C6">
                  <w:pPr>
                    <w:spacing w:line="240" w:lineRule="auto"/>
                    <w:ind w:firstLineChars="0" w:firstLine="0"/>
                    <w:jc w:val="left"/>
                    <w:rPr>
                      <w:kern w:val="1"/>
                      <w:sz w:val="21"/>
                      <w:szCs w:val="21"/>
                    </w:rPr>
                  </w:pPr>
                  <w:r w:rsidRPr="00B42716">
                    <w:rPr>
                      <w:rFonts w:hint="eastAsia"/>
                      <w:kern w:val="1"/>
                      <w:sz w:val="21"/>
                      <w:szCs w:val="21"/>
                    </w:rPr>
                    <w:t>35</w:t>
                  </w:r>
                </w:p>
              </w:tc>
              <w:tc>
                <w:tcPr>
                  <w:tcW w:w="1619"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硝苯</w:t>
                  </w:r>
                </w:p>
              </w:tc>
              <w:tc>
                <w:tcPr>
                  <w:tcW w:w="1600"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98-95-3</w:t>
                  </w:r>
                </w:p>
              </w:tc>
              <w:tc>
                <w:tcPr>
                  <w:tcW w:w="1258"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76</w:t>
                  </w:r>
                </w:p>
              </w:tc>
            </w:tr>
            <w:tr w:rsidR="00B42716" w:rsidRPr="00B42716" w:rsidTr="00516A16">
              <w:tc>
                <w:tcPr>
                  <w:tcW w:w="521"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36</w:t>
                  </w:r>
                </w:p>
              </w:tc>
              <w:tc>
                <w:tcPr>
                  <w:tcW w:w="1619"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苯胺</w:t>
                  </w:r>
                </w:p>
              </w:tc>
              <w:tc>
                <w:tcPr>
                  <w:tcW w:w="1600" w:type="pct"/>
                  <w:vAlign w:val="center"/>
                </w:tcPr>
                <w:p w:rsidR="004979C6" w:rsidRPr="00B42716" w:rsidRDefault="004979C6" w:rsidP="004979C6">
                  <w:pPr>
                    <w:spacing w:line="240" w:lineRule="auto"/>
                    <w:ind w:firstLineChars="0" w:firstLine="0"/>
                    <w:jc w:val="left"/>
                    <w:rPr>
                      <w:kern w:val="1"/>
                      <w:sz w:val="21"/>
                      <w:szCs w:val="21"/>
                    </w:rPr>
                  </w:pPr>
                  <w:r w:rsidRPr="00B42716">
                    <w:rPr>
                      <w:rFonts w:hint="eastAsia"/>
                      <w:kern w:val="1"/>
                      <w:sz w:val="21"/>
                      <w:szCs w:val="21"/>
                    </w:rPr>
                    <w:t>62-53-3</w:t>
                  </w:r>
                </w:p>
              </w:tc>
              <w:tc>
                <w:tcPr>
                  <w:tcW w:w="1258"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260</w:t>
                  </w:r>
                </w:p>
              </w:tc>
            </w:tr>
            <w:tr w:rsidR="00B42716" w:rsidRPr="00B42716" w:rsidTr="00516A16">
              <w:tc>
                <w:tcPr>
                  <w:tcW w:w="521" w:type="pct"/>
                  <w:vAlign w:val="center"/>
                </w:tcPr>
                <w:p w:rsidR="004979C6" w:rsidRPr="00B42716" w:rsidRDefault="004979C6" w:rsidP="004979C6">
                  <w:pPr>
                    <w:spacing w:line="240" w:lineRule="auto"/>
                    <w:ind w:firstLineChars="0" w:firstLine="0"/>
                    <w:jc w:val="left"/>
                    <w:rPr>
                      <w:kern w:val="1"/>
                      <w:sz w:val="21"/>
                      <w:szCs w:val="21"/>
                    </w:rPr>
                  </w:pPr>
                  <w:r w:rsidRPr="00B42716">
                    <w:rPr>
                      <w:rFonts w:hint="eastAsia"/>
                      <w:kern w:val="1"/>
                      <w:sz w:val="21"/>
                      <w:szCs w:val="21"/>
                    </w:rPr>
                    <w:t>37</w:t>
                  </w:r>
                </w:p>
              </w:tc>
              <w:tc>
                <w:tcPr>
                  <w:tcW w:w="1619"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2-</w:t>
                  </w:r>
                  <w:r w:rsidRPr="00B42716">
                    <w:rPr>
                      <w:kern w:val="1"/>
                      <w:sz w:val="21"/>
                      <w:szCs w:val="21"/>
                    </w:rPr>
                    <w:t>氯酚</w:t>
                  </w:r>
                </w:p>
              </w:tc>
              <w:tc>
                <w:tcPr>
                  <w:tcW w:w="1600"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95-5</w:t>
                  </w:r>
                  <w:r w:rsidRPr="00B42716">
                    <w:rPr>
                      <w:rFonts w:hint="eastAsia"/>
                      <w:kern w:val="1"/>
                      <w:sz w:val="21"/>
                      <w:szCs w:val="21"/>
                    </w:rPr>
                    <w:t>7</w:t>
                  </w:r>
                  <w:r w:rsidRPr="00B42716">
                    <w:rPr>
                      <w:kern w:val="1"/>
                      <w:sz w:val="21"/>
                      <w:szCs w:val="21"/>
                    </w:rPr>
                    <w:t>-8</w:t>
                  </w:r>
                </w:p>
              </w:tc>
              <w:tc>
                <w:tcPr>
                  <w:tcW w:w="1258"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2256</w:t>
                  </w:r>
                </w:p>
              </w:tc>
            </w:tr>
            <w:tr w:rsidR="00B42716" w:rsidRPr="00B42716" w:rsidTr="00516A16">
              <w:tc>
                <w:tcPr>
                  <w:tcW w:w="521"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38</w:t>
                  </w:r>
                </w:p>
              </w:tc>
              <w:tc>
                <w:tcPr>
                  <w:tcW w:w="1619"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苯并</w:t>
                  </w:r>
                  <w:r w:rsidRPr="00B42716">
                    <w:rPr>
                      <w:kern w:val="1"/>
                      <w:sz w:val="21"/>
                      <w:szCs w:val="21"/>
                    </w:rPr>
                    <w:t>[a]</w:t>
                  </w:r>
                  <w:r w:rsidRPr="00B42716">
                    <w:rPr>
                      <w:kern w:val="1"/>
                      <w:sz w:val="21"/>
                      <w:szCs w:val="21"/>
                    </w:rPr>
                    <w:t>蒽</w:t>
                  </w:r>
                </w:p>
              </w:tc>
              <w:tc>
                <w:tcPr>
                  <w:tcW w:w="1600"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56-55-3</w:t>
                  </w:r>
                </w:p>
              </w:tc>
              <w:tc>
                <w:tcPr>
                  <w:tcW w:w="1258"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15</w:t>
                  </w:r>
                </w:p>
              </w:tc>
            </w:tr>
            <w:tr w:rsidR="00B42716" w:rsidRPr="00B42716" w:rsidTr="00516A16">
              <w:tc>
                <w:tcPr>
                  <w:tcW w:w="521"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39</w:t>
                  </w:r>
                </w:p>
              </w:tc>
              <w:tc>
                <w:tcPr>
                  <w:tcW w:w="1619"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苯并</w:t>
                  </w:r>
                  <w:r w:rsidRPr="00B42716">
                    <w:rPr>
                      <w:kern w:val="1"/>
                      <w:sz w:val="21"/>
                      <w:szCs w:val="21"/>
                    </w:rPr>
                    <w:t>[a]</w:t>
                  </w:r>
                  <w:r w:rsidRPr="00B42716">
                    <w:rPr>
                      <w:kern w:val="1"/>
                      <w:sz w:val="21"/>
                      <w:szCs w:val="21"/>
                    </w:rPr>
                    <w:t>芘</w:t>
                  </w:r>
                </w:p>
              </w:tc>
              <w:tc>
                <w:tcPr>
                  <w:tcW w:w="1600"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50-32</w:t>
                  </w:r>
                  <w:r w:rsidRPr="00B42716">
                    <w:rPr>
                      <w:rFonts w:hint="eastAsia"/>
                      <w:kern w:val="1"/>
                      <w:sz w:val="21"/>
                      <w:szCs w:val="21"/>
                    </w:rPr>
                    <w:t>-</w:t>
                  </w:r>
                  <w:r w:rsidRPr="00B42716">
                    <w:rPr>
                      <w:kern w:val="1"/>
                      <w:sz w:val="21"/>
                      <w:szCs w:val="21"/>
                    </w:rPr>
                    <w:t>8</w:t>
                  </w:r>
                </w:p>
              </w:tc>
              <w:tc>
                <w:tcPr>
                  <w:tcW w:w="1258"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1.5</w:t>
                  </w:r>
                </w:p>
              </w:tc>
            </w:tr>
            <w:tr w:rsidR="00B42716" w:rsidRPr="00B42716" w:rsidTr="00516A16">
              <w:tc>
                <w:tcPr>
                  <w:tcW w:w="521"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40</w:t>
                  </w:r>
                </w:p>
              </w:tc>
              <w:tc>
                <w:tcPr>
                  <w:tcW w:w="1619"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苯</w:t>
                  </w:r>
                  <w:r w:rsidRPr="00B42716">
                    <w:rPr>
                      <w:kern w:val="1"/>
                      <w:sz w:val="21"/>
                      <w:szCs w:val="21"/>
                    </w:rPr>
                    <w:t>[b]</w:t>
                  </w:r>
                  <w:r w:rsidRPr="00B42716">
                    <w:rPr>
                      <w:kern w:val="1"/>
                      <w:sz w:val="21"/>
                      <w:szCs w:val="21"/>
                    </w:rPr>
                    <w:t>荧蒽</w:t>
                  </w:r>
                </w:p>
              </w:tc>
              <w:tc>
                <w:tcPr>
                  <w:tcW w:w="1600"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205-99-2</w:t>
                  </w:r>
                </w:p>
              </w:tc>
              <w:tc>
                <w:tcPr>
                  <w:tcW w:w="1258"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1</w:t>
                  </w:r>
                  <w:r w:rsidRPr="00B42716">
                    <w:rPr>
                      <w:rFonts w:hint="eastAsia"/>
                      <w:kern w:val="1"/>
                      <w:sz w:val="21"/>
                      <w:szCs w:val="21"/>
                    </w:rPr>
                    <w:t>5</w:t>
                  </w:r>
                </w:p>
              </w:tc>
            </w:tr>
            <w:tr w:rsidR="00B42716" w:rsidRPr="00B42716" w:rsidTr="00516A16">
              <w:tc>
                <w:tcPr>
                  <w:tcW w:w="521"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41</w:t>
                  </w:r>
                </w:p>
              </w:tc>
              <w:tc>
                <w:tcPr>
                  <w:tcW w:w="1619"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苯并</w:t>
                  </w:r>
                  <w:r w:rsidRPr="00B42716">
                    <w:rPr>
                      <w:kern w:val="1"/>
                      <w:sz w:val="21"/>
                      <w:szCs w:val="21"/>
                    </w:rPr>
                    <w:t>[k]</w:t>
                  </w:r>
                  <w:r w:rsidRPr="00B42716">
                    <w:rPr>
                      <w:kern w:val="1"/>
                      <w:sz w:val="21"/>
                      <w:szCs w:val="21"/>
                    </w:rPr>
                    <w:t>荧蒽</w:t>
                  </w:r>
                </w:p>
              </w:tc>
              <w:tc>
                <w:tcPr>
                  <w:tcW w:w="1600"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207-08-</w:t>
                  </w:r>
                  <w:r w:rsidRPr="00B42716">
                    <w:rPr>
                      <w:rFonts w:hint="eastAsia"/>
                      <w:kern w:val="1"/>
                      <w:sz w:val="21"/>
                      <w:szCs w:val="21"/>
                    </w:rPr>
                    <w:t>9</w:t>
                  </w:r>
                </w:p>
              </w:tc>
              <w:tc>
                <w:tcPr>
                  <w:tcW w:w="1258"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151</w:t>
                  </w:r>
                </w:p>
              </w:tc>
            </w:tr>
            <w:tr w:rsidR="00B42716" w:rsidRPr="00B42716" w:rsidTr="00516A16">
              <w:tc>
                <w:tcPr>
                  <w:tcW w:w="521"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42</w:t>
                  </w:r>
                </w:p>
              </w:tc>
              <w:tc>
                <w:tcPr>
                  <w:tcW w:w="1619"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䓛</w:t>
                  </w:r>
                </w:p>
              </w:tc>
              <w:tc>
                <w:tcPr>
                  <w:tcW w:w="1600"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218-01-9</w:t>
                  </w:r>
                </w:p>
              </w:tc>
              <w:tc>
                <w:tcPr>
                  <w:tcW w:w="1258"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1293</w:t>
                  </w:r>
                </w:p>
              </w:tc>
            </w:tr>
            <w:tr w:rsidR="00B42716" w:rsidRPr="00B42716" w:rsidTr="00516A16">
              <w:tc>
                <w:tcPr>
                  <w:tcW w:w="521"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43</w:t>
                  </w:r>
                </w:p>
              </w:tc>
              <w:tc>
                <w:tcPr>
                  <w:tcW w:w="1619"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二苯并</w:t>
                  </w:r>
                  <w:r w:rsidRPr="00B42716">
                    <w:rPr>
                      <w:kern w:val="1"/>
                      <w:sz w:val="21"/>
                      <w:szCs w:val="21"/>
                    </w:rPr>
                    <w:t>[a,h]</w:t>
                  </w:r>
                  <w:r w:rsidRPr="00B42716">
                    <w:rPr>
                      <w:kern w:val="1"/>
                      <w:sz w:val="21"/>
                      <w:szCs w:val="21"/>
                    </w:rPr>
                    <w:t>蒽</w:t>
                  </w:r>
                </w:p>
              </w:tc>
              <w:tc>
                <w:tcPr>
                  <w:tcW w:w="1600"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53-70-3</w:t>
                  </w:r>
                </w:p>
              </w:tc>
              <w:tc>
                <w:tcPr>
                  <w:tcW w:w="1258"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1.5</w:t>
                  </w:r>
                </w:p>
              </w:tc>
            </w:tr>
            <w:tr w:rsidR="00B42716" w:rsidRPr="00B42716" w:rsidTr="00516A16">
              <w:tc>
                <w:tcPr>
                  <w:tcW w:w="521" w:type="pct"/>
                  <w:vAlign w:val="center"/>
                </w:tcPr>
                <w:p w:rsidR="004979C6" w:rsidRPr="00B42716" w:rsidRDefault="004979C6" w:rsidP="004979C6">
                  <w:pPr>
                    <w:spacing w:line="240" w:lineRule="auto"/>
                    <w:ind w:firstLineChars="0" w:firstLine="0"/>
                    <w:jc w:val="left"/>
                    <w:rPr>
                      <w:kern w:val="1"/>
                      <w:sz w:val="21"/>
                      <w:szCs w:val="21"/>
                    </w:rPr>
                  </w:pPr>
                  <w:r w:rsidRPr="00B42716">
                    <w:rPr>
                      <w:rFonts w:hint="eastAsia"/>
                      <w:kern w:val="1"/>
                      <w:sz w:val="21"/>
                      <w:szCs w:val="21"/>
                    </w:rPr>
                    <w:t>4</w:t>
                  </w:r>
                  <w:r w:rsidRPr="00B42716">
                    <w:rPr>
                      <w:kern w:val="1"/>
                      <w:sz w:val="21"/>
                      <w:szCs w:val="21"/>
                    </w:rPr>
                    <w:t>4</w:t>
                  </w:r>
                </w:p>
              </w:tc>
              <w:tc>
                <w:tcPr>
                  <w:tcW w:w="1619"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茚并</w:t>
                  </w:r>
                  <w:r w:rsidRPr="00B42716">
                    <w:rPr>
                      <w:kern w:val="1"/>
                      <w:sz w:val="21"/>
                      <w:szCs w:val="21"/>
                    </w:rPr>
                    <w:t>[1,2,3-cd</w:t>
                  </w:r>
                  <w:r w:rsidRPr="00B42716">
                    <w:rPr>
                      <w:kern w:val="1"/>
                      <w:sz w:val="21"/>
                      <w:szCs w:val="21"/>
                    </w:rPr>
                    <w:t>芘</w:t>
                  </w:r>
                </w:p>
              </w:tc>
              <w:tc>
                <w:tcPr>
                  <w:tcW w:w="1600"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193-39</w:t>
                  </w:r>
                  <w:r w:rsidRPr="00B42716">
                    <w:rPr>
                      <w:rFonts w:hint="eastAsia"/>
                      <w:kern w:val="1"/>
                      <w:sz w:val="21"/>
                      <w:szCs w:val="21"/>
                    </w:rPr>
                    <w:t>-</w:t>
                  </w:r>
                  <w:r w:rsidRPr="00B42716">
                    <w:rPr>
                      <w:kern w:val="1"/>
                      <w:sz w:val="21"/>
                      <w:szCs w:val="21"/>
                    </w:rPr>
                    <w:t>5</w:t>
                  </w:r>
                </w:p>
              </w:tc>
              <w:tc>
                <w:tcPr>
                  <w:tcW w:w="1258"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15</w:t>
                  </w:r>
                </w:p>
              </w:tc>
            </w:tr>
            <w:tr w:rsidR="00B42716" w:rsidRPr="00B42716" w:rsidTr="00516A16">
              <w:tc>
                <w:tcPr>
                  <w:tcW w:w="521" w:type="pct"/>
                  <w:vAlign w:val="center"/>
                </w:tcPr>
                <w:p w:rsidR="004979C6" w:rsidRPr="00B42716" w:rsidRDefault="004979C6" w:rsidP="004979C6">
                  <w:pPr>
                    <w:spacing w:line="240" w:lineRule="auto"/>
                    <w:ind w:firstLineChars="0" w:firstLine="0"/>
                    <w:jc w:val="left"/>
                    <w:rPr>
                      <w:kern w:val="1"/>
                      <w:sz w:val="21"/>
                      <w:szCs w:val="21"/>
                    </w:rPr>
                  </w:pPr>
                  <w:r w:rsidRPr="00B42716">
                    <w:rPr>
                      <w:rFonts w:hint="eastAsia"/>
                      <w:kern w:val="1"/>
                      <w:sz w:val="21"/>
                      <w:szCs w:val="21"/>
                    </w:rPr>
                    <w:t>4</w:t>
                  </w:r>
                  <w:r w:rsidRPr="00B42716">
                    <w:rPr>
                      <w:kern w:val="1"/>
                      <w:sz w:val="21"/>
                      <w:szCs w:val="21"/>
                    </w:rPr>
                    <w:t>5</w:t>
                  </w:r>
                </w:p>
              </w:tc>
              <w:tc>
                <w:tcPr>
                  <w:tcW w:w="1619"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萘</w:t>
                  </w:r>
                </w:p>
              </w:tc>
              <w:tc>
                <w:tcPr>
                  <w:tcW w:w="1600"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91-20-3</w:t>
                  </w:r>
                </w:p>
              </w:tc>
              <w:tc>
                <w:tcPr>
                  <w:tcW w:w="1258" w:type="pct"/>
                  <w:vAlign w:val="center"/>
                </w:tcPr>
                <w:p w:rsidR="004979C6" w:rsidRPr="00B42716" w:rsidRDefault="004979C6" w:rsidP="004979C6">
                  <w:pPr>
                    <w:spacing w:line="240" w:lineRule="auto"/>
                    <w:ind w:firstLineChars="0" w:firstLine="0"/>
                    <w:jc w:val="left"/>
                    <w:rPr>
                      <w:kern w:val="1"/>
                      <w:sz w:val="21"/>
                      <w:szCs w:val="21"/>
                    </w:rPr>
                  </w:pPr>
                  <w:r w:rsidRPr="00B42716">
                    <w:rPr>
                      <w:kern w:val="1"/>
                      <w:sz w:val="21"/>
                      <w:szCs w:val="21"/>
                    </w:rPr>
                    <w:t>70</w:t>
                  </w:r>
                </w:p>
              </w:tc>
            </w:tr>
          </w:tbl>
          <w:p w:rsidR="00202145" w:rsidRPr="00B42716" w:rsidRDefault="00202145">
            <w:pPr>
              <w:ind w:right="84" w:firstLineChars="0" w:firstLine="0"/>
            </w:pPr>
          </w:p>
        </w:tc>
      </w:tr>
      <w:tr w:rsidR="00B42716" w:rsidRPr="00B42716">
        <w:trPr>
          <w:trHeight w:val="416"/>
        </w:trPr>
        <w:tc>
          <w:tcPr>
            <w:tcW w:w="568" w:type="dxa"/>
            <w:vAlign w:val="center"/>
          </w:tcPr>
          <w:p w:rsidR="00202145" w:rsidRPr="00B42716" w:rsidRDefault="00A11AF0">
            <w:pPr>
              <w:ind w:left="84" w:right="84" w:firstLineChars="0" w:firstLine="0"/>
              <w:jc w:val="center"/>
              <w:rPr>
                <w:b/>
              </w:rPr>
            </w:pPr>
            <w:r w:rsidRPr="00B42716">
              <w:rPr>
                <w:b/>
              </w:rPr>
              <w:lastRenderedPageBreak/>
              <w:t>污染物排放标准</w:t>
            </w:r>
          </w:p>
          <w:p w:rsidR="00202145" w:rsidRPr="00B42716" w:rsidRDefault="00A11AF0">
            <w:pPr>
              <w:ind w:left="84" w:right="84" w:firstLineChars="0" w:firstLine="0"/>
              <w:jc w:val="center"/>
              <w:rPr>
                <w:b/>
              </w:rPr>
            </w:pPr>
            <w:r w:rsidRPr="00B42716">
              <w:rPr>
                <w:b/>
              </w:rPr>
              <w:t>放标准</w:t>
            </w:r>
          </w:p>
        </w:tc>
        <w:tc>
          <w:tcPr>
            <w:tcW w:w="8363" w:type="dxa"/>
          </w:tcPr>
          <w:p w:rsidR="00202145" w:rsidRPr="00B42716" w:rsidRDefault="00A11AF0">
            <w:pPr>
              <w:ind w:firstLine="482"/>
              <w:rPr>
                <w:b/>
                <w:szCs w:val="24"/>
              </w:rPr>
            </w:pPr>
            <w:r w:rsidRPr="00B42716">
              <w:rPr>
                <w:b/>
                <w:szCs w:val="24"/>
              </w:rPr>
              <w:t>1</w:t>
            </w:r>
            <w:r w:rsidR="00D71614" w:rsidRPr="00B42716">
              <w:rPr>
                <w:b/>
                <w:szCs w:val="24"/>
              </w:rPr>
              <w:t>、</w:t>
            </w:r>
            <w:r w:rsidR="00D71614" w:rsidRPr="00B42716">
              <w:rPr>
                <w:rFonts w:hint="eastAsia"/>
                <w:b/>
                <w:szCs w:val="24"/>
              </w:rPr>
              <w:t>大气污染物排放标准</w:t>
            </w:r>
          </w:p>
          <w:p w:rsidR="00D71614" w:rsidRPr="00B42716" w:rsidRDefault="00A11AF0" w:rsidP="00D71614">
            <w:pPr>
              <w:ind w:firstLine="480"/>
              <w:rPr>
                <w:szCs w:val="24"/>
              </w:rPr>
            </w:pPr>
            <w:r w:rsidRPr="00B42716">
              <w:rPr>
                <w:szCs w:val="24"/>
              </w:rPr>
              <w:t>项目</w:t>
            </w:r>
            <w:r w:rsidR="00D71614" w:rsidRPr="00B42716">
              <w:rPr>
                <w:rFonts w:hint="eastAsia"/>
                <w:szCs w:val="24"/>
              </w:rPr>
              <w:t>为</w:t>
            </w:r>
            <w:r w:rsidRPr="00B42716">
              <w:rPr>
                <w:szCs w:val="24"/>
              </w:rPr>
              <w:t>非食用冰块</w:t>
            </w:r>
            <w:r w:rsidRPr="00B42716">
              <w:rPr>
                <w:rFonts w:hint="eastAsia"/>
                <w:szCs w:val="24"/>
              </w:rPr>
              <w:t>生产</w:t>
            </w:r>
            <w:r w:rsidRPr="00B42716">
              <w:rPr>
                <w:szCs w:val="24"/>
              </w:rPr>
              <w:t>，生产过程中无废气产生。</w:t>
            </w:r>
            <w:r w:rsidR="00D71614" w:rsidRPr="00B42716">
              <w:rPr>
                <w:rFonts w:hint="eastAsia"/>
                <w:szCs w:val="24"/>
              </w:rPr>
              <w:t>故不设废气排放标准。</w:t>
            </w:r>
          </w:p>
          <w:p w:rsidR="00202145" w:rsidRPr="00B42716" w:rsidRDefault="00A11AF0" w:rsidP="00D71614">
            <w:pPr>
              <w:ind w:firstLine="482"/>
              <w:rPr>
                <w:b/>
              </w:rPr>
            </w:pPr>
            <w:r w:rsidRPr="00B42716">
              <w:rPr>
                <w:b/>
              </w:rPr>
              <w:t>2</w:t>
            </w:r>
            <w:r w:rsidRPr="00B42716">
              <w:rPr>
                <w:b/>
              </w:rPr>
              <w:t>、废水</w:t>
            </w:r>
            <w:r w:rsidR="00D71614" w:rsidRPr="00B42716">
              <w:rPr>
                <w:rFonts w:hint="eastAsia"/>
                <w:b/>
              </w:rPr>
              <w:t>排放标准</w:t>
            </w:r>
          </w:p>
          <w:p w:rsidR="00202145" w:rsidRPr="00B42716" w:rsidRDefault="00BB0914" w:rsidP="00BB0914">
            <w:pPr>
              <w:ind w:firstLine="480"/>
              <w:rPr>
                <w:rFonts w:hAnsi="宋体"/>
                <w:szCs w:val="24"/>
              </w:rPr>
            </w:pPr>
            <w:r w:rsidRPr="00B42716">
              <w:rPr>
                <w:rFonts w:hAnsi="宋体"/>
                <w:szCs w:val="24"/>
              </w:rPr>
              <w:t>元谋县市政污水管网覆盖项目区，</w:t>
            </w:r>
            <w:r w:rsidR="007F276D" w:rsidRPr="00B42716">
              <w:rPr>
                <w:rFonts w:hint="eastAsia"/>
                <w:szCs w:val="21"/>
              </w:rPr>
              <w:t>生活废水（</w:t>
            </w:r>
            <w:r w:rsidR="007F276D" w:rsidRPr="00B42716">
              <w:rPr>
                <w:szCs w:val="21"/>
              </w:rPr>
              <w:t>食堂废水</w:t>
            </w:r>
            <w:r w:rsidR="007F276D" w:rsidRPr="00B42716">
              <w:rPr>
                <w:rFonts w:hint="eastAsia"/>
                <w:szCs w:val="21"/>
              </w:rPr>
              <w:t>经</w:t>
            </w:r>
            <w:r w:rsidR="007F276D" w:rsidRPr="00B42716">
              <w:rPr>
                <w:szCs w:val="21"/>
              </w:rPr>
              <w:t>隔油</w:t>
            </w:r>
            <w:r w:rsidR="007F276D" w:rsidRPr="00B42716">
              <w:rPr>
                <w:rFonts w:hint="eastAsia"/>
                <w:szCs w:val="21"/>
              </w:rPr>
              <w:t>池</w:t>
            </w:r>
            <w:r w:rsidR="007F276D" w:rsidRPr="00B42716">
              <w:rPr>
                <w:szCs w:val="21"/>
              </w:rPr>
              <w:t>处理）排入</w:t>
            </w:r>
            <w:r w:rsidR="007F276D" w:rsidRPr="00B42716">
              <w:rPr>
                <w:rFonts w:hint="eastAsia"/>
                <w:szCs w:val="21"/>
              </w:rPr>
              <w:t>化粪池预处理后与生产废水（车间地面冲洗废水）</w:t>
            </w:r>
            <w:r w:rsidRPr="00B42716">
              <w:rPr>
                <w:rFonts w:hAnsi="宋体" w:hint="eastAsia"/>
                <w:szCs w:val="24"/>
              </w:rPr>
              <w:t>达到</w:t>
            </w:r>
            <w:r w:rsidRPr="00B42716">
              <w:rPr>
                <w:rFonts w:hAnsi="宋体"/>
                <w:szCs w:val="24"/>
              </w:rPr>
              <w:t>《污水排入城镇下水道水质标准》</w:t>
            </w:r>
            <w:r w:rsidRPr="00B42716">
              <w:rPr>
                <w:rFonts w:hAnsi="宋体" w:hint="eastAsia"/>
                <w:szCs w:val="24"/>
              </w:rPr>
              <w:t>（</w:t>
            </w:r>
            <w:r w:rsidRPr="00B42716">
              <w:rPr>
                <w:rFonts w:hAnsi="宋体"/>
                <w:szCs w:val="24"/>
              </w:rPr>
              <w:t>GB/T 31962-2015</w:t>
            </w:r>
            <w:r w:rsidRPr="00B42716">
              <w:rPr>
                <w:rFonts w:hAnsi="宋体" w:hint="eastAsia"/>
                <w:szCs w:val="24"/>
              </w:rPr>
              <w:t>）》</w:t>
            </w:r>
            <w:r w:rsidR="00050401" w:rsidRPr="00B42716">
              <w:rPr>
                <w:rFonts w:hAnsi="宋体" w:hint="eastAsia"/>
                <w:szCs w:val="24"/>
              </w:rPr>
              <w:t>B</w:t>
            </w:r>
            <w:r w:rsidR="00050401" w:rsidRPr="00B42716">
              <w:rPr>
                <w:rFonts w:hAnsi="宋体" w:hint="eastAsia"/>
                <w:szCs w:val="24"/>
              </w:rPr>
              <w:t>级</w:t>
            </w:r>
            <w:r w:rsidR="00D71614" w:rsidRPr="00B42716">
              <w:rPr>
                <w:rFonts w:hAnsi="宋体" w:hint="eastAsia"/>
                <w:szCs w:val="24"/>
              </w:rPr>
              <w:t>排入元谋县</w:t>
            </w:r>
            <w:r w:rsidR="00D71614" w:rsidRPr="00B42716">
              <w:rPr>
                <w:rFonts w:hAnsi="宋体"/>
                <w:szCs w:val="24"/>
              </w:rPr>
              <w:t>市政污水管网</w:t>
            </w:r>
            <w:r w:rsidR="00D71614" w:rsidRPr="00B42716">
              <w:rPr>
                <w:rFonts w:hAnsi="宋体" w:hint="eastAsia"/>
                <w:szCs w:val="24"/>
              </w:rPr>
              <w:t>，最终进入元谋县污水处理厂处理。</w:t>
            </w:r>
            <w:r w:rsidR="00A11AF0" w:rsidRPr="00B42716">
              <w:rPr>
                <w:rFonts w:hAnsi="宋体"/>
                <w:szCs w:val="24"/>
              </w:rPr>
              <w:t>标准值见</w:t>
            </w:r>
            <w:r w:rsidR="00A11AF0" w:rsidRPr="00B42716">
              <w:rPr>
                <w:rFonts w:hAnsi="宋体" w:hint="eastAsia"/>
                <w:szCs w:val="24"/>
              </w:rPr>
              <w:t>下</w:t>
            </w:r>
            <w:r w:rsidR="00A11AF0" w:rsidRPr="00B42716">
              <w:rPr>
                <w:rFonts w:hAnsi="宋体"/>
                <w:szCs w:val="24"/>
              </w:rPr>
              <w:t>表。</w:t>
            </w:r>
          </w:p>
          <w:p w:rsidR="00BB0914" w:rsidRPr="00B42716" w:rsidRDefault="00BB0914" w:rsidP="00BB0914">
            <w:pPr>
              <w:pStyle w:val="H"/>
              <w:spacing w:beforeLines="0"/>
              <w:ind w:firstLineChars="400" w:firstLine="964"/>
              <w:jc w:val="both"/>
              <w:rPr>
                <w:b/>
                <w:color w:val="auto"/>
                <w:sz w:val="24"/>
              </w:rPr>
            </w:pPr>
            <w:r w:rsidRPr="00B42716">
              <w:rPr>
                <w:b/>
                <w:color w:val="auto"/>
                <w:sz w:val="24"/>
              </w:rPr>
              <w:t>表</w:t>
            </w:r>
            <w:r w:rsidRPr="00B42716">
              <w:rPr>
                <w:rFonts w:hint="eastAsia"/>
                <w:b/>
                <w:color w:val="auto"/>
                <w:sz w:val="24"/>
              </w:rPr>
              <w:t>4-5</w:t>
            </w:r>
            <w:r w:rsidRPr="00B42716">
              <w:rPr>
                <w:b/>
                <w:color w:val="auto"/>
                <w:sz w:val="24"/>
              </w:rPr>
              <w:t>污水排入城镇下水道水质标准单位：</w:t>
            </w:r>
            <w:r w:rsidRPr="00B42716">
              <w:rPr>
                <w:b/>
                <w:color w:val="auto"/>
                <w:sz w:val="24"/>
              </w:rPr>
              <w:t>mg/L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812"/>
              <w:gridCol w:w="878"/>
              <w:gridCol w:w="770"/>
              <w:gridCol w:w="665"/>
              <w:gridCol w:w="632"/>
              <w:gridCol w:w="834"/>
              <w:gridCol w:w="699"/>
              <w:gridCol w:w="882"/>
              <w:gridCol w:w="885"/>
              <w:gridCol w:w="912"/>
            </w:tblGrid>
            <w:tr w:rsidR="00B42716" w:rsidRPr="00B42716" w:rsidTr="00050401">
              <w:trPr>
                <w:trHeight w:val="369"/>
              </w:trPr>
              <w:tc>
                <w:tcPr>
                  <w:tcW w:w="812" w:type="dxa"/>
                  <w:vAlign w:val="center"/>
                </w:tcPr>
                <w:p w:rsidR="00BB0914" w:rsidRPr="00B42716" w:rsidRDefault="00BB0914" w:rsidP="00BB0914">
                  <w:pPr>
                    <w:pStyle w:val="H0"/>
                    <w:spacing w:line="240" w:lineRule="auto"/>
                    <w:jc w:val="left"/>
                    <w:rPr>
                      <w:b/>
                      <w:sz w:val="21"/>
                      <w:szCs w:val="21"/>
                    </w:rPr>
                  </w:pPr>
                  <w:r w:rsidRPr="00B42716">
                    <w:rPr>
                      <w:b/>
                      <w:sz w:val="21"/>
                      <w:szCs w:val="21"/>
                    </w:rPr>
                    <w:t>项目</w:t>
                  </w:r>
                </w:p>
              </w:tc>
              <w:tc>
                <w:tcPr>
                  <w:tcW w:w="878" w:type="dxa"/>
                  <w:vAlign w:val="center"/>
                </w:tcPr>
                <w:p w:rsidR="00BB0914" w:rsidRPr="00B42716" w:rsidRDefault="00BB0914" w:rsidP="00BB0914">
                  <w:pPr>
                    <w:pStyle w:val="H0"/>
                    <w:spacing w:line="240" w:lineRule="auto"/>
                    <w:jc w:val="left"/>
                    <w:rPr>
                      <w:b/>
                      <w:sz w:val="21"/>
                      <w:szCs w:val="21"/>
                    </w:rPr>
                  </w:pPr>
                  <w:r w:rsidRPr="00B42716">
                    <w:rPr>
                      <w:b/>
                      <w:sz w:val="21"/>
                      <w:szCs w:val="21"/>
                    </w:rPr>
                    <w:t>pH</w:t>
                  </w:r>
                  <w:r w:rsidRPr="00B42716">
                    <w:rPr>
                      <w:b/>
                      <w:sz w:val="21"/>
                      <w:szCs w:val="21"/>
                    </w:rPr>
                    <w:t>（无量纲）</w:t>
                  </w:r>
                </w:p>
              </w:tc>
              <w:tc>
                <w:tcPr>
                  <w:tcW w:w="770" w:type="dxa"/>
                  <w:vAlign w:val="center"/>
                </w:tcPr>
                <w:p w:rsidR="00BB0914" w:rsidRPr="00B42716" w:rsidRDefault="00BB0914" w:rsidP="00BB0914">
                  <w:pPr>
                    <w:pStyle w:val="H0"/>
                    <w:spacing w:line="240" w:lineRule="auto"/>
                    <w:jc w:val="left"/>
                    <w:rPr>
                      <w:b/>
                      <w:sz w:val="21"/>
                      <w:szCs w:val="21"/>
                    </w:rPr>
                  </w:pPr>
                  <w:r w:rsidRPr="00B42716">
                    <w:rPr>
                      <w:b/>
                      <w:sz w:val="21"/>
                      <w:szCs w:val="21"/>
                    </w:rPr>
                    <w:t>悬浮物</w:t>
                  </w:r>
                </w:p>
              </w:tc>
              <w:tc>
                <w:tcPr>
                  <w:tcW w:w="665" w:type="dxa"/>
                  <w:vAlign w:val="center"/>
                </w:tcPr>
                <w:p w:rsidR="00BB0914" w:rsidRPr="00B42716" w:rsidRDefault="00BB0914" w:rsidP="00BB0914">
                  <w:pPr>
                    <w:pStyle w:val="H0"/>
                    <w:spacing w:line="240" w:lineRule="auto"/>
                    <w:jc w:val="left"/>
                    <w:rPr>
                      <w:b/>
                      <w:sz w:val="21"/>
                      <w:szCs w:val="21"/>
                    </w:rPr>
                  </w:pPr>
                  <w:r w:rsidRPr="00B42716">
                    <w:rPr>
                      <w:b/>
                      <w:sz w:val="21"/>
                      <w:szCs w:val="21"/>
                    </w:rPr>
                    <w:t>动植物油</w:t>
                  </w:r>
                </w:p>
              </w:tc>
              <w:tc>
                <w:tcPr>
                  <w:tcW w:w="632" w:type="dxa"/>
                  <w:vAlign w:val="center"/>
                </w:tcPr>
                <w:p w:rsidR="00BB0914" w:rsidRPr="00B42716" w:rsidRDefault="00BB0914" w:rsidP="00BB0914">
                  <w:pPr>
                    <w:pStyle w:val="H0"/>
                    <w:spacing w:line="240" w:lineRule="auto"/>
                    <w:jc w:val="left"/>
                    <w:rPr>
                      <w:b/>
                      <w:sz w:val="21"/>
                      <w:szCs w:val="21"/>
                    </w:rPr>
                  </w:pPr>
                  <w:r w:rsidRPr="00B42716">
                    <w:rPr>
                      <w:b/>
                      <w:sz w:val="21"/>
                      <w:szCs w:val="21"/>
                    </w:rPr>
                    <w:t>石油类</w:t>
                  </w:r>
                </w:p>
              </w:tc>
              <w:tc>
                <w:tcPr>
                  <w:tcW w:w="834" w:type="dxa"/>
                  <w:vAlign w:val="center"/>
                </w:tcPr>
                <w:p w:rsidR="00BB0914" w:rsidRPr="00B42716" w:rsidRDefault="00BB0914" w:rsidP="00BB0914">
                  <w:pPr>
                    <w:pStyle w:val="H0"/>
                    <w:spacing w:line="240" w:lineRule="auto"/>
                    <w:jc w:val="left"/>
                    <w:rPr>
                      <w:b/>
                      <w:sz w:val="21"/>
                      <w:szCs w:val="21"/>
                    </w:rPr>
                  </w:pPr>
                  <w:r w:rsidRPr="00B42716">
                    <w:rPr>
                      <w:b/>
                      <w:sz w:val="21"/>
                      <w:szCs w:val="21"/>
                    </w:rPr>
                    <w:t>BOD</w:t>
                  </w:r>
                  <w:r w:rsidRPr="00B42716">
                    <w:rPr>
                      <w:b/>
                      <w:sz w:val="21"/>
                      <w:szCs w:val="21"/>
                      <w:vertAlign w:val="subscript"/>
                    </w:rPr>
                    <w:t>5</w:t>
                  </w:r>
                </w:p>
              </w:tc>
              <w:tc>
                <w:tcPr>
                  <w:tcW w:w="699" w:type="dxa"/>
                  <w:vAlign w:val="center"/>
                </w:tcPr>
                <w:p w:rsidR="00BB0914" w:rsidRPr="00B42716" w:rsidRDefault="00BB0914" w:rsidP="00BB0914">
                  <w:pPr>
                    <w:pStyle w:val="H0"/>
                    <w:spacing w:line="240" w:lineRule="auto"/>
                    <w:jc w:val="left"/>
                    <w:rPr>
                      <w:b/>
                      <w:sz w:val="21"/>
                      <w:szCs w:val="21"/>
                    </w:rPr>
                  </w:pPr>
                  <w:r w:rsidRPr="00B42716">
                    <w:rPr>
                      <w:b/>
                      <w:sz w:val="21"/>
                      <w:szCs w:val="21"/>
                    </w:rPr>
                    <w:t>COD</w:t>
                  </w:r>
                </w:p>
              </w:tc>
              <w:tc>
                <w:tcPr>
                  <w:tcW w:w="882" w:type="dxa"/>
                  <w:vAlign w:val="center"/>
                </w:tcPr>
                <w:p w:rsidR="00BB0914" w:rsidRPr="00B42716" w:rsidRDefault="00BB0914" w:rsidP="00BB0914">
                  <w:pPr>
                    <w:pStyle w:val="H0"/>
                    <w:spacing w:line="240" w:lineRule="auto"/>
                    <w:jc w:val="left"/>
                    <w:rPr>
                      <w:b/>
                      <w:sz w:val="21"/>
                      <w:szCs w:val="21"/>
                    </w:rPr>
                  </w:pPr>
                  <w:r w:rsidRPr="00B42716">
                    <w:rPr>
                      <w:b/>
                      <w:sz w:val="21"/>
                      <w:szCs w:val="21"/>
                    </w:rPr>
                    <w:t>氨氮（以</w:t>
                  </w:r>
                  <w:r w:rsidRPr="00B42716">
                    <w:rPr>
                      <w:b/>
                      <w:sz w:val="21"/>
                      <w:szCs w:val="21"/>
                    </w:rPr>
                    <w:t>N</w:t>
                  </w:r>
                  <w:r w:rsidRPr="00B42716">
                    <w:rPr>
                      <w:b/>
                      <w:sz w:val="21"/>
                      <w:szCs w:val="21"/>
                    </w:rPr>
                    <w:t>计）</w:t>
                  </w:r>
                </w:p>
              </w:tc>
              <w:tc>
                <w:tcPr>
                  <w:tcW w:w="885" w:type="dxa"/>
                  <w:vAlign w:val="center"/>
                </w:tcPr>
                <w:p w:rsidR="00BB0914" w:rsidRPr="00B42716" w:rsidRDefault="00BB0914" w:rsidP="00BB0914">
                  <w:pPr>
                    <w:pStyle w:val="H0"/>
                    <w:spacing w:line="240" w:lineRule="auto"/>
                    <w:jc w:val="left"/>
                    <w:rPr>
                      <w:b/>
                      <w:spacing w:val="-14"/>
                      <w:sz w:val="21"/>
                      <w:szCs w:val="21"/>
                    </w:rPr>
                  </w:pPr>
                  <w:r w:rsidRPr="00B42716">
                    <w:rPr>
                      <w:b/>
                      <w:spacing w:val="-14"/>
                      <w:sz w:val="21"/>
                      <w:szCs w:val="21"/>
                    </w:rPr>
                    <w:t>总氮（以</w:t>
                  </w:r>
                  <w:r w:rsidRPr="00B42716">
                    <w:rPr>
                      <w:b/>
                      <w:spacing w:val="-14"/>
                      <w:sz w:val="21"/>
                      <w:szCs w:val="21"/>
                    </w:rPr>
                    <w:t>N</w:t>
                  </w:r>
                  <w:r w:rsidRPr="00B42716">
                    <w:rPr>
                      <w:b/>
                      <w:spacing w:val="-14"/>
                      <w:sz w:val="21"/>
                      <w:szCs w:val="21"/>
                    </w:rPr>
                    <w:t>计）</w:t>
                  </w:r>
                </w:p>
              </w:tc>
              <w:tc>
                <w:tcPr>
                  <w:tcW w:w="912" w:type="dxa"/>
                  <w:vAlign w:val="center"/>
                </w:tcPr>
                <w:p w:rsidR="00BB0914" w:rsidRPr="00B42716" w:rsidRDefault="00BB0914" w:rsidP="00BB0914">
                  <w:pPr>
                    <w:pStyle w:val="H0"/>
                    <w:spacing w:line="240" w:lineRule="auto"/>
                    <w:jc w:val="left"/>
                    <w:rPr>
                      <w:b/>
                      <w:sz w:val="21"/>
                      <w:szCs w:val="21"/>
                    </w:rPr>
                  </w:pPr>
                  <w:r w:rsidRPr="00B42716">
                    <w:rPr>
                      <w:b/>
                      <w:sz w:val="21"/>
                      <w:szCs w:val="21"/>
                    </w:rPr>
                    <w:t>总磷（以</w:t>
                  </w:r>
                  <w:r w:rsidRPr="00B42716">
                    <w:rPr>
                      <w:b/>
                      <w:sz w:val="21"/>
                      <w:szCs w:val="21"/>
                    </w:rPr>
                    <w:t>P</w:t>
                  </w:r>
                  <w:r w:rsidRPr="00B42716">
                    <w:rPr>
                      <w:b/>
                      <w:sz w:val="21"/>
                      <w:szCs w:val="21"/>
                    </w:rPr>
                    <w:t>计）</w:t>
                  </w:r>
                </w:p>
              </w:tc>
            </w:tr>
            <w:tr w:rsidR="00B42716" w:rsidRPr="00B42716" w:rsidTr="00050401">
              <w:trPr>
                <w:trHeight w:val="369"/>
              </w:trPr>
              <w:tc>
                <w:tcPr>
                  <w:tcW w:w="812" w:type="dxa"/>
                  <w:vAlign w:val="center"/>
                </w:tcPr>
                <w:p w:rsidR="00BB0914" w:rsidRPr="00B42716" w:rsidRDefault="00050401" w:rsidP="00BB0914">
                  <w:pPr>
                    <w:pStyle w:val="H0"/>
                    <w:spacing w:line="240" w:lineRule="auto"/>
                    <w:jc w:val="left"/>
                    <w:rPr>
                      <w:sz w:val="21"/>
                      <w:szCs w:val="21"/>
                    </w:rPr>
                  </w:pPr>
                  <w:r w:rsidRPr="00B42716">
                    <w:rPr>
                      <w:rFonts w:hint="eastAsia"/>
                      <w:sz w:val="21"/>
                      <w:szCs w:val="21"/>
                    </w:rPr>
                    <w:t>B</w:t>
                  </w:r>
                  <w:r w:rsidR="00BB0914" w:rsidRPr="00B42716">
                    <w:rPr>
                      <w:sz w:val="21"/>
                      <w:szCs w:val="21"/>
                    </w:rPr>
                    <w:t>级</w:t>
                  </w:r>
                </w:p>
              </w:tc>
              <w:tc>
                <w:tcPr>
                  <w:tcW w:w="878" w:type="dxa"/>
                  <w:vAlign w:val="center"/>
                </w:tcPr>
                <w:p w:rsidR="00BB0914" w:rsidRPr="00B42716" w:rsidRDefault="00BB0914" w:rsidP="00BB0914">
                  <w:pPr>
                    <w:pStyle w:val="H0"/>
                    <w:spacing w:line="240" w:lineRule="auto"/>
                    <w:jc w:val="left"/>
                    <w:rPr>
                      <w:sz w:val="21"/>
                      <w:szCs w:val="21"/>
                    </w:rPr>
                  </w:pPr>
                  <w:r w:rsidRPr="00B42716">
                    <w:rPr>
                      <w:sz w:val="21"/>
                      <w:szCs w:val="21"/>
                    </w:rPr>
                    <w:t>6.5~9.5</w:t>
                  </w:r>
                </w:p>
              </w:tc>
              <w:tc>
                <w:tcPr>
                  <w:tcW w:w="770" w:type="dxa"/>
                  <w:vAlign w:val="center"/>
                </w:tcPr>
                <w:p w:rsidR="00BB0914" w:rsidRPr="00B42716" w:rsidRDefault="00BB0914" w:rsidP="00BB0914">
                  <w:pPr>
                    <w:pStyle w:val="H0"/>
                    <w:spacing w:line="240" w:lineRule="auto"/>
                    <w:jc w:val="left"/>
                    <w:rPr>
                      <w:sz w:val="21"/>
                      <w:szCs w:val="21"/>
                    </w:rPr>
                  </w:pPr>
                  <w:r w:rsidRPr="00B42716">
                    <w:rPr>
                      <w:sz w:val="21"/>
                      <w:szCs w:val="21"/>
                    </w:rPr>
                    <w:t>400</w:t>
                  </w:r>
                </w:p>
              </w:tc>
              <w:tc>
                <w:tcPr>
                  <w:tcW w:w="665" w:type="dxa"/>
                  <w:vAlign w:val="center"/>
                </w:tcPr>
                <w:p w:rsidR="00BB0914" w:rsidRPr="00B42716" w:rsidRDefault="00BB0914" w:rsidP="00BB0914">
                  <w:pPr>
                    <w:pStyle w:val="H0"/>
                    <w:spacing w:line="240" w:lineRule="auto"/>
                    <w:jc w:val="left"/>
                    <w:rPr>
                      <w:sz w:val="21"/>
                      <w:szCs w:val="21"/>
                    </w:rPr>
                  </w:pPr>
                  <w:r w:rsidRPr="00B42716">
                    <w:rPr>
                      <w:sz w:val="21"/>
                      <w:szCs w:val="21"/>
                    </w:rPr>
                    <w:t>100</w:t>
                  </w:r>
                </w:p>
              </w:tc>
              <w:tc>
                <w:tcPr>
                  <w:tcW w:w="632" w:type="dxa"/>
                  <w:vAlign w:val="center"/>
                </w:tcPr>
                <w:p w:rsidR="00BB0914" w:rsidRPr="00B42716" w:rsidRDefault="00BB0914" w:rsidP="00BB0914">
                  <w:pPr>
                    <w:pStyle w:val="H0"/>
                    <w:spacing w:line="240" w:lineRule="auto"/>
                    <w:jc w:val="left"/>
                    <w:rPr>
                      <w:sz w:val="21"/>
                      <w:szCs w:val="21"/>
                    </w:rPr>
                  </w:pPr>
                  <w:r w:rsidRPr="00B42716">
                    <w:rPr>
                      <w:sz w:val="21"/>
                      <w:szCs w:val="21"/>
                    </w:rPr>
                    <w:t>15</w:t>
                  </w:r>
                </w:p>
              </w:tc>
              <w:tc>
                <w:tcPr>
                  <w:tcW w:w="834" w:type="dxa"/>
                  <w:vAlign w:val="center"/>
                </w:tcPr>
                <w:p w:rsidR="00BB0914" w:rsidRPr="00B42716" w:rsidRDefault="00BB0914" w:rsidP="00BB0914">
                  <w:pPr>
                    <w:pStyle w:val="H0"/>
                    <w:spacing w:line="240" w:lineRule="auto"/>
                    <w:jc w:val="left"/>
                    <w:rPr>
                      <w:sz w:val="21"/>
                      <w:szCs w:val="21"/>
                    </w:rPr>
                  </w:pPr>
                  <w:r w:rsidRPr="00B42716">
                    <w:rPr>
                      <w:sz w:val="21"/>
                      <w:szCs w:val="21"/>
                    </w:rPr>
                    <w:t>350</w:t>
                  </w:r>
                </w:p>
              </w:tc>
              <w:tc>
                <w:tcPr>
                  <w:tcW w:w="699" w:type="dxa"/>
                  <w:vAlign w:val="center"/>
                </w:tcPr>
                <w:p w:rsidR="00BB0914" w:rsidRPr="00B42716" w:rsidRDefault="00BB0914" w:rsidP="00BB0914">
                  <w:pPr>
                    <w:pStyle w:val="H0"/>
                    <w:spacing w:line="240" w:lineRule="auto"/>
                    <w:jc w:val="left"/>
                    <w:rPr>
                      <w:sz w:val="21"/>
                      <w:szCs w:val="21"/>
                    </w:rPr>
                  </w:pPr>
                  <w:r w:rsidRPr="00B42716">
                    <w:rPr>
                      <w:sz w:val="21"/>
                      <w:szCs w:val="21"/>
                    </w:rPr>
                    <w:t>500</w:t>
                  </w:r>
                </w:p>
              </w:tc>
              <w:tc>
                <w:tcPr>
                  <w:tcW w:w="882" w:type="dxa"/>
                  <w:vAlign w:val="center"/>
                </w:tcPr>
                <w:p w:rsidR="00BB0914" w:rsidRPr="00B42716" w:rsidRDefault="00BB0914" w:rsidP="00BB0914">
                  <w:pPr>
                    <w:pStyle w:val="H0"/>
                    <w:spacing w:line="240" w:lineRule="auto"/>
                    <w:jc w:val="left"/>
                    <w:rPr>
                      <w:sz w:val="21"/>
                      <w:szCs w:val="21"/>
                    </w:rPr>
                  </w:pPr>
                  <w:r w:rsidRPr="00B42716">
                    <w:rPr>
                      <w:sz w:val="21"/>
                      <w:szCs w:val="21"/>
                    </w:rPr>
                    <w:t>45</w:t>
                  </w:r>
                </w:p>
              </w:tc>
              <w:tc>
                <w:tcPr>
                  <w:tcW w:w="885" w:type="dxa"/>
                  <w:vAlign w:val="center"/>
                </w:tcPr>
                <w:p w:rsidR="00BB0914" w:rsidRPr="00B42716" w:rsidRDefault="00BB0914" w:rsidP="00BB0914">
                  <w:pPr>
                    <w:pStyle w:val="H0"/>
                    <w:spacing w:line="240" w:lineRule="auto"/>
                    <w:jc w:val="left"/>
                    <w:rPr>
                      <w:sz w:val="21"/>
                      <w:szCs w:val="21"/>
                    </w:rPr>
                  </w:pPr>
                  <w:r w:rsidRPr="00B42716">
                    <w:rPr>
                      <w:sz w:val="21"/>
                      <w:szCs w:val="21"/>
                    </w:rPr>
                    <w:t>70</w:t>
                  </w:r>
                </w:p>
              </w:tc>
              <w:tc>
                <w:tcPr>
                  <w:tcW w:w="912" w:type="dxa"/>
                  <w:vAlign w:val="center"/>
                </w:tcPr>
                <w:p w:rsidR="00BB0914" w:rsidRPr="00B42716" w:rsidRDefault="00BB0914" w:rsidP="00BB0914">
                  <w:pPr>
                    <w:pStyle w:val="H0"/>
                    <w:spacing w:line="240" w:lineRule="auto"/>
                    <w:jc w:val="left"/>
                    <w:rPr>
                      <w:sz w:val="21"/>
                      <w:szCs w:val="21"/>
                    </w:rPr>
                  </w:pPr>
                  <w:r w:rsidRPr="00B42716">
                    <w:rPr>
                      <w:sz w:val="21"/>
                      <w:szCs w:val="21"/>
                    </w:rPr>
                    <w:t>8</w:t>
                  </w:r>
                </w:p>
              </w:tc>
            </w:tr>
          </w:tbl>
          <w:p w:rsidR="00202145" w:rsidRPr="00B42716" w:rsidRDefault="00A11AF0" w:rsidP="00BB0914">
            <w:pPr>
              <w:ind w:firstLineChars="245" w:firstLine="590"/>
              <w:rPr>
                <w:b/>
              </w:rPr>
            </w:pPr>
            <w:r w:rsidRPr="00B42716">
              <w:rPr>
                <w:b/>
                <w:szCs w:val="24"/>
              </w:rPr>
              <w:lastRenderedPageBreak/>
              <w:t>3</w:t>
            </w:r>
            <w:r w:rsidRPr="00B42716">
              <w:rPr>
                <w:b/>
                <w:szCs w:val="24"/>
              </w:rPr>
              <w:t>、噪声</w:t>
            </w:r>
          </w:p>
          <w:p w:rsidR="00202145" w:rsidRPr="00B42716" w:rsidRDefault="00A11AF0" w:rsidP="00550B17">
            <w:pPr>
              <w:pStyle w:val="aff3"/>
              <w:ind w:firstLineChars="150" w:firstLine="396"/>
              <w:rPr>
                <w:rFonts w:ascii="Times New Roman" w:hAnsi="Times New Roman"/>
                <w:spacing w:val="0"/>
              </w:rPr>
            </w:pPr>
            <w:r w:rsidRPr="00B42716">
              <w:rPr>
                <w:rFonts w:ascii="Times New Roman" w:hAnsi="Times New Roman"/>
              </w:rPr>
              <w:t>本项目</w:t>
            </w:r>
            <w:r w:rsidR="00BB0914" w:rsidRPr="00B42716">
              <w:rPr>
                <w:rFonts w:ascii="Times New Roman" w:hAnsi="Times New Roman" w:hint="eastAsia"/>
              </w:rPr>
              <w:t>位于</w:t>
            </w:r>
            <w:r w:rsidRPr="00B42716">
              <w:rPr>
                <w:rFonts w:ascii="Times New Roman" w:hAnsi="Times New Roman"/>
              </w:rPr>
              <w:t>元谋工业园区规划范围内，运营期噪声排放执行《工业企业厂界环境噪声排放标准》</w:t>
            </w:r>
            <w:r w:rsidRPr="00B42716">
              <w:rPr>
                <w:rFonts w:ascii="Times New Roman" w:hAnsi="Times New Roman" w:hint="eastAsia"/>
              </w:rPr>
              <w:t>（</w:t>
            </w:r>
            <w:r w:rsidRPr="00B42716">
              <w:rPr>
                <w:rFonts w:ascii="Times New Roman" w:hAnsi="Times New Roman"/>
              </w:rPr>
              <w:t>GB12348-2008</w:t>
            </w:r>
            <w:r w:rsidRPr="00B42716">
              <w:rPr>
                <w:rFonts w:ascii="Times New Roman" w:hAnsi="Times New Roman" w:hint="eastAsia"/>
              </w:rPr>
              <w:t>）</w:t>
            </w:r>
            <w:r w:rsidRPr="00B42716">
              <w:rPr>
                <w:rFonts w:ascii="Times New Roman" w:hAnsi="Times New Roman"/>
              </w:rPr>
              <w:t>中</w:t>
            </w:r>
            <w:r w:rsidRPr="00B42716">
              <w:rPr>
                <w:rFonts w:ascii="Times New Roman" w:hAnsi="Times New Roman"/>
              </w:rPr>
              <w:t xml:space="preserve"> 3</w:t>
            </w:r>
            <w:r w:rsidRPr="00B42716">
              <w:rPr>
                <w:rFonts w:ascii="Times New Roman" w:hAnsi="Times New Roman"/>
              </w:rPr>
              <w:t>类区标准。</w:t>
            </w:r>
            <w:r w:rsidRPr="00B42716">
              <w:rPr>
                <w:rFonts w:ascii="Times New Roman" w:hAnsi="Times New Roman"/>
                <w:spacing w:val="0"/>
              </w:rPr>
              <w:t>标准值见</w:t>
            </w:r>
            <w:r w:rsidRPr="00B42716">
              <w:rPr>
                <w:rFonts w:ascii="Times New Roman" w:hAnsi="Times New Roman" w:hint="eastAsia"/>
                <w:spacing w:val="0"/>
              </w:rPr>
              <w:t>下</w:t>
            </w:r>
            <w:r w:rsidRPr="00B42716">
              <w:rPr>
                <w:rFonts w:ascii="Times New Roman" w:hAnsi="Times New Roman"/>
                <w:spacing w:val="0"/>
              </w:rPr>
              <w:t>表。</w:t>
            </w:r>
          </w:p>
          <w:p w:rsidR="00202145" w:rsidRPr="00B42716" w:rsidRDefault="00A11AF0" w:rsidP="00BB0914">
            <w:pPr>
              <w:pStyle w:val="a0"/>
              <w:spacing w:after="0" w:line="360" w:lineRule="auto"/>
              <w:ind w:firstLine="200"/>
              <w:jc w:val="center"/>
              <w:rPr>
                <w:b/>
                <w:sz w:val="24"/>
              </w:rPr>
            </w:pPr>
            <w:r w:rsidRPr="00B42716">
              <w:rPr>
                <w:b/>
                <w:sz w:val="24"/>
              </w:rPr>
              <w:t>表</w:t>
            </w:r>
            <w:r w:rsidRPr="00B42716">
              <w:rPr>
                <w:b/>
                <w:sz w:val="24"/>
              </w:rPr>
              <w:t>4-</w:t>
            </w:r>
            <w:r w:rsidR="007F276D" w:rsidRPr="00B42716">
              <w:rPr>
                <w:rFonts w:hint="eastAsia"/>
                <w:b/>
                <w:sz w:val="24"/>
              </w:rPr>
              <w:t>6</w:t>
            </w:r>
            <w:r w:rsidRPr="00B42716">
              <w:rPr>
                <w:b/>
                <w:sz w:val="24"/>
              </w:rPr>
              <w:t>工业企业场界环境噪声排放标准限制（单位：</w:t>
            </w:r>
            <w:r w:rsidRPr="00B42716">
              <w:rPr>
                <w:b/>
                <w:sz w:val="24"/>
              </w:rPr>
              <w:t>dB(A)</w:t>
            </w:r>
            <w:r w:rsidRPr="00B42716">
              <w:rPr>
                <w:b/>
                <w:sz w:val="24"/>
              </w:rPr>
              <w:t>）</w:t>
            </w:r>
          </w:p>
          <w:tbl>
            <w:tblPr>
              <w:tblW w:w="793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206"/>
              <w:gridCol w:w="3827"/>
              <w:gridCol w:w="1452"/>
              <w:gridCol w:w="1453"/>
            </w:tblGrid>
            <w:tr w:rsidR="00B42716" w:rsidRPr="00B42716">
              <w:trPr>
                <w:jc w:val="center"/>
              </w:trPr>
              <w:tc>
                <w:tcPr>
                  <w:tcW w:w="1206" w:type="dxa"/>
                  <w:vMerge w:val="restart"/>
                  <w:vAlign w:val="center"/>
                </w:tcPr>
                <w:p w:rsidR="00202145" w:rsidRPr="00B42716" w:rsidRDefault="00A11AF0">
                  <w:pPr>
                    <w:pStyle w:val="-"/>
                    <w:spacing w:line="400" w:lineRule="atLeast"/>
                    <w:rPr>
                      <w:rFonts w:ascii="Times New Roman" w:hAnsi="Times New Roman"/>
                      <w:color w:val="auto"/>
                    </w:rPr>
                  </w:pPr>
                  <w:r w:rsidRPr="00B42716">
                    <w:rPr>
                      <w:rFonts w:ascii="Times New Roman" w:hAnsi="Times New Roman"/>
                      <w:color w:val="auto"/>
                    </w:rPr>
                    <w:t>类别</w:t>
                  </w:r>
                </w:p>
              </w:tc>
              <w:tc>
                <w:tcPr>
                  <w:tcW w:w="3827" w:type="dxa"/>
                  <w:vMerge w:val="restart"/>
                  <w:vAlign w:val="center"/>
                </w:tcPr>
                <w:p w:rsidR="00202145" w:rsidRPr="00B42716" w:rsidRDefault="00A11AF0">
                  <w:pPr>
                    <w:pStyle w:val="-"/>
                    <w:spacing w:line="400" w:lineRule="atLeast"/>
                    <w:rPr>
                      <w:rFonts w:ascii="Times New Roman" w:hAnsi="Times New Roman"/>
                      <w:color w:val="auto"/>
                    </w:rPr>
                  </w:pPr>
                  <w:r w:rsidRPr="00B42716">
                    <w:rPr>
                      <w:rFonts w:ascii="Times New Roman" w:hAnsi="Times New Roman"/>
                      <w:color w:val="auto"/>
                    </w:rPr>
                    <w:t>适用场界</w:t>
                  </w:r>
                </w:p>
              </w:tc>
              <w:tc>
                <w:tcPr>
                  <w:tcW w:w="2905" w:type="dxa"/>
                  <w:gridSpan w:val="2"/>
                  <w:vAlign w:val="center"/>
                </w:tcPr>
                <w:p w:rsidR="00202145" w:rsidRPr="00B42716" w:rsidRDefault="00A11AF0">
                  <w:pPr>
                    <w:pStyle w:val="xl24"/>
                    <w:spacing w:before="0" w:beforeAutospacing="0" w:after="0" w:afterAutospacing="0" w:line="400" w:lineRule="atLeast"/>
                    <w:rPr>
                      <w:rFonts w:ascii="Times New Roman" w:hAnsi="Times New Roman"/>
                      <w:sz w:val="21"/>
                      <w:szCs w:val="21"/>
                    </w:rPr>
                  </w:pPr>
                  <w:r w:rsidRPr="00B42716">
                    <w:rPr>
                      <w:rFonts w:ascii="Times New Roman" w:hAnsi="Times New Roman"/>
                      <w:sz w:val="21"/>
                      <w:szCs w:val="21"/>
                    </w:rPr>
                    <w:t>等效声级</w:t>
                  </w:r>
                </w:p>
              </w:tc>
            </w:tr>
            <w:tr w:rsidR="00B42716" w:rsidRPr="00B42716">
              <w:trPr>
                <w:jc w:val="center"/>
              </w:trPr>
              <w:tc>
                <w:tcPr>
                  <w:tcW w:w="1206" w:type="dxa"/>
                  <w:vMerge/>
                  <w:vAlign w:val="center"/>
                </w:tcPr>
                <w:p w:rsidR="00202145" w:rsidRPr="00B42716" w:rsidRDefault="00202145">
                  <w:pPr>
                    <w:pStyle w:val="xl24"/>
                    <w:spacing w:before="0" w:beforeAutospacing="0" w:after="0" w:afterAutospacing="0" w:line="400" w:lineRule="atLeast"/>
                    <w:ind w:firstLine="420"/>
                    <w:rPr>
                      <w:rFonts w:ascii="Times New Roman" w:hAnsi="Times New Roman"/>
                      <w:sz w:val="21"/>
                      <w:szCs w:val="21"/>
                    </w:rPr>
                  </w:pPr>
                </w:p>
              </w:tc>
              <w:tc>
                <w:tcPr>
                  <w:tcW w:w="3827" w:type="dxa"/>
                  <w:vMerge/>
                  <w:vAlign w:val="center"/>
                </w:tcPr>
                <w:p w:rsidR="00202145" w:rsidRPr="00B42716" w:rsidRDefault="00202145">
                  <w:pPr>
                    <w:pStyle w:val="xl24"/>
                    <w:spacing w:before="0" w:beforeAutospacing="0" w:after="0" w:afterAutospacing="0" w:line="400" w:lineRule="atLeast"/>
                    <w:ind w:firstLine="420"/>
                    <w:rPr>
                      <w:rFonts w:ascii="Times New Roman" w:hAnsi="Times New Roman"/>
                      <w:sz w:val="21"/>
                      <w:szCs w:val="21"/>
                    </w:rPr>
                  </w:pPr>
                </w:p>
              </w:tc>
              <w:tc>
                <w:tcPr>
                  <w:tcW w:w="1452" w:type="dxa"/>
                  <w:vAlign w:val="center"/>
                </w:tcPr>
                <w:p w:rsidR="00202145" w:rsidRPr="00B42716" w:rsidRDefault="00A11AF0">
                  <w:pPr>
                    <w:pStyle w:val="xl24"/>
                    <w:spacing w:before="0" w:beforeAutospacing="0" w:after="0" w:afterAutospacing="0" w:line="400" w:lineRule="atLeast"/>
                    <w:rPr>
                      <w:rFonts w:ascii="Times New Roman" w:hAnsi="Times New Roman"/>
                      <w:sz w:val="21"/>
                      <w:szCs w:val="21"/>
                    </w:rPr>
                  </w:pPr>
                  <w:r w:rsidRPr="00B42716">
                    <w:rPr>
                      <w:rFonts w:ascii="Times New Roman" w:hAnsi="Times New Roman"/>
                      <w:sz w:val="21"/>
                      <w:szCs w:val="21"/>
                    </w:rPr>
                    <w:t>昼间</w:t>
                  </w:r>
                </w:p>
              </w:tc>
              <w:tc>
                <w:tcPr>
                  <w:tcW w:w="1453" w:type="dxa"/>
                  <w:vAlign w:val="center"/>
                </w:tcPr>
                <w:p w:rsidR="00202145" w:rsidRPr="00B42716" w:rsidRDefault="00A11AF0">
                  <w:pPr>
                    <w:pStyle w:val="xl24"/>
                    <w:spacing w:before="0" w:beforeAutospacing="0" w:after="0" w:afterAutospacing="0" w:line="400" w:lineRule="atLeast"/>
                    <w:rPr>
                      <w:rFonts w:ascii="Times New Roman" w:hAnsi="Times New Roman"/>
                      <w:sz w:val="21"/>
                      <w:szCs w:val="21"/>
                    </w:rPr>
                  </w:pPr>
                  <w:r w:rsidRPr="00B42716">
                    <w:rPr>
                      <w:rFonts w:ascii="Times New Roman" w:hAnsi="Times New Roman"/>
                      <w:sz w:val="21"/>
                      <w:szCs w:val="21"/>
                    </w:rPr>
                    <w:t>夜间</w:t>
                  </w:r>
                </w:p>
              </w:tc>
            </w:tr>
            <w:tr w:rsidR="00B42716" w:rsidRPr="00B42716">
              <w:trPr>
                <w:jc w:val="center"/>
              </w:trPr>
              <w:tc>
                <w:tcPr>
                  <w:tcW w:w="1206" w:type="dxa"/>
                  <w:vAlign w:val="center"/>
                </w:tcPr>
                <w:p w:rsidR="00202145" w:rsidRPr="00B42716" w:rsidRDefault="00A11AF0">
                  <w:pPr>
                    <w:pStyle w:val="xl24"/>
                    <w:spacing w:before="0" w:beforeAutospacing="0" w:after="0" w:afterAutospacing="0" w:line="400" w:lineRule="atLeast"/>
                    <w:rPr>
                      <w:rFonts w:ascii="Times New Roman" w:hAnsi="Times New Roman"/>
                      <w:sz w:val="21"/>
                      <w:szCs w:val="21"/>
                    </w:rPr>
                  </w:pPr>
                  <w:r w:rsidRPr="00B42716">
                    <w:rPr>
                      <w:rFonts w:ascii="Times New Roman" w:hAnsi="Times New Roman"/>
                      <w:sz w:val="21"/>
                      <w:szCs w:val="21"/>
                    </w:rPr>
                    <w:t>3</w:t>
                  </w:r>
                  <w:r w:rsidRPr="00B42716">
                    <w:rPr>
                      <w:rFonts w:ascii="Times New Roman" w:hAnsi="Times New Roman"/>
                      <w:sz w:val="21"/>
                      <w:szCs w:val="21"/>
                    </w:rPr>
                    <w:t>类</w:t>
                  </w:r>
                </w:p>
              </w:tc>
              <w:tc>
                <w:tcPr>
                  <w:tcW w:w="3827" w:type="dxa"/>
                  <w:vAlign w:val="center"/>
                </w:tcPr>
                <w:p w:rsidR="00202145" w:rsidRPr="00B42716" w:rsidRDefault="00A11AF0">
                  <w:pPr>
                    <w:pStyle w:val="17"/>
                    <w:snapToGrid/>
                    <w:spacing w:line="400" w:lineRule="atLeast"/>
                    <w:ind w:firstLineChars="0" w:firstLine="0"/>
                    <w:rPr>
                      <w:sz w:val="21"/>
                    </w:rPr>
                  </w:pPr>
                  <w:r w:rsidRPr="00B42716">
                    <w:rPr>
                      <w:sz w:val="21"/>
                    </w:rPr>
                    <w:t>工业区</w:t>
                  </w:r>
                </w:p>
              </w:tc>
              <w:tc>
                <w:tcPr>
                  <w:tcW w:w="1452" w:type="dxa"/>
                  <w:vAlign w:val="center"/>
                </w:tcPr>
                <w:p w:rsidR="00202145" w:rsidRPr="00B42716" w:rsidRDefault="00A11AF0">
                  <w:pPr>
                    <w:pStyle w:val="xl24"/>
                    <w:spacing w:before="0" w:beforeAutospacing="0" w:after="0" w:afterAutospacing="0" w:line="400" w:lineRule="atLeast"/>
                    <w:rPr>
                      <w:rFonts w:ascii="Times New Roman" w:hAnsi="Times New Roman"/>
                      <w:sz w:val="21"/>
                      <w:szCs w:val="21"/>
                    </w:rPr>
                  </w:pPr>
                  <w:r w:rsidRPr="00B42716">
                    <w:rPr>
                      <w:rFonts w:ascii="Times New Roman" w:hAnsi="Times New Roman"/>
                      <w:sz w:val="21"/>
                      <w:szCs w:val="21"/>
                    </w:rPr>
                    <w:t>65</w:t>
                  </w:r>
                </w:p>
              </w:tc>
              <w:tc>
                <w:tcPr>
                  <w:tcW w:w="1453" w:type="dxa"/>
                  <w:vAlign w:val="center"/>
                </w:tcPr>
                <w:p w:rsidR="00202145" w:rsidRPr="00B42716" w:rsidRDefault="00A11AF0">
                  <w:pPr>
                    <w:pStyle w:val="xl24"/>
                    <w:spacing w:before="0" w:beforeAutospacing="0" w:after="0" w:afterAutospacing="0" w:line="400" w:lineRule="atLeast"/>
                    <w:rPr>
                      <w:rFonts w:ascii="Times New Roman" w:hAnsi="Times New Roman"/>
                      <w:sz w:val="21"/>
                      <w:szCs w:val="21"/>
                    </w:rPr>
                  </w:pPr>
                  <w:r w:rsidRPr="00B42716">
                    <w:rPr>
                      <w:rFonts w:ascii="Times New Roman" w:hAnsi="Times New Roman"/>
                      <w:sz w:val="21"/>
                      <w:szCs w:val="21"/>
                    </w:rPr>
                    <w:t>55</w:t>
                  </w:r>
                </w:p>
              </w:tc>
            </w:tr>
          </w:tbl>
          <w:p w:rsidR="00202145" w:rsidRPr="00B42716" w:rsidRDefault="00A11AF0" w:rsidP="000D4754">
            <w:pPr>
              <w:snapToGrid w:val="0"/>
              <w:ind w:firstLine="482"/>
              <w:rPr>
                <w:b/>
              </w:rPr>
            </w:pPr>
            <w:r w:rsidRPr="00B42716">
              <w:rPr>
                <w:b/>
              </w:rPr>
              <w:t>4</w:t>
            </w:r>
            <w:r w:rsidRPr="00B42716">
              <w:rPr>
                <w:b/>
              </w:rPr>
              <w:t>、固体废物</w:t>
            </w:r>
          </w:p>
          <w:p w:rsidR="00202145" w:rsidRPr="00B42716" w:rsidRDefault="00BB0914" w:rsidP="000D4754">
            <w:pPr>
              <w:ind w:firstLine="480"/>
            </w:pPr>
            <w:r w:rsidRPr="00B42716">
              <w:t>一般固体废弃物堆放处置执行</w:t>
            </w:r>
            <w:r w:rsidRPr="00B42716">
              <w:t>GB18599-2001</w:t>
            </w:r>
            <w:r w:rsidRPr="00B42716">
              <w:t>《一般工业固体废弃物贮存、处置场污染控制标准》及</w:t>
            </w:r>
            <w:r w:rsidRPr="00B42716">
              <w:t>2013</w:t>
            </w:r>
            <w:r w:rsidRPr="00B42716">
              <w:t>年修改单中相关要求。</w:t>
            </w:r>
          </w:p>
        </w:tc>
      </w:tr>
      <w:tr w:rsidR="00B42716" w:rsidRPr="00B42716">
        <w:tc>
          <w:tcPr>
            <w:tcW w:w="568" w:type="dxa"/>
            <w:vAlign w:val="center"/>
          </w:tcPr>
          <w:p w:rsidR="00202145" w:rsidRPr="00B42716" w:rsidRDefault="00A11AF0">
            <w:pPr>
              <w:spacing w:line="360" w:lineRule="atLeast"/>
              <w:ind w:left="84" w:right="84" w:firstLineChars="0" w:firstLine="0"/>
              <w:jc w:val="center"/>
              <w:rPr>
                <w:b/>
              </w:rPr>
            </w:pPr>
            <w:r w:rsidRPr="00B42716">
              <w:rPr>
                <w:b/>
              </w:rPr>
              <w:lastRenderedPageBreak/>
              <w:t>总量控制指标</w:t>
            </w:r>
          </w:p>
        </w:tc>
        <w:tc>
          <w:tcPr>
            <w:tcW w:w="8363" w:type="dxa"/>
          </w:tcPr>
          <w:p w:rsidR="00BB0914" w:rsidRPr="00B42716" w:rsidRDefault="00BB0914" w:rsidP="00BB0914">
            <w:pPr>
              <w:ind w:firstLine="480"/>
              <w:rPr>
                <w:kern w:val="0"/>
                <w:szCs w:val="24"/>
              </w:rPr>
            </w:pPr>
            <w:r w:rsidRPr="00B42716">
              <w:rPr>
                <w:kern w:val="0"/>
                <w:szCs w:val="24"/>
              </w:rPr>
              <w:t>废气：</w:t>
            </w:r>
            <w:r w:rsidRPr="00B42716">
              <w:rPr>
                <w:rFonts w:hint="eastAsia"/>
              </w:rPr>
              <w:t>无生产废气产生</w:t>
            </w:r>
            <w:r w:rsidRPr="00B42716">
              <w:rPr>
                <w:rFonts w:hint="eastAsia"/>
                <w:kern w:val="0"/>
                <w:szCs w:val="24"/>
              </w:rPr>
              <w:t>，故不设废气</w:t>
            </w:r>
            <w:r w:rsidRPr="00B42716">
              <w:rPr>
                <w:kern w:val="0"/>
                <w:szCs w:val="24"/>
              </w:rPr>
              <w:t>总量控制指标</w:t>
            </w:r>
            <w:r w:rsidRPr="00B42716">
              <w:rPr>
                <w:rFonts w:hint="eastAsia"/>
                <w:kern w:val="0"/>
                <w:szCs w:val="24"/>
              </w:rPr>
              <w:t>。</w:t>
            </w:r>
          </w:p>
          <w:p w:rsidR="00BB0914" w:rsidRPr="00B42716" w:rsidRDefault="00BB0914" w:rsidP="00BB0914">
            <w:pPr>
              <w:adjustRightInd w:val="0"/>
              <w:ind w:firstLine="480"/>
            </w:pPr>
            <w:r w:rsidRPr="00B42716">
              <w:rPr>
                <w:kern w:val="0"/>
                <w:szCs w:val="24"/>
              </w:rPr>
              <w:t>废水：</w:t>
            </w:r>
            <w:r w:rsidRPr="00B42716">
              <w:t>项目生活废水经</w:t>
            </w:r>
            <w:r w:rsidR="005F45EF" w:rsidRPr="00B42716">
              <w:rPr>
                <w:rFonts w:hint="eastAsia"/>
              </w:rPr>
              <w:t>隔油池、</w:t>
            </w:r>
            <w:r w:rsidRPr="00B42716">
              <w:t>化粪池处理后，与生</w:t>
            </w:r>
            <w:r w:rsidRPr="00B42716">
              <w:rPr>
                <w:rFonts w:hint="eastAsia"/>
              </w:rPr>
              <w:t>产</w:t>
            </w:r>
            <w:r w:rsidRPr="00B42716">
              <w:t>废水</w:t>
            </w:r>
            <w:r w:rsidR="00303B6B" w:rsidRPr="00B42716">
              <w:rPr>
                <w:rFonts w:hint="eastAsia"/>
              </w:rPr>
              <w:t>（地面清洗废水）</w:t>
            </w:r>
            <w:r w:rsidRPr="00B42716">
              <w:t>一同排入城市污水管网，最终经元谋县污水处理厂处理达标后外排。</w:t>
            </w:r>
          </w:p>
          <w:p w:rsidR="00BB0914" w:rsidRPr="00B42716" w:rsidRDefault="00BB0914" w:rsidP="00BB0914">
            <w:pPr>
              <w:adjustRightInd w:val="0"/>
              <w:ind w:firstLine="480"/>
            </w:pPr>
            <w:r w:rsidRPr="00B42716">
              <w:t>项目生活污水排放量</w:t>
            </w:r>
            <w:r w:rsidR="002151B6" w:rsidRPr="00B42716">
              <w:rPr>
                <w:rFonts w:hint="eastAsia"/>
              </w:rPr>
              <w:t>448.8</w:t>
            </w:r>
            <w:r w:rsidRPr="00B42716">
              <w:t>m</w:t>
            </w:r>
            <w:r w:rsidRPr="00B42716">
              <w:rPr>
                <w:vertAlign w:val="superscript"/>
              </w:rPr>
              <w:t>3</w:t>
            </w:r>
            <w:r w:rsidRPr="00B42716">
              <w:t>/a</w:t>
            </w:r>
            <w:r w:rsidRPr="00B42716">
              <w:t>，</w:t>
            </w:r>
            <w:r w:rsidRPr="00B42716">
              <w:rPr>
                <w:kern w:val="0"/>
              </w:rPr>
              <w:t>其中</w:t>
            </w:r>
            <w:r w:rsidRPr="00B42716">
              <w:rPr>
                <w:kern w:val="0"/>
              </w:rPr>
              <w:t>COD</w:t>
            </w:r>
            <w:r w:rsidRPr="00B42716">
              <w:rPr>
                <w:kern w:val="0"/>
              </w:rPr>
              <w:t>的总量为</w:t>
            </w:r>
            <w:r w:rsidR="002151B6" w:rsidRPr="00B42716">
              <w:rPr>
                <w:rFonts w:hint="eastAsia"/>
                <w:kern w:val="0"/>
              </w:rPr>
              <w:t>0.22t</w:t>
            </w:r>
            <w:r w:rsidRPr="00B42716">
              <w:rPr>
                <w:kern w:val="0"/>
              </w:rPr>
              <w:t>/a</w:t>
            </w:r>
            <w:r w:rsidRPr="00B42716">
              <w:rPr>
                <w:kern w:val="0"/>
              </w:rPr>
              <w:t>，</w:t>
            </w:r>
            <w:r w:rsidRPr="00B42716">
              <w:rPr>
                <w:kern w:val="0"/>
              </w:rPr>
              <w:t>NH</w:t>
            </w:r>
            <w:r w:rsidRPr="00B42716">
              <w:rPr>
                <w:kern w:val="0"/>
                <w:vertAlign w:val="subscript"/>
              </w:rPr>
              <w:t>3</w:t>
            </w:r>
            <w:r w:rsidRPr="00B42716">
              <w:rPr>
                <w:kern w:val="0"/>
              </w:rPr>
              <w:t>-N</w:t>
            </w:r>
            <w:r w:rsidRPr="00B42716">
              <w:rPr>
                <w:kern w:val="0"/>
              </w:rPr>
              <w:t>的总量为</w:t>
            </w:r>
            <w:r w:rsidRPr="00B42716">
              <w:rPr>
                <w:kern w:val="0"/>
              </w:rPr>
              <w:t>0.</w:t>
            </w:r>
            <w:r w:rsidR="002151B6" w:rsidRPr="00B42716">
              <w:rPr>
                <w:rFonts w:hint="eastAsia"/>
                <w:kern w:val="0"/>
              </w:rPr>
              <w:t>02t</w:t>
            </w:r>
            <w:r w:rsidRPr="00B42716">
              <w:rPr>
                <w:kern w:val="0"/>
              </w:rPr>
              <w:t>/a</w:t>
            </w:r>
            <w:r w:rsidRPr="00B42716">
              <w:rPr>
                <w:kern w:val="0"/>
              </w:rPr>
              <w:t>。</w:t>
            </w:r>
            <w:r w:rsidRPr="00B42716">
              <w:rPr>
                <w:bCs/>
              </w:rPr>
              <w:t>本项目属元谋工业园区规划内项目，</w:t>
            </w:r>
            <w:r w:rsidRPr="00B42716">
              <w:rPr>
                <w:rFonts w:hint="eastAsia"/>
                <w:bCs/>
              </w:rPr>
              <w:t>位于元谋县污水处理厂纳污范围内，</w:t>
            </w:r>
            <w:r w:rsidRPr="00B42716">
              <w:rPr>
                <w:bCs/>
              </w:rPr>
              <w:t>元谋县污水处理厂处理水量及总量控制指标已包含园区产生的废水量及总量控制指标，因此本项目总量控制指标可</w:t>
            </w:r>
            <w:r w:rsidRPr="00B42716">
              <w:t>纳入元谋县污水处理厂总量考核。</w:t>
            </w:r>
          </w:p>
          <w:p w:rsidR="00BB0914" w:rsidRPr="00B42716" w:rsidRDefault="00BB0914" w:rsidP="00BB0914">
            <w:pPr>
              <w:ind w:firstLine="480"/>
              <w:rPr>
                <w:kern w:val="0"/>
                <w:szCs w:val="24"/>
              </w:rPr>
            </w:pPr>
            <w:r w:rsidRPr="00B42716">
              <w:rPr>
                <w:kern w:val="0"/>
                <w:szCs w:val="24"/>
              </w:rPr>
              <w:t>固体废物</w:t>
            </w:r>
            <w:r w:rsidRPr="00B42716">
              <w:rPr>
                <w:rFonts w:hint="eastAsia"/>
                <w:kern w:val="0"/>
                <w:szCs w:val="24"/>
              </w:rPr>
              <w:t>：</w:t>
            </w:r>
            <w:r w:rsidRPr="00B42716">
              <w:rPr>
                <w:kern w:val="0"/>
                <w:szCs w:val="24"/>
              </w:rPr>
              <w:t>项目运营期产生的固体废物均得到妥善处置，处置率</w:t>
            </w:r>
            <w:r w:rsidRPr="00B42716">
              <w:rPr>
                <w:kern w:val="0"/>
                <w:szCs w:val="24"/>
              </w:rPr>
              <w:t>100%</w:t>
            </w:r>
            <w:r w:rsidRPr="00B42716">
              <w:rPr>
                <w:kern w:val="0"/>
                <w:szCs w:val="24"/>
              </w:rPr>
              <w:t>，故不设总量控制指标。</w:t>
            </w:r>
          </w:p>
          <w:p w:rsidR="00BB0914" w:rsidRPr="00B42716" w:rsidRDefault="00BB0914">
            <w:pPr>
              <w:ind w:firstLine="482"/>
              <w:rPr>
                <w:b/>
                <w:bCs/>
                <w:szCs w:val="20"/>
              </w:rPr>
            </w:pPr>
          </w:p>
          <w:p w:rsidR="00BB0914" w:rsidRPr="00B42716" w:rsidRDefault="00BB0914">
            <w:pPr>
              <w:ind w:firstLine="482"/>
              <w:rPr>
                <w:b/>
                <w:bCs/>
                <w:szCs w:val="20"/>
              </w:rPr>
            </w:pPr>
          </w:p>
          <w:p w:rsidR="00BB0914" w:rsidRPr="00B42716" w:rsidRDefault="00BB0914">
            <w:pPr>
              <w:ind w:firstLine="482"/>
              <w:rPr>
                <w:b/>
                <w:bCs/>
                <w:szCs w:val="20"/>
              </w:rPr>
            </w:pPr>
          </w:p>
          <w:p w:rsidR="00202145" w:rsidRPr="00B42716" w:rsidRDefault="00202145" w:rsidP="00303B6B">
            <w:pPr>
              <w:adjustRightInd w:val="0"/>
              <w:spacing w:line="520" w:lineRule="atLeast"/>
              <w:ind w:firstLineChars="0" w:firstLine="0"/>
            </w:pPr>
          </w:p>
        </w:tc>
      </w:tr>
    </w:tbl>
    <w:p w:rsidR="00202145" w:rsidRPr="00B42716" w:rsidRDefault="00202145">
      <w:pPr>
        <w:pStyle w:val="afa"/>
        <w:ind w:left="84" w:right="84"/>
        <w:jc w:val="both"/>
        <w:sectPr w:rsidR="00202145" w:rsidRPr="00B42716">
          <w:pgSz w:w="11906" w:h="16838"/>
          <w:pgMar w:top="1440" w:right="1800" w:bottom="1440" w:left="1800" w:header="851" w:footer="992" w:gutter="0"/>
          <w:cols w:space="720"/>
          <w:docGrid w:type="lines" w:linePitch="312"/>
        </w:sectPr>
      </w:pPr>
    </w:p>
    <w:p w:rsidR="00202145" w:rsidRPr="00B42716" w:rsidRDefault="00A11AF0" w:rsidP="007775AC">
      <w:pPr>
        <w:pStyle w:val="afc"/>
        <w:spacing w:beforeLines="0" w:afterLines="0" w:line="360" w:lineRule="auto"/>
      </w:pPr>
      <w:bookmarkStart w:id="14" w:name="_Toc30520"/>
      <w:r w:rsidRPr="00B42716">
        <w:lastRenderedPageBreak/>
        <w:t>表五、建设项目工程分析</w:t>
      </w:r>
      <w:bookmarkEnd w:id="14"/>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0"/>
      </w:tblGrid>
      <w:tr w:rsidR="00B42716" w:rsidRPr="00B42716" w:rsidTr="00DD2340">
        <w:trPr>
          <w:trHeight w:val="90"/>
        </w:trPr>
        <w:tc>
          <w:tcPr>
            <w:tcW w:w="8931" w:type="dxa"/>
          </w:tcPr>
          <w:p w:rsidR="00202145" w:rsidRPr="00B42716" w:rsidRDefault="00A11AF0">
            <w:pPr>
              <w:ind w:firstLineChars="0" w:firstLine="0"/>
              <w:rPr>
                <w:b/>
              </w:rPr>
            </w:pPr>
            <w:r w:rsidRPr="00B42716">
              <w:rPr>
                <w:b/>
              </w:rPr>
              <w:t>一、工艺流程简述</w:t>
            </w:r>
          </w:p>
          <w:p w:rsidR="00202145" w:rsidRPr="00B42716" w:rsidRDefault="00A11AF0">
            <w:pPr>
              <w:ind w:firstLine="482"/>
              <w:rPr>
                <w:b/>
              </w:rPr>
            </w:pPr>
            <w:r w:rsidRPr="00B42716">
              <w:rPr>
                <w:b/>
              </w:rPr>
              <w:t>1</w:t>
            </w:r>
            <w:r w:rsidRPr="00B42716">
              <w:rPr>
                <w:b/>
              </w:rPr>
              <w:t>、</w:t>
            </w:r>
            <w:bookmarkStart w:id="15" w:name="_Toc20272"/>
            <w:r w:rsidRPr="00B42716">
              <w:rPr>
                <w:b/>
              </w:rPr>
              <w:t>施工期</w:t>
            </w:r>
          </w:p>
          <w:p w:rsidR="000C7AF1" w:rsidRPr="00B42716" w:rsidRDefault="00303B6B" w:rsidP="000C7AF1">
            <w:pPr>
              <w:autoSpaceDE w:val="0"/>
              <w:autoSpaceDN w:val="0"/>
              <w:ind w:firstLine="480"/>
              <w:rPr>
                <w:bCs/>
                <w:szCs w:val="24"/>
              </w:rPr>
            </w:pPr>
            <w:r w:rsidRPr="00B42716">
              <w:t>该项目已建设完成，已经投入运营。</w:t>
            </w:r>
            <w:r w:rsidR="000D4754" w:rsidRPr="00B42716">
              <w:rPr>
                <w:rFonts w:hint="eastAsia"/>
              </w:rPr>
              <w:t>施工</w:t>
            </w:r>
            <w:r w:rsidRPr="00B42716">
              <w:rPr>
                <w:rFonts w:hint="eastAsia"/>
              </w:rPr>
              <w:t>期间没有环境污染事件，没有环保投诉</w:t>
            </w:r>
            <w:r w:rsidR="000D4754" w:rsidRPr="00B42716">
              <w:rPr>
                <w:rFonts w:hint="eastAsia"/>
              </w:rPr>
              <w:t>事件，没有扰民事件</w:t>
            </w:r>
            <w:r w:rsidRPr="00B42716">
              <w:rPr>
                <w:rFonts w:hint="eastAsia"/>
              </w:rPr>
              <w:t>。</w:t>
            </w:r>
            <w:r w:rsidRPr="00B42716">
              <w:rPr>
                <w:rFonts w:hint="eastAsia"/>
                <w:bCs/>
                <w:szCs w:val="24"/>
              </w:rPr>
              <w:t>在此对项目施工期工艺流程</w:t>
            </w:r>
            <w:r w:rsidR="007F276D" w:rsidRPr="00B42716">
              <w:rPr>
                <w:rFonts w:hint="eastAsia"/>
                <w:bCs/>
                <w:szCs w:val="24"/>
              </w:rPr>
              <w:t>及</w:t>
            </w:r>
            <w:r w:rsidR="007F276D" w:rsidRPr="00B42716">
              <w:rPr>
                <w:bCs/>
                <w:szCs w:val="24"/>
              </w:rPr>
              <w:t>污染源</w:t>
            </w:r>
            <w:r w:rsidRPr="00B42716">
              <w:rPr>
                <w:rFonts w:hint="eastAsia"/>
                <w:bCs/>
                <w:szCs w:val="24"/>
              </w:rPr>
              <w:t>不做分析</w:t>
            </w:r>
            <w:r w:rsidRPr="00B42716">
              <w:rPr>
                <w:bCs/>
                <w:szCs w:val="24"/>
              </w:rPr>
              <w:t>。</w:t>
            </w:r>
          </w:p>
          <w:bookmarkEnd w:id="15"/>
          <w:p w:rsidR="00202145" w:rsidRPr="00B42716" w:rsidRDefault="00A11AF0">
            <w:pPr>
              <w:ind w:firstLine="482"/>
              <w:rPr>
                <w:b/>
              </w:rPr>
            </w:pPr>
            <w:r w:rsidRPr="00B42716">
              <w:rPr>
                <w:b/>
              </w:rPr>
              <w:t>2</w:t>
            </w:r>
            <w:r w:rsidRPr="00B42716">
              <w:rPr>
                <w:b/>
              </w:rPr>
              <w:t>、运营期</w:t>
            </w:r>
          </w:p>
          <w:p w:rsidR="000D4754" w:rsidRPr="00B42716" w:rsidRDefault="00A11AF0" w:rsidP="000D4754">
            <w:pPr>
              <w:ind w:firstLine="480"/>
              <w:rPr>
                <w:spacing w:val="8"/>
                <w:shd w:val="clear" w:color="auto" w:fill="FFFFFF"/>
              </w:rPr>
            </w:pPr>
            <w:r w:rsidRPr="00B42716">
              <w:rPr>
                <w:kern w:val="0"/>
              </w:rPr>
              <w:t>本项目</w:t>
            </w:r>
            <w:r w:rsidRPr="00B42716">
              <w:rPr>
                <w:szCs w:val="24"/>
              </w:rPr>
              <w:t>主要通过氨制冷系统将自来水冷凝制成一定规格的冰块</w:t>
            </w:r>
            <w:r w:rsidR="006306FF" w:rsidRPr="00B42716">
              <w:rPr>
                <w:rFonts w:hint="eastAsia"/>
                <w:szCs w:val="24"/>
              </w:rPr>
              <w:t>。</w:t>
            </w:r>
            <w:r w:rsidR="006306FF" w:rsidRPr="00B42716">
              <w:rPr>
                <w:spacing w:val="8"/>
                <w:shd w:val="clear" w:color="auto" w:fill="FFFFFF"/>
              </w:rPr>
              <w:t>生产工艺流程及产污节点图</w:t>
            </w:r>
            <w:r w:rsidR="006306FF" w:rsidRPr="00B42716">
              <w:rPr>
                <w:rFonts w:hint="eastAsia"/>
                <w:spacing w:val="8"/>
                <w:shd w:val="clear" w:color="auto" w:fill="FFFFFF"/>
              </w:rPr>
              <w:t>见下图。</w:t>
            </w:r>
          </w:p>
          <w:p w:rsidR="00202145" w:rsidRPr="00B42716" w:rsidRDefault="00202145" w:rsidP="006306FF">
            <w:pPr>
              <w:spacing w:line="560" w:lineRule="atLeast"/>
              <w:ind w:firstLineChars="0" w:firstLine="0"/>
            </w:pPr>
            <w:r w:rsidRPr="00B42716">
              <w:object w:dxaOrig="11072" w:dyaOrig="6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25pt;height:250.5pt" o:ole="">
                  <v:imagedata r:id="rId22" o:title=""/>
                </v:shape>
                <o:OLEObject Type="Embed" ProgID="Visio.Drawing.11" ShapeID="_x0000_i1025" DrawAspect="Content" ObjectID="_1672223958" r:id="rId23"/>
              </w:object>
            </w:r>
          </w:p>
          <w:p w:rsidR="00202145" w:rsidRPr="00B42716" w:rsidRDefault="00A11AF0">
            <w:pPr>
              <w:ind w:firstLineChars="0" w:firstLine="0"/>
              <w:jc w:val="center"/>
              <w:rPr>
                <w:b/>
                <w:szCs w:val="24"/>
              </w:rPr>
            </w:pPr>
            <w:r w:rsidRPr="00B42716">
              <w:rPr>
                <w:b/>
                <w:szCs w:val="24"/>
              </w:rPr>
              <w:t>图</w:t>
            </w:r>
            <w:r w:rsidRPr="00B42716">
              <w:rPr>
                <w:b/>
                <w:szCs w:val="24"/>
              </w:rPr>
              <w:t>5-</w:t>
            </w:r>
            <w:r w:rsidR="00303B6B" w:rsidRPr="00B42716">
              <w:rPr>
                <w:rFonts w:hint="eastAsia"/>
                <w:b/>
                <w:szCs w:val="24"/>
              </w:rPr>
              <w:t>1</w:t>
            </w:r>
            <w:r w:rsidRPr="00B42716">
              <w:rPr>
                <w:b/>
                <w:szCs w:val="24"/>
              </w:rPr>
              <w:t>项目非食用冰块生产工艺及产污节点图</w:t>
            </w:r>
          </w:p>
          <w:p w:rsidR="006306FF" w:rsidRPr="00B42716" w:rsidRDefault="006306FF" w:rsidP="006306FF">
            <w:pPr>
              <w:ind w:firstLine="480"/>
              <w:rPr>
                <w:szCs w:val="24"/>
              </w:rPr>
            </w:pPr>
            <w:r w:rsidRPr="00B42716">
              <w:rPr>
                <w:szCs w:val="24"/>
              </w:rPr>
              <w:t>生产工艺简介如下</w:t>
            </w:r>
            <w:r w:rsidRPr="00B42716">
              <w:rPr>
                <w:rFonts w:hint="eastAsia"/>
                <w:szCs w:val="24"/>
              </w:rPr>
              <w:t>：</w:t>
            </w:r>
          </w:p>
          <w:p w:rsidR="006306FF" w:rsidRPr="00B42716" w:rsidRDefault="006306FF" w:rsidP="006306FF">
            <w:pPr>
              <w:ind w:firstLine="480"/>
              <w:rPr>
                <w:shd w:val="clear" w:color="auto" w:fill="FFFFFF"/>
              </w:rPr>
            </w:pPr>
            <w:r w:rsidRPr="00B42716">
              <w:rPr>
                <w:szCs w:val="24"/>
              </w:rPr>
              <w:t>项目主要采用活塞式制冷压缩机组进行制冷。</w:t>
            </w:r>
            <w:r w:rsidRPr="00B42716">
              <w:rPr>
                <w:szCs w:val="24"/>
                <w:shd w:val="clear" w:color="auto" w:fill="FFFFFF"/>
              </w:rPr>
              <w:t>活塞式制冷压缩机是由制冷压缩机、冷凝器、蒸发器和节流阀四个基本部件组成。它们之间用管道依次连接，形成一个密闭的系统，制冷压缩机吸入来自蒸发器的低温低压的液氨，经压缩后成为高温高压的过热蒸气，排入冷凝器中，向周围的空气散热成为高压过冷液体，高压过冷液体经干燥过滤器流入毛细管节流降压，成为低温低压液体状态，进入蒸发器中汽化，吸收周围被冷却物品的热量，使温度降低到所需值，汽化后的气体制冷剂又</w:t>
            </w:r>
            <w:r w:rsidRPr="00B42716">
              <w:rPr>
                <w:szCs w:val="24"/>
                <w:shd w:val="clear" w:color="auto" w:fill="FFFFFF"/>
              </w:rPr>
              <w:lastRenderedPageBreak/>
              <w:t>被压缩机吸入，至此，完成一个循环。压缩机冷循环周而复始的运行，保证了制冷过程的连续性。</w:t>
            </w:r>
            <w:r w:rsidRPr="00B42716">
              <w:rPr>
                <w:shd w:val="clear" w:color="auto" w:fill="FFFFFF"/>
              </w:rPr>
              <w:t>制冷系统中冷凝水循环使用，不外排，定期补充损耗。而液氨在循环过程中由于系统的密封性，将产生少量的跑冒滴漏，平均正常使用</w:t>
            </w:r>
            <w:r w:rsidRPr="00B42716">
              <w:rPr>
                <w:shd w:val="clear" w:color="auto" w:fill="FFFFFF"/>
              </w:rPr>
              <w:t>5</w:t>
            </w:r>
            <w:r w:rsidRPr="00B42716">
              <w:rPr>
                <w:shd w:val="clear" w:color="auto" w:fill="FFFFFF"/>
              </w:rPr>
              <w:t>～</w:t>
            </w:r>
            <w:r w:rsidRPr="00B42716">
              <w:rPr>
                <w:shd w:val="clear" w:color="auto" w:fill="FFFFFF"/>
              </w:rPr>
              <w:t>8</w:t>
            </w:r>
            <w:r w:rsidRPr="00B42716">
              <w:rPr>
                <w:shd w:val="clear" w:color="auto" w:fill="FFFFFF"/>
              </w:rPr>
              <w:t>年时进行补充。</w:t>
            </w:r>
          </w:p>
          <w:p w:rsidR="00202145" w:rsidRPr="00B42716" w:rsidRDefault="00303B6B" w:rsidP="00303B6B">
            <w:pPr>
              <w:pStyle w:val="a0"/>
              <w:spacing w:after="0" w:line="360" w:lineRule="auto"/>
              <w:ind w:firstLineChars="200" w:firstLine="482"/>
              <w:jc w:val="left"/>
              <w:rPr>
                <w:b/>
                <w:kern w:val="2"/>
                <w:sz w:val="24"/>
              </w:rPr>
            </w:pPr>
            <w:r w:rsidRPr="00B42716">
              <w:rPr>
                <w:b/>
                <w:kern w:val="2"/>
                <w:sz w:val="24"/>
              </w:rPr>
              <w:t>二、</w:t>
            </w:r>
            <w:r w:rsidR="00A11AF0" w:rsidRPr="00B42716">
              <w:rPr>
                <w:b/>
                <w:kern w:val="2"/>
                <w:sz w:val="24"/>
              </w:rPr>
              <w:t>运营期</w:t>
            </w:r>
            <w:r w:rsidR="003027A1" w:rsidRPr="00B42716">
              <w:rPr>
                <w:b/>
                <w:kern w:val="2"/>
                <w:sz w:val="24"/>
              </w:rPr>
              <w:t>污染源及源强核算</w:t>
            </w:r>
          </w:p>
          <w:p w:rsidR="00202145" w:rsidRPr="00B42716" w:rsidRDefault="00A11AF0" w:rsidP="003027A1">
            <w:pPr>
              <w:tabs>
                <w:tab w:val="left" w:pos="4500"/>
                <w:tab w:val="left" w:pos="4680"/>
              </w:tabs>
              <w:snapToGrid w:val="0"/>
              <w:ind w:firstLine="482"/>
              <w:jc w:val="left"/>
              <w:rPr>
                <w:b/>
              </w:rPr>
            </w:pPr>
            <w:r w:rsidRPr="00B42716">
              <w:rPr>
                <w:b/>
              </w:rPr>
              <w:t>1</w:t>
            </w:r>
            <w:r w:rsidRPr="00B42716">
              <w:rPr>
                <w:b/>
              </w:rPr>
              <w:t>）</w:t>
            </w:r>
            <w:r w:rsidR="003027A1" w:rsidRPr="00B42716">
              <w:rPr>
                <w:rFonts w:hint="eastAsia"/>
                <w:b/>
              </w:rPr>
              <w:t>大气污染源分析</w:t>
            </w:r>
          </w:p>
          <w:p w:rsidR="003027A1" w:rsidRPr="00B42716" w:rsidRDefault="00A11AF0" w:rsidP="003027A1">
            <w:pPr>
              <w:tabs>
                <w:tab w:val="left" w:pos="4500"/>
                <w:tab w:val="left" w:pos="4680"/>
              </w:tabs>
              <w:snapToGrid w:val="0"/>
              <w:ind w:firstLine="480"/>
              <w:jc w:val="left"/>
              <w:rPr>
                <w:kern w:val="0"/>
              </w:rPr>
            </w:pPr>
            <w:r w:rsidRPr="00B42716">
              <w:rPr>
                <w:kern w:val="0"/>
              </w:rPr>
              <w:t>项目运行过程中</w:t>
            </w:r>
            <w:r w:rsidRPr="00B42716">
              <w:rPr>
                <w:rFonts w:hint="eastAsia"/>
                <w:kern w:val="0"/>
              </w:rPr>
              <w:t>主要进行非食用冰的制取，生产过程中无生产废气产生，</w:t>
            </w:r>
            <w:r w:rsidR="003027A1" w:rsidRPr="00B42716">
              <w:rPr>
                <w:kern w:val="0"/>
              </w:rPr>
              <w:t>废气主要为</w:t>
            </w:r>
            <w:r w:rsidR="003A4F70" w:rsidRPr="00B42716">
              <w:rPr>
                <w:rFonts w:hint="eastAsia"/>
                <w:kern w:val="0"/>
              </w:rPr>
              <w:t>食堂油烟、</w:t>
            </w:r>
            <w:r w:rsidR="003027A1" w:rsidRPr="00B42716">
              <w:rPr>
                <w:kern w:val="0"/>
              </w:rPr>
              <w:t>运输车辆尾气。</w:t>
            </w:r>
          </w:p>
          <w:p w:rsidR="003027A1" w:rsidRPr="00B42716" w:rsidRDefault="003027A1" w:rsidP="003027A1">
            <w:pPr>
              <w:tabs>
                <w:tab w:val="left" w:pos="4500"/>
                <w:tab w:val="left" w:pos="4680"/>
              </w:tabs>
              <w:snapToGrid w:val="0"/>
              <w:ind w:firstLine="480"/>
              <w:jc w:val="left"/>
              <w:rPr>
                <w:kern w:val="0"/>
              </w:rPr>
            </w:pPr>
            <w:r w:rsidRPr="00B42716">
              <w:rPr>
                <w:rFonts w:hint="eastAsia"/>
                <w:kern w:val="0"/>
              </w:rPr>
              <w:t>（</w:t>
            </w:r>
            <w:r w:rsidRPr="00B42716">
              <w:rPr>
                <w:rFonts w:hint="eastAsia"/>
                <w:kern w:val="0"/>
              </w:rPr>
              <w:t>1</w:t>
            </w:r>
            <w:r w:rsidRPr="00B42716">
              <w:rPr>
                <w:rFonts w:hint="eastAsia"/>
                <w:kern w:val="0"/>
              </w:rPr>
              <w:t>）</w:t>
            </w:r>
            <w:r w:rsidR="002C2DBD" w:rsidRPr="00B42716">
              <w:rPr>
                <w:rFonts w:hint="eastAsia"/>
                <w:kern w:val="0"/>
              </w:rPr>
              <w:t>食堂油烟</w:t>
            </w:r>
          </w:p>
          <w:p w:rsidR="003027A1" w:rsidRPr="00B42716" w:rsidRDefault="003A4F70" w:rsidP="003027A1">
            <w:pPr>
              <w:tabs>
                <w:tab w:val="left" w:pos="4500"/>
                <w:tab w:val="left" w:pos="4680"/>
              </w:tabs>
              <w:snapToGrid w:val="0"/>
              <w:ind w:firstLine="480"/>
              <w:jc w:val="left"/>
              <w:rPr>
                <w:kern w:val="0"/>
              </w:rPr>
            </w:pPr>
            <w:r w:rsidRPr="00B42716">
              <w:rPr>
                <w:rFonts w:hint="eastAsia"/>
                <w:szCs w:val="24"/>
              </w:rPr>
              <w:t>劳动定员为</w:t>
            </w:r>
            <w:r w:rsidRPr="00B42716">
              <w:rPr>
                <w:rFonts w:hint="eastAsia"/>
                <w:szCs w:val="24"/>
              </w:rPr>
              <w:t>6</w:t>
            </w:r>
            <w:r w:rsidRPr="00B42716">
              <w:rPr>
                <w:rFonts w:hint="eastAsia"/>
                <w:szCs w:val="24"/>
              </w:rPr>
              <w:t>人（工作人员</w:t>
            </w:r>
            <w:r w:rsidRPr="00B42716">
              <w:rPr>
                <w:rFonts w:hint="eastAsia"/>
                <w:szCs w:val="24"/>
              </w:rPr>
              <w:t>4</w:t>
            </w:r>
            <w:r w:rsidRPr="00B42716">
              <w:rPr>
                <w:rFonts w:hint="eastAsia"/>
                <w:szCs w:val="24"/>
              </w:rPr>
              <w:t>人，值班人员</w:t>
            </w:r>
            <w:r w:rsidRPr="00B42716">
              <w:rPr>
                <w:rFonts w:hint="eastAsia"/>
                <w:szCs w:val="24"/>
              </w:rPr>
              <w:t>2</w:t>
            </w:r>
            <w:r w:rsidRPr="00B42716">
              <w:rPr>
                <w:rFonts w:hint="eastAsia"/>
                <w:szCs w:val="24"/>
              </w:rPr>
              <w:t>人），均为附近村民，</w:t>
            </w:r>
            <w:r w:rsidRPr="00B42716">
              <w:rPr>
                <w:rFonts w:hint="eastAsia"/>
                <w:szCs w:val="24"/>
              </w:rPr>
              <w:t>2</w:t>
            </w:r>
            <w:r w:rsidRPr="00B42716">
              <w:rPr>
                <w:rFonts w:hint="eastAsia"/>
                <w:szCs w:val="24"/>
              </w:rPr>
              <w:t>名值班人员在值班室食宿，</w:t>
            </w:r>
            <w:r w:rsidR="000D4754" w:rsidRPr="00B42716">
              <w:rPr>
                <w:rFonts w:hint="eastAsia"/>
                <w:szCs w:val="24"/>
              </w:rPr>
              <w:t>其余</w:t>
            </w:r>
            <w:r w:rsidR="000D4754" w:rsidRPr="00B42716">
              <w:rPr>
                <w:rFonts w:hint="eastAsia"/>
                <w:szCs w:val="24"/>
              </w:rPr>
              <w:t>4</w:t>
            </w:r>
            <w:r w:rsidR="000D4754" w:rsidRPr="00B42716">
              <w:rPr>
                <w:rFonts w:hint="eastAsia"/>
                <w:szCs w:val="24"/>
              </w:rPr>
              <w:t>名工作人员，场区提供</w:t>
            </w:r>
            <w:r w:rsidR="000D4754" w:rsidRPr="00B42716">
              <w:rPr>
                <w:rFonts w:hint="eastAsia"/>
                <w:szCs w:val="24"/>
              </w:rPr>
              <w:t>1</w:t>
            </w:r>
            <w:r w:rsidR="000D4754" w:rsidRPr="00B42716">
              <w:rPr>
                <w:rFonts w:hint="eastAsia"/>
                <w:szCs w:val="24"/>
              </w:rPr>
              <w:t>顿中餐，均不在厂区住宿</w:t>
            </w:r>
            <w:r w:rsidRPr="00B42716">
              <w:rPr>
                <w:rFonts w:hint="eastAsia"/>
                <w:szCs w:val="24"/>
              </w:rPr>
              <w:t>。</w:t>
            </w:r>
            <w:r w:rsidR="003027A1" w:rsidRPr="00B42716">
              <w:rPr>
                <w:kern w:val="0"/>
              </w:rPr>
              <w:t>厨房采</w:t>
            </w:r>
            <w:r w:rsidRPr="00B42716">
              <w:rPr>
                <w:kern w:val="0"/>
              </w:rPr>
              <w:t>用电为能源，厨房废气主要为菜肴炒制过程产生的油烟</w:t>
            </w:r>
            <w:r w:rsidR="000C7AF1" w:rsidRPr="00B42716">
              <w:rPr>
                <w:rFonts w:hint="eastAsia"/>
                <w:kern w:val="0"/>
              </w:rPr>
              <w:t>。</w:t>
            </w:r>
          </w:p>
          <w:p w:rsidR="00415552" w:rsidRPr="00B42716" w:rsidRDefault="00415552" w:rsidP="00415552">
            <w:pPr>
              <w:ind w:firstLine="480"/>
              <w:rPr>
                <w:rFonts w:eastAsiaTheme="minorEastAsia"/>
              </w:rPr>
            </w:pPr>
            <w:r w:rsidRPr="00B42716">
              <w:rPr>
                <w:rFonts w:eastAsiaTheme="minorEastAsia"/>
              </w:rPr>
              <w:t>根据调查</w:t>
            </w:r>
            <w:r w:rsidR="008B02F7" w:rsidRPr="00B42716">
              <w:rPr>
                <w:rFonts w:eastAsiaTheme="minorEastAsia" w:hint="eastAsia"/>
              </w:rPr>
              <w:t>可知</w:t>
            </w:r>
            <w:r w:rsidRPr="00B42716">
              <w:rPr>
                <w:rFonts w:eastAsiaTheme="minorEastAsia"/>
              </w:rPr>
              <w:t>，食用油用量按</w:t>
            </w:r>
            <w:r w:rsidRPr="00B42716">
              <w:rPr>
                <w:rFonts w:eastAsiaTheme="minorEastAsia"/>
              </w:rPr>
              <w:t>30g/</w:t>
            </w:r>
            <w:r w:rsidRPr="00B42716">
              <w:rPr>
                <w:rFonts w:eastAsiaTheme="minorEastAsia"/>
              </w:rPr>
              <w:t>人</w:t>
            </w:r>
            <w:r w:rsidRPr="00B42716">
              <w:rPr>
                <w:rFonts w:eastAsiaTheme="minorEastAsia"/>
              </w:rPr>
              <w:t>·d</w:t>
            </w:r>
            <w:r w:rsidRPr="00B42716">
              <w:rPr>
                <w:rFonts w:eastAsiaTheme="minorEastAsia"/>
              </w:rPr>
              <w:t>计，根据不同的烹饪方法，食用油的挥发量不同，平均约占耗油量的</w:t>
            </w:r>
            <w:r w:rsidRPr="00B42716">
              <w:rPr>
                <w:rFonts w:eastAsiaTheme="minorEastAsia"/>
              </w:rPr>
              <w:t>2%</w:t>
            </w:r>
            <w:r w:rsidRPr="00B42716">
              <w:rPr>
                <w:rFonts w:eastAsiaTheme="minorEastAsia"/>
              </w:rPr>
              <w:t>～</w:t>
            </w:r>
            <w:r w:rsidRPr="00B42716">
              <w:rPr>
                <w:rFonts w:eastAsiaTheme="minorEastAsia"/>
              </w:rPr>
              <w:t>4%</w:t>
            </w:r>
            <w:r w:rsidRPr="00B42716">
              <w:rPr>
                <w:rFonts w:eastAsiaTheme="minorEastAsia"/>
              </w:rPr>
              <w:t>，以</w:t>
            </w:r>
            <w:r w:rsidRPr="00B42716">
              <w:rPr>
                <w:rFonts w:eastAsiaTheme="minorEastAsia"/>
              </w:rPr>
              <w:t>3%</w:t>
            </w:r>
            <w:r w:rsidRPr="00B42716">
              <w:rPr>
                <w:rFonts w:eastAsiaTheme="minorEastAsia"/>
              </w:rPr>
              <w:t>计，日工作时间按</w:t>
            </w:r>
            <w:r w:rsidRPr="00B42716">
              <w:rPr>
                <w:rFonts w:eastAsiaTheme="minorEastAsia"/>
              </w:rPr>
              <w:t>2</w:t>
            </w:r>
            <w:r w:rsidRPr="00B42716">
              <w:rPr>
                <w:rFonts w:eastAsiaTheme="minorEastAsia"/>
              </w:rPr>
              <w:t>小时计，年运行</w:t>
            </w:r>
            <w:r w:rsidR="000C7AF1" w:rsidRPr="00B42716">
              <w:rPr>
                <w:rFonts w:eastAsiaTheme="minorEastAsia" w:hint="eastAsia"/>
              </w:rPr>
              <w:t>300</w:t>
            </w:r>
            <w:r w:rsidRPr="00B42716">
              <w:rPr>
                <w:rFonts w:eastAsiaTheme="minorEastAsia"/>
              </w:rPr>
              <w:t>天，则食堂油烟产生量为</w:t>
            </w:r>
            <w:r w:rsidR="000C7AF1" w:rsidRPr="00B42716">
              <w:rPr>
                <w:rFonts w:eastAsiaTheme="minorEastAsia" w:hint="eastAsia"/>
              </w:rPr>
              <w:t>5.4</w:t>
            </w:r>
            <w:r w:rsidRPr="00B42716">
              <w:rPr>
                <w:rFonts w:eastAsiaTheme="minorEastAsia"/>
              </w:rPr>
              <w:t>g/d</w:t>
            </w:r>
            <w:r w:rsidRPr="00B42716">
              <w:rPr>
                <w:rFonts w:eastAsiaTheme="minorEastAsia"/>
              </w:rPr>
              <w:t>，油烟产生量为</w:t>
            </w:r>
            <w:r w:rsidR="000C7AF1" w:rsidRPr="00B42716">
              <w:rPr>
                <w:rFonts w:eastAsiaTheme="minorEastAsia" w:hint="eastAsia"/>
              </w:rPr>
              <w:t>1.62</w:t>
            </w:r>
            <w:r w:rsidRPr="00B42716">
              <w:rPr>
                <w:rFonts w:eastAsiaTheme="minorEastAsia"/>
              </w:rPr>
              <w:t>kg/a</w:t>
            </w:r>
            <w:r w:rsidRPr="00B42716">
              <w:rPr>
                <w:rFonts w:eastAsiaTheme="minorEastAsia"/>
              </w:rPr>
              <w:t>。</w:t>
            </w:r>
            <w:r w:rsidR="000C7AF1" w:rsidRPr="00B42716">
              <w:rPr>
                <w:rFonts w:eastAsiaTheme="minorEastAsia" w:hint="eastAsia"/>
              </w:rPr>
              <w:t>已安装</w:t>
            </w:r>
            <w:r w:rsidR="006E0671" w:rsidRPr="00B42716">
              <w:rPr>
                <w:rFonts w:eastAsiaTheme="minorEastAsia" w:hint="eastAsia"/>
              </w:rPr>
              <w:t>1</w:t>
            </w:r>
            <w:r w:rsidR="000C7AF1" w:rsidRPr="00B42716">
              <w:rPr>
                <w:rFonts w:eastAsiaTheme="minorEastAsia"/>
              </w:rPr>
              <w:t>000m</w:t>
            </w:r>
            <w:r w:rsidR="000C7AF1" w:rsidRPr="00B42716">
              <w:rPr>
                <w:rFonts w:eastAsiaTheme="minorEastAsia"/>
                <w:vertAlign w:val="superscript"/>
              </w:rPr>
              <w:t>3</w:t>
            </w:r>
            <w:r w:rsidR="000C7AF1" w:rsidRPr="00B42716">
              <w:rPr>
                <w:rFonts w:eastAsiaTheme="minorEastAsia"/>
              </w:rPr>
              <w:t>/h</w:t>
            </w:r>
            <w:r w:rsidR="000C7AF1" w:rsidRPr="00B42716">
              <w:rPr>
                <w:rFonts w:eastAsiaTheme="minorEastAsia" w:hint="eastAsia"/>
              </w:rPr>
              <w:t>的抽油烟机</w:t>
            </w:r>
            <w:r w:rsidR="006E0671" w:rsidRPr="00B42716">
              <w:rPr>
                <w:rFonts w:eastAsiaTheme="minorEastAsia" w:hint="eastAsia"/>
              </w:rPr>
              <w:t>，</w:t>
            </w:r>
            <w:r w:rsidRPr="00B42716">
              <w:rPr>
                <w:rFonts w:eastAsiaTheme="minorEastAsia"/>
              </w:rPr>
              <w:t>则日排风量为</w:t>
            </w:r>
            <w:r w:rsidR="006E0671" w:rsidRPr="00B42716">
              <w:rPr>
                <w:rFonts w:eastAsiaTheme="minorEastAsia" w:hint="eastAsia"/>
              </w:rPr>
              <w:t>2</w:t>
            </w:r>
            <w:r w:rsidRPr="00B42716">
              <w:rPr>
                <w:rFonts w:eastAsiaTheme="minorEastAsia"/>
              </w:rPr>
              <w:t>000m</w:t>
            </w:r>
            <w:r w:rsidRPr="00B42716">
              <w:rPr>
                <w:rFonts w:eastAsiaTheme="minorEastAsia"/>
                <w:vertAlign w:val="superscript"/>
              </w:rPr>
              <w:t>3</w:t>
            </w:r>
            <w:r w:rsidRPr="00B42716">
              <w:rPr>
                <w:rFonts w:eastAsiaTheme="minorEastAsia"/>
              </w:rPr>
              <w:t>/d</w:t>
            </w:r>
            <w:r w:rsidRPr="00B42716">
              <w:rPr>
                <w:rFonts w:eastAsiaTheme="minorEastAsia"/>
              </w:rPr>
              <w:t>，油烟浓度为</w:t>
            </w:r>
            <w:r w:rsidR="006E0671" w:rsidRPr="00B42716">
              <w:rPr>
                <w:rFonts w:eastAsiaTheme="minorEastAsia" w:hint="eastAsia"/>
              </w:rPr>
              <w:t>2.7</w:t>
            </w:r>
            <w:r w:rsidRPr="00B42716">
              <w:rPr>
                <w:rFonts w:eastAsiaTheme="minorEastAsia"/>
              </w:rPr>
              <w:t>mg/m</w:t>
            </w:r>
            <w:r w:rsidRPr="00B42716">
              <w:rPr>
                <w:rFonts w:eastAsiaTheme="minorEastAsia"/>
                <w:vertAlign w:val="superscript"/>
              </w:rPr>
              <w:t>3</w:t>
            </w:r>
            <w:r w:rsidRPr="00B42716">
              <w:rPr>
                <w:rFonts w:eastAsiaTheme="minorEastAsia"/>
              </w:rPr>
              <w:t>。</w:t>
            </w:r>
          </w:p>
          <w:p w:rsidR="00415552" w:rsidRPr="00B42716" w:rsidRDefault="00415552" w:rsidP="00415552">
            <w:pPr>
              <w:autoSpaceDE w:val="0"/>
              <w:autoSpaceDN w:val="0"/>
              <w:adjustRightInd w:val="0"/>
              <w:snapToGrid w:val="0"/>
              <w:ind w:firstLine="480"/>
              <w:jc w:val="left"/>
              <w:rPr>
                <w:rFonts w:eastAsiaTheme="minorEastAsia"/>
              </w:rPr>
            </w:pPr>
            <w:r w:rsidRPr="00B42716">
              <w:rPr>
                <w:rFonts w:eastAsiaTheme="minorEastAsia"/>
                <w:kern w:val="0"/>
              </w:rPr>
              <w:t>食堂油烟经集气罩收集，油烟净化装置处理后外排，按照净化效率</w:t>
            </w:r>
            <w:r w:rsidRPr="00B42716">
              <w:rPr>
                <w:rFonts w:eastAsiaTheme="minorEastAsia"/>
                <w:kern w:val="0"/>
              </w:rPr>
              <w:t>60%</w:t>
            </w:r>
            <w:r w:rsidRPr="00B42716">
              <w:rPr>
                <w:rFonts w:eastAsiaTheme="minorEastAsia"/>
                <w:kern w:val="0"/>
              </w:rPr>
              <w:t>计算，油烟排放浓度为</w:t>
            </w:r>
            <w:r w:rsidR="006E0671" w:rsidRPr="00B42716">
              <w:rPr>
                <w:rFonts w:eastAsiaTheme="minorEastAsia" w:hint="eastAsia"/>
                <w:kern w:val="0"/>
              </w:rPr>
              <w:t>1.08</w:t>
            </w:r>
            <w:r w:rsidRPr="00B42716">
              <w:rPr>
                <w:rFonts w:eastAsiaTheme="minorEastAsia"/>
              </w:rPr>
              <w:t>mg/m</w:t>
            </w:r>
            <w:r w:rsidRPr="00B42716">
              <w:rPr>
                <w:rFonts w:eastAsiaTheme="minorEastAsia"/>
                <w:vertAlign w:val="superscript"/>
              </w:rPr>
              <w:t>3</w:t>
            </w:r>
            <w:r w:rsidRPr="00B42716">
              <w:rPr>
                <w:rFonts w:eastAsiaTheme="minorEastAsia"/>
              </w:rPr>
              <w:t>，满足《饮食业油烟排放标准》（</w:t>
            </w:r>
            <w:r w:rsidRPr="00B42716">
              <w:rPr>
                <w:rFonts w:eastAsiaTheme="minorEastAsia"/>
              </w:rPr>
              <w:t>GB18483-2001</w:t>
            </w:r>
            <w:r w:rsidRPr="00B42716">
              <w:rPr>
                <w:rFonts w:eastAsiaTheme="minorEastAsia"/>
              </w:rPr>
              <w:t>）排放浓度</w:t>
            </w:r>
            <w:r w:rsidRPr="00B42716">
              <w:rPr>
                <w:rFonts w:eastAsiaTheme="minorEastAsia"/>
              </w:rPr>
              <w:t>≤2.0mg/m</w:t>
            </w:r>
            <w:r w:rsidRPr="00B42716">
              <w:rPr>
                <w:rFonts w:eastAsiaTheme="minorEastAsia"/>
                <w:vertAlign w:val="superscript"/>
              </w:rPr>
              <w:t>3</w:t>
            </w:r>
            <w:r w:rsidRPr="00B42716">
              <w:rPr>
                <w:rFonts w:eastAsiaTheme="minorEastAsia"/>
              </w:rPr>
              <w:t>的要求。</w:t>
            </w:r>
          </w:p>
          <w:p w:rsidR="003027A1" w:rsidRPr="00B42716" w:rsidRDefault="003027A1" w:rsidP="003027A1">
            <w:pPr>
              <w:tabs>
                <w:tab w:val="left" w:pos="4500"/>
                <w:tab w:val="left" w:pos="4680"/>
              </w:tabs>
              <w:snapToGrid w:val="0"/>
              <w:ind w:firstLine="480"/>
              <w:jc w:val="left"/>
              <w:rPr>
                <w:kern w:val="0"/>
              </w:rPr>
            </w:pPr>
            <w:r w:rsidRPr="00B42716">
              <w:rPr>
                <w:rFonts w:hint="eastAsia"/>
                <w:kern w:val="0"/>
              </w:rPr>
              <w:t>（</w:t>
            </w:r>
            <w:r w:rsidRPr="00B42716">
              <w:rPr>
                <w:rFonts w:hint="eastAsia"/>
                <w:kern w:val="0"/>
              </w:rPr>
              <w:t>2</w:t>
            </w:r>
            <w:r w:rsidRPr="00B42716">
              <w:rPr>
                <w:rFonts w:hint="eastAsia"/>
                <w:kern w:val="0"/>
              </w:rPr>
              <w:t>）</w:t>
            </w:r>
            <w:r w:rsidRPr="00B42716">
              <w:rPr>
                <w:kern w:val="0"/>
              </w:rPr>
              <w:t>汽车尾气</w:t>
            </w:r>
          </w:p>
          <w:p w:rsidR="00202145" w:rsidRPr="00B42716" w:rsidRDefault="003027A1" w:rsidP="003027A1">
            <w:pPr>
              <w:tabs>
                <w:tab w:val="left" w:pos="4500"/>
                <w:tab w:val="left" w:pos="4680"/>
              </w:tabs>
              <w:snapToGrid w:val="0"/>
              <w:ind w:firstLine="480"/>
              <w:jc w:val="left"/>
              <w:rPr>
                <w:kern w:val="0"/>
              </w:rPr>
            </w:pPr>
            <w:r w:rsidRPr="00B42716">
              <w:rPr>
                <w:kern w:val="0"/>
              </w:rPr>
              <w:t>制好的非食用冰块均需利用车辆进行运输，车辆进出时会产生一氧化碳（</w:t>
            </w:r>
            <w:r w:rsidRPr="00B42716">
              <w:rPr>
                <w:kern w:val="0"/>
              </w:rPr>
              <w:t>CO</w:t>
            </w:r>
            <w:r w:rsidRPr="00B42716">
              <w:rPr>
                <w:kern w:val="0"/>
              </w:rPr>
              <w:t>）、氮氧化物（</w:t>
            </w:r>
            <w:r w:rsidRPr="00B42716">
              <w:rPr>
                <w:kern w:val="0"/>
              </w:rPr>
              <w:t>NOx</w:t>
            </w:r>
            <w:r w:rsidRPr="00B42716">
              <w:rPr>
                <w:kern w:val="0"/>
              </w:rPr>
              <w:t>）和总碳氢化合物（</w:t>
            </w:r>
            <w:r w:rsidRPr="00B42716">
              <w:rPr>
                <w:kern w:val="0"/>
              </w:rPr>
              <w:t>THC</w:t>
            </w:r>
            <w:r w:rsidRPr="00B42716">
              <w:rPr>
                <w:kern w:val="0"/>
              </w:rPr>
              <w:t>）等污染物。项目汽车尾气产生量较少，通过无组织排放于环境中。</w:t>
            </w:r>
          </w:p>
          <w:p w:rsidR="006E0671" w:rsidRPr="00B42716" w:rsidRDefault="006E0671" w:rsidP="006E0671">
            <w:pPr>
              <w:tabs>
                <w:tab w:val="left" w:pos="4500"/>
                <w:tab w:val="left" w:pos="4680"/>
              </w:tabs>
              <w:snapToGrid w:val="0"/>
              <w:ind w:firstLine="480"/>
              <w:jc w:val="left"/>
              <w:rPr>
                <w:kern w:val="0"/>
              </w:rPr>
            </w:pPr>
            <w:r w:rsidRPr="00B42716">
              <w:rPr>
                <w:rFonts w:hint="eastAsia"/>
                <w:kern w:val="0"/>
              </w:rPr>
              <w:t>（</w:t>
            </w:r>
            <w:r w:rsidRPr="00B42716">
              <w:rPr>
                <w:rFonts w:hint="eastAsia"/>
                <w:kern w:val="0"/>
              </w:rPr>
              <w:t>3</w:t>
            </w:r>
            <w:r w:rsidRPr="00B42716">
              <w:rPr>
                <w:rFonts w:hint="eastAsia"/>
                <w:kern w:val="0"/>
              </w:rPr>
              <w:t>）</w:t>
            </w:r>
            <w:r w:rsidRPr="00B42716">
              <w:rPr>
                <w:kern w:val="0"/>
              </w:rPr>
              <w:t>治理措施</w:t>
            </w:r>
          </w:p>
          <w:p w:rsidR="006E0671" w:rsidRPr="00B42716" w:rsidRDefault="006E0671" w:rsidP="006E0671">
            <w:pPr>
              <w:tabs>
                <w:tab w:val="left" w:pos="4500"/>
                <w:tab w:val="left" w:pos="4680"/>
              </w:tabs>
              <w:snapToGrid w:val="0"/>
              <w:ind w:firstLine="480"/>
              <w:jc w:val="left"/>
              <w:rPr>
                <w:kern w:val="0"/>
              </w:rPr>
            </w:pPr>
            <w:r w:rsidRPr="00B42716">
              <w:rPr>
                <w:kern w:val="0"/>
              </w:rPr>
              <w:t>厨房设置油烟净化器</w:t>
            </w:r>
            <w:r w:rsidRPr="00B42716">
              <w:rPr>
                <w:rFonts w:hint="eastAsia"/>
                <w:kern w:val="0"/>
              </w:rPr>
              <w:t>；</w:t>
            </w:r>
          </w:p>
          <w:p w:rsidR="006E0671" w:rsidRPr="00B42716" w:rsidRDefault="006E0671" w:rsidP="006E0671">
            <w:pPr>
              <w:tabs>
                <w:tab w:val="left" w:pos="4500"/>
                <w:tab w:val="left" w:pos="4680"/>
              </w:tabs>
              <w:snapToGrid w:val="0"/>
              <w:ind w:firstLine="480"/>
              <w:jc w:val="left"/>
              <w:rPr>
                <w:kern w:val="0"/>
              </w:rPr>
            </w:pPr>
            <w:r w:rsidRPr="00B42716">
              <w:rPr>
                <w:kern w:val="0"/>
              </w:rPr>
              <w:t>进出厂车辆行驶距离较短，且地势较开阔，车辆行驶尾气通过自然扩散方式排放</w:t>
            </w:r>
            <w:r w:rsidRPr="00B42716">
              <w:rPr>
                <w:rFonts w:hint="eastAsia"/>
                <w:kern w:val="0"/>
              </w:rPr>
              <w:t>。</w:t>
            </w:r>
          </w:p>
          <w:p w:rsidR="00202145" w:rsidRPr="00B42716" w:rsidRDefault="00A11AF0">
            <w:pPr>
              <w:tabs>
                <w:tab w:val="left" w:pos="4500"/>
                <w:tab w:val="left" w:pos="4680"/>
              </w:tabs>
              <w:snapToGrid w:val="0"/>
              <w:ind w:firstLine="482"/>
              <w:rPr>
                <w:b/>
                <w:kern w:val="0"/>
              </w:rPr>
            </w:pPr>
            <w:r w:rsidRPr="00B42716">
              <w:rPr>
                <w:b/>
                <w:kern w:val="0"/>
              </w:rPr>
              <w:t>2</w:t>
            </w:r>
            <w:r w:rsidRPr="00B42716">
              <w:rPr>
                <w:b/>
                <w:kern w:val="0"/>
              </w:rPr>
              <w:t>）</w:t>
            </w:r>
            <w:r w:rsidR="003027A1" w:rsidRPr="00B42716">
              <w:rPr>
                <w:rFonts w:hint="eastAsia"/>
                <w:b/>
              </w:rPr>
              <w:t>水污染源及源强分析</w:t>
            </w:r>
          </w:p>
          <w:p w:rsidR="00202145" w:rsidRPr="00B42716" w:rsidRDefault="00022D08" w:rsidP="003027A1">
            <w:pPr>
              <w:tabs>
                <w:tab w:val="left" w:pos="4500"/>
                <w:tab w:val="left" w:pos="4680"/>
              </w:tabs>
              <w:snapToGrid w:val="0"/>
              <w:ind w:firstLine="480"/>
              <w:jc w:val="left"/>
              <w:rPr>
                <w:kern w:val="0"/>
              </w:rPr>
            </w:pPr>
            <w:r w:rsidRPr="00B42716">
              <w:rPr>
                <w:kern w:val="0"/>
              </w:rPr>
              <w:t>根据</w:t>
            </w:r>
            <w:r w:rsidR="00A11AF0" w:rsidRPr="00B42716">
              <w:rPr>
                <w:kern w:val="0"/>
              </w:rPr>
              <w:t>生产情况来看，生产用水主要为生产过程中的制冰用水</w:t>
            </w:r>
            <w:r w:rsidR="00A11AF0" w:rsidRPr="00B42716">
              <w:rPr>
                <w:rFonts w:hint="eastAsia"/>
                <w:kern w:val="0"/>
              </w:rPr>
              <w:t>，</w:t>
            </w:r>
            <w:r w:rsidR="00A11AF0" w:rsidRPr="00B42716">
              <w:rPr>
                <w:kern w:val="0"/>
              </w:rPr>
              <w:t>最终会</w:t>
            </w:r>
            <w:r w:rsidR="003332BD" w:rsidRPr="00B42716">
              <w:rPr>
                <w:rFonts w:hint="eastAsia"/>
                <w:kern w:val="0"/>
              </w:rPr>
              <w:t>制成</w:t>
            </w:r>
            <w:r w:rsidR="00A11AF0" w:rsidRPr="00B42716">
              <w:rPr>
                <w:kern w:val="0"/>
              </w:rPr>
              <w:t>产品工业冰块</w:t>
            </w:r>
            <w:r w:rsidR="003A4F70" w:rsidRPr="00B42716">
              <w:rPr>
                <w:rFonts w:hint="eastAsia"/>
                <w:kern w:val="0"/>
              </w:rPr>
              <w:t>。</w:t>
            </w:r>
            <w:r w:rsidR="003027A1" w:rsidRPr="00B42716">
              <w:rPr>
                <w:kern w:val="0"/>
              </w:rPr>
              <w:t>项目废水主要为生产车间地面清洁废水</w:t>
            </w:r>
            <w:r w:rsidR="003A4F70" w:rsidRPr="00B42716">
              <w:rPr>
                <w:rFonts w:hint="eastAsia"/>
                <w:kern w:val="0"/>
              </w:rPr>
              <w:t>和</w:t>
            </w:r>
            <w:r w:rsidR="003027A1" w:rsidRPr="00B42716">
              <w:rPr>
                <w:kern w:val="0"/>
              </w:rPr>
              <w:t>职工生活废水</w:t>
            </w:r>
            <w:r w:rsidR="00A11AF0" w:rsidRPr="00B42716">
              <w:rPr>
                <w:kern w:val="0"/>
              </w:rPr>
              <w:t>。</w:t>
            </w:r>
          </w:p>
          <w:p w:rsidR="004E7B05" w:rsidRPr="00B42716" w:rsidRDefault="004E7B05" w:rsidP="003027A1">
            <w:pPr>
              <w:tabs>
                <w:tab w:val="left" w:pos="4500"/>
                <w:tab w:val="left" w:pos="4680"/>
              </w:tabs>
              <w:snapToGrid w:val="0"/>
              <w:ind w:firstLine="480"/>
              <w:rPr>
                <w:rFonts w:ascii="宋体" w:hAnsi="宋体" w:cs="宋体"/>
                <w:kern w:val="0"/>
              </w:rPr>
            </w:pPr>
            <w:r w:rsidRPr="00B42716">
              <w:rPr>
                <w:rFonts w:ascii="宋体" w:hAnsi="宋体" w:cs="宋体" w:hint="eastAsia"/>
                <w:kern w:val="0"/>
              </w:rPr>
              <w:lastRenderedPageBreak/>
              <w:t>（1）</w:t>
            </w:r>
            <w:r w:rsidRPr="00B42716">
              <w:rPr>
                <w:rFonts w:eastAsiaTheme="minorEastAsia"/>
              </w:rPr>
              <w:t>废水产排情况</w:t>
            </w:r>
          </w:p>
          <w:p w:rsidR="006E0671" w:rsidRPr="00B42716" w:rsidRDefault="00203981" w:rsidP="00203981">
            <w:pPr>
              <w:tabs>
                <w:tab w:val="left" w:pos="4500"/>
                <w:tab w:val="left" w:pos="4680"/>
              </w:tabs>
              <w:snapToGrid w:val="0"/>
              <w:ind w:firstLine="480"/>
              <w:rPr>
                <w:rFonts w:eastAsiaTheme="minorEastAsia"/>
              </w:rPr>
            </w:pPr>
            <w:r w:rsidRPr="00B42716">
              <w:rPr>
                <w:rFonts w:hint="eastAsia"/>
                <w:kern w:val="0"/>
              </w:rPr>
              <w:t>根据业主提供资料</w:t>
            </w:r>
            <w:r w:rsidR="006E0671" w:rsidRPr="00B42716">
              <w:rPr>
                <w:rFonts w:eastAsiaTheme="minorEastAsia" w:hint="eastAsia"/>
              </w:rPr>
              <w:t>，</w:t>
            </w:r>
            <w:r w:rsidRPr="00B42716">
              <w:rPr>
                <w:rFonts w:eastAsiaTheme="minorEastAsia"/>
              </w:rPr>
              <w:t>根据</w:t>
            </w:r>
            <w:r w:rsidRPr="00B42716">
              <w:rPr>
                <w:rFonts w:eastAsiaTheme="minorEastAsia"/>
              </w:rPr>
              <w:t>201</w:t>
            </w:r>
            <w:r w:rsidRPr="00B42716">
              <w:rPr>
                <w:rFonts w:eastAsiaTheme="minorEastAsia" w:hint="eastAsia"/>
              </w:rPr>
              <w:t>9</w:t>
            </w:r>
            <w:r w:rsidRPr="00B42716">
              <w:rPr>
                <w:rFonts w:eastAsiaTheme="minorEastAsia"/>
              </w:rPr>
              <w:t>年</w:t>
            </w:r>
            <w:r w:rsidRPr="00B42716">
              <w:rPr>
                <w:rFonts w:eastAsiaTheme="minorEastAsia"/>
              </w:rPr>
              <w:t>11</w:t>
            </w:r>
            <w:r w:rsidRPr="00B42716">
              <w:rPr>
                <w:rFonts w:eastAsiaTheme="minorEastAsia"/>
              </w:rPr>
              <w:t>月至</w:t>
            </w:r>
            <w:r w:rsidRPr="00B42716">
              <w:rPr>
                <w:rFonts w:eastAsiaTheme="minorEastAsia"/>
              </w:rPr>
              <w:t>20</w:t>
            </w:r>
            <w:r w:rsidRPr="00B42716">
              <w:rPr>
                <w:rFonts w:eastAsiaTheme="minorEastAsia" w:hint="eastAsia"/>
              </w:rPr>
              <w:t>20</w:t>
            </w:r>
            <w:r w:rsidRPr="00B42716">
              <w:rPr>
                <w:rFonts w:eastAsiaTheme="minorEastAsia"/>
              </w:rPr>
              <w:t>年</w:t>
            </w:r>
            <w:r w:rsidRPr="00B42716">
              <w:rPr>
                <w:rFonts w:eastAsiaTheme="minorEastAsia"/>
              </w:rPr>
              <w:t>11</w:t>
            </w:r>
            <w:r w:rsidRPr="00B42716">
              <w:rPr>
                <w:rFonts w:eastAsiaTheme="minorEastAsia"/>
              </w:rPr>
              <w:t>月的所交水费计算出</w:t>
            </w:r>
            <w:r w:rsidRPr="00B42716">
              <w:rPr>
                <w:rFonts w:eastAsiaTheme="minorEastAsia" w:hint="eastAsia"/>
              </w:rPr>
              <w:t>本项目</w:t>
            </w:r>
            <w:r w:rsidRPr="00B42716">
              <w:rPr>
                <w:rFonts w:eastAsiaTheme="minorEastAsia"/>
              </w:rPr>
              <w:t>用水量</w:t>
            </w:r>
            <w:r w:rsidRPr="00B42716">
              <w:rPr>
                <w:rFonts w:eastAsiaTheme="minorEastAsia" w:hint="eastAsia"/>
              </w:rPr>
              <w:t>2091</w:t>
            </w:r>
            <w:r w:rsidR="004E7B05" w:rsidRPr="00B42716">
              <w:rPr>
                <w:rFonts w:eastAsiaTheme="minorEastAsia"/>
              </w:rPr>
              <w:t>m</w:t>
            </w:r>
            <w:r w:rsidR="004E7B05" w:rsidRPr="00B42716">
              <w:rPr>
                <w:rFonts w:eastAsiaTheme="minorEastAsia"/>
                <w:vertAlign w:val="superscript"/>
              </w:rPr>
              <w:t>3</w:t>
            </w:r>
            <w:r w:rsidR="006E0671" w:rsidRPr="00B42716">
              <w:rPr>
                <w:rFonts w:eastAsiaTheme="minorEastAsia"/>
              </w:rPr>
              <w:t>/</w:t>
            </w:r>
            <w:r w:rsidRPr="00B42716">
              <w:rPr>
                <w:rFonts w:eastAsiaTheme="minorEastAsia" w:hint="eastAsia"/>
              </w:rPr>
              <w:t>a</w:t>
            </w:r>
            <w:r w:rsidR="004E7B05" w:rsidRPr="00B42716">
              <w:rPr>
                <w:rFonts w:eastAsiaTheme="minorEastAsia"/>
              </w:rPr>
              <w:t>，</w:t>
            </w:r>
            <w:r w:rsidRPr="00B42716">
              <w:rPr>
                <w:rFonts w:eastAsiaTheme="minorEastAsia" w:hint="eastAsia"/>
              </w:rPr>
              <w:t>6.97</w:t>
            </w:r>
            <w:r w:rsidR="004E7B05" w:rsidRPr="00B42716">
              <w:rPr>
                <w:rFonts w:eastAsiaTheme="minorEastAsia"/>
              </w:rPr>
              <w:t>m</w:t>
            </w:r>
            <w:r w:rsidR="004E7B05" w:rsidRPr="00B42716">
              <w:rPr>
                <w:rFonts w:eastAsiaTheme="minorEastAsia"/>
                <w:vertAlign w:val="superscript"/>
              </w:rPr>
              <w:t>3</w:t>
            </w:r>
            <w:r w:rsidR="004E7B05" w:rsidRPr="00B42716">
              <w:rPr>
                <w:rFonts w:eastAsiaTheme="minorEastAsia"/>
              </w:rPr>
              <w:t>/d</w:t>
            </w:r>
            <w:r w:rsidRPr="00B42716">
              <w:rPr>
                <w:rFonts w:eastAsiaTheme="minorEastAsia" w:hint="eastAsia"/>
              </w:rPr>
              <w:t>（其中非食用冰生产用水量为</w:t>
            </w:r>
            <w:r w:rsidRPr="00B42716">
              <w:rPr>
                <w:rFonts w:eastAsiaTheme="minorEastAsia" w:hint="eastAsia"/>
              </w:rPr>
              <w:t>5.1</w:t>
            </w:r>
            <w:r w:rsidRPr="00B42716">
              <w:rPr>
                <w:rFonts w:eastAsiaTheme="minorEastAsia"/>
              </w:rPr>
              <w:t xml:space="preserve"> m</w:t>
            </w:r>
            <w:r w:rsidRPr="00B42716">
              <w:rPr>
                <w:rFonts w:eastAsiaTheme="minorEastAsia"/>
                <w:vertAlign w:val="superscript"/>
              </w:rPr>
              <w:t>3</w:t>
            </w:r>
            <w:r w:rsidRPr="00B42716">
              <w:rPr>
                <w:rFonts w:eastAsiaTheme="minorEastAsia"/>
              </w:rPr>
              <w:t>/d</w:t>
            </w:r>
            <w:r w:rsidRPr="00B42716">
              <w:rPr>
                <w:rFonts w:eastAsiaTheme="minorEastAsia" w:hint="eastAsia"/>
              </w:rPr>
              <w:t>，不产生废水）</w:t>
            </w:r>
            <w:r w:rsidR="004E7B05" w:rsidRPr="00B42716">
              <w:rPr>
                <w:rFonts w:eastAsiaTheme="minorEastAsia"/>
              </w:rPr>
              <w:t>。</w:t>
            </w:r>
            <w:r w:rsidR="00F34828" w:rsidRPr="00B42716">
              <w:rPr>
                <w:rFonts w:eastAsiaTheme="minorEastAsia" w:hint="eastAsia"/>
              </w:rPr>
              <w:t>其他生活用水、食堂用水、地面清洁用水总用水量</w:t>
            </w:r>
            <w:r w:rsidR="002127BB" w:rsidRPr="00B42716">
              <w:rPr>
                <w:rFonts w:eastAsiaTheme="minorEastAsia" w:hint="eastAsia"/>
              </w:rPr>
              <w:t>561</w:t>
            </w:r>
            <w:r w:rsidR="00F34828" w:rsidRPr="00B42716">
              <w:rPr>
                <w:rFonts w:eastAsiaTheme="minorEastAsia" w:hint="eastAsia"/>
              </w:rPr>
              <w:t>m</w:t>
            </w:r>
            <w:r w:rsidR="00F34828" w:rsidRPr="00B42716">
              <w:rPr>
                <w:rFonts w:eastAsiaTheme="minorEastAsia" w:hint="eastAsia"/>
                <w:vertAlign w:val="superscript"/>
              </w:rPr>
              <w:t>3</w:t>
            </w:r>
            <w:r w:rsidR="00F34828" w:rsidRPr="00B42716">
              <w:rPr>
                <w:rFonts w:eastAsiaTheme="minorEastAsia" w:hint="eastAsia"/>
              </w:rPr>
              <w:t>/a</w:t>
            </w:r>
            <w:r w:rsidR="00F34828" w:rsidRPr="00B42716">
              <w:rPr>
                <w:rFonts w:eastAsiaTheme="minorEastAsia" w:hint="eastAsia"/>
              </w:rPr>
              <w:t>，</w:t>
            </w:r>
            <w:r w:rsidR="00F34828" w:rsidRPr="00B42716">
              <w:rPr>
                <w:rFonts w:eastAsiaTheme="minorEastAsia" w:hint="eastAsia"/>
              </w:rPr>
              <w:t>1.87</w:t>
            </w:r>
            <w:r w:rsidR="00F34828" w:rsidRPr="00B42716">
              <w:rPr>
                <w:rFonts w:eastAsiaTheme="minorEastAsia"/>
              </w:rPr>
              <w:t xml:space="preserve"> m</w:t>
            </w:r>
            <w:r w:rsidR="00F34828" w:rsidRPr="00B42716">
              <w:rPr>
                <w:rFonts w:eastAsiaTheme="minorEastAsia"/>
                <w:vertAlign w:val="superscript"/>
              </w:rPr>
              <w:t>3</w:t>
            </w:r>
            <w:r w:rsidR="00F34828" w:rsidRPr="00B42716">
              <w:rPr>
                <w:rFonts w:eastAsiaTheme="minorEastAsia"/>
              </w:rPr>
              <w:t>/d</w:t>
            </w:r>
            <w:r w:rsidR="00F34828" w:rsidRPr="00B42716">
              <w:rPr>
                <w:rFonts w:eastAsiaTheme="minorEastAsia" w:hint="eastAsia"/>
              </w:rPr>
              <w:t>，</w:t>
            </w:r>
            <w:r w:rsidR="004E7B05" w:rsidRPr="00B42716">
              <w:rPr>
                <w:rFonts w:eastAsiaTheme="minorEastAsia"/>
              </w:rPr>
              <w:t>废水</w:t>
            </w:r>
            <w:r w:rsidR="00F34828" w:rsidRPr="00B42716">
              <w:rPr>
                <w:rFonts w:eastAsiaTheme="minorEastAsia" w:hint="eastAsia"/>
              </w:rPr>
              <w:t>（其他生活废水、食堂废水、地面清洁废水）</w:t>
            </w:r>
            <w:r w:rsidR="004E7B05" w:rsidRPr="00B42716">
              <w:rPr>
                <w:rFonts w:eastAsiaTheme="minorEastAsia"/>
              </w:rPr>
              <w:t>产生按</w:t>
            </w:r>
            <w:r w:rsidR="004E7B05" w:rsidRPr="00B42716">
              <w:rPr>
                <w:rFonts w:eastAsiaTheme="minorEastAsia"/>
              </w:rPr>
              <w:t>0.8</w:t>
            </w:r>
            <w:r w:rsidR="004E7B05" w:rsidRPr="00B42716">
              <w:rPr>
                <w:rFonts w:eastAsiaTheme="minorEastAsia"/>
              </w:rPr>
              <w:t>计算，则废水量</w:t>
            </w:r>
            <w:r w:rsidR="004E7B05" w:rsidRPr="00B42716">
              <w:rPr>
                <w:rFonts w:eastAsiaTheme="minorEastAsia" w:hint="eastAsia"/>
              </w:rPr>
              <w:t>为</w:t>
            </w:r>
            <w:r w:rsidRPr="00B42716">
              <w:rPr>
                <w:rFonts w:eastAsiaTheme="minorEastAsia" w:hint="eastAsia"/>
              </w:rPr>
              <w:t>448.8</w:t>
            </w:r>
            <w:r w:rsidR="004E7B05" w:rsidRPr="00B42716">
              <w:rPr>
                <w:rFonts w:eastAsiaTheme="minorEastAsia" w:hint="eastAsia"/>
              </w:rPr>
              <w:t>m</w:t>
            </w:r>
            <w:r w:rsidR="004E7B05" w:rsidRPr="00B42716">
              <w:rPr>
                <w:rFonts w:eastAsiaTheme="minorEastAsia" w:hint="eastAsia"/>
                <w:vertAlign w:val="superscript"/>
              </w:rPr>
              <w:t>3</w:t>
            </w:r>
            <w:r w:rsidR="006E0671" w:rsidRPr="00B42716">
              <w:rPr>
                <w:rFonts w:eastAsiaTheme="minorEastAsia" w:hint="eastAsia"/>
              </w:rPr>
              <w:t>/</w:t>
            </w:r>
            <w:r w:rsidRPr="00B42716">
              <w:rPr>
                <w:rFonts w:eastAsiaTheme="minorEastAsia" w:hint="eastAsia"/>
              </w:rPr>
              <w:t>a</w:t>
            </w:r>
            <w:r w:rsidR="004E7B05" w:rsidRPr="00B42716">
              <w:rPr>
                <w:rFonts w:eastAsiaTheme="minorEastAsia" w:hint="eastAsia"/>
              </w:rPr>
              <w:t>，</w:t>
            </w:r>
            <w:r w:rsidRPr="00B42716">
              <w:rPr>
                <w:rFonts w:eastAsiaTheme="minorEastAsia" w:hint="eastAsia"/>
              </w:rPr>
              <w:t>1.496</w:t>
            </w:r>
            <w:r w:rsidR="004E7B05" w:rsidRPr="00B42716">
              <w:rPr>
                <w:rFonts w:eastAsiaTheme="minorEastAsia"/>
              </w:rPr>
              <w:t>m</w:t>
            </w:r>
            <w:r w:rsidR="004E7B05" w:rsidRPr="00B42716">
              <w:rPr>
                <w:rFonts w:eastAsiaTheme="minorEastAsia"/>
                <w:vertAlign w:val="superscript"/>
              </w:rPr>
              <w:t>3</w:t>
            </w:r>
            <w:r w:rsidR="004E7B05" w:rsidRPr="00B42716">
              <w:rPr>
                <w:rFonts w:eastAsiaTheme="minorEastAsia"/>
              </w:rPr>
              <w:t>/d</w:t>
            </w:r>
            <w:r w:rsidR="006E0671" w:rsidRPr="00B42716">
              <w:rPr>
                <w:rFonts w:eastAsiaTheme="minorEastAsia" w:hint="eastAsia"/>
              </w:rPr>
              <w:t>。</w:t>
            </w:r>
          </w:p>
          <w:p w:rsidR="004E7B05" w:rsidRPr="00B42716" w:rsidRDefault="004E7B05" w:rsidP="004E7B05">
            <w:pPr>
              <w:ind w:firstLine="480"/>
            </w:pPr>
            <w:r w:rsidRPr="00B42716">
              <w:t>水平衡图见</w:t>
            </w:r>
            <w:r w:rsidRPr="00B42716">
              <w:rPr>
                <w:rFonts w:hint="eastAsia"/>
              </w:rPr>
              <w:t>下</w:t>
            </w:r>
            <w:r w:rsidRPr="00B42716">
              <w:t>图</w:t>
            </w:r>
            <w:r w:rsidRPr="00B42716">
              <w:t>5-</w:t>
            </w:r>
            <w:r w:rsidRPr="00B42716">
              <w:rPr>
                <w:rFonts w:hint="eastAsia"/>
              </w:rPr>
              <w:t>2</w:t>
            </w:r>
            <w:r w:rsidRPr="00B42716">
              <w:t>。</w:t>
            </w:r>
            <w:r w:rsidR="00427956">
              <w:rPr>
                <w:noProof/>
              </w:rPr>
              <w:pict>
                <v:shapetype id="_x0000_t202" coordsize="21600,21600" o:spt="202" path="m,l,21600r21600,l21600,xe">
                  <v:stroke joinstyle="miter"/>
                  <v:path gradientshapeok="t" o:connecttype="rect"/>
                </v:shapetype>
                <v:shape id="_x0000_s1151" type="#_x0000_t202" style="position:absolute;left:0;text-align:left;margin-left:140.75pt;margin-top:20.35pt;width:43.1pt;height:25.5pt;z-index:251742208;mso-position-horizontal-relative:text;mso-position-vertical-relative:text" filled="f" stroked="f">
                  <v:textbox>
                    <w:txbxContent>
                      <w:p w:rsidR="008B02F7" w:rsidRPr="00024A06" w:rsidRDefault="008B02F7" w:rsidP="004E7B05">
                        <w:pPr>
                          <w:ind w:firstLineChars="0" w:firstLine="0"/>
                          <w:rPr>
                            <w:sz w:val="21"/>
                            <w:szCs w:val="21"/>
                          </w:rPr>
                        </w:pPr>
                        <w:r w:rsidRPr="00024A06">
                          <w:rPr>
                            <w:rFonts w:hint="eastAsia"/>
                            <w:sz w:val="21"/>
                            <w:szCs w:val="21"/>
                          </w:rPr>
                          <w:t>0.1</w:t>
                        </w:r>
                      </w:p>
                    </w:txbxContent>
                  </v:textbox>
                </v:shape>
              </w:pict>
            </w:r>
          </w:p>
          <w:p w:rsidR="004E7B05" w:rsidRPr="00B42716" w:rsidRDefault="00427956" w:rsidP="004E7B05">
            <w:pPr>
              <w:pStyle w:val="a0"/>
            </w:pPr>
            <w:r>
              <w:rPr>
                <w:noProof/>
              </w:rPr>
              <w:pict>
                <v:shapetype id="_x0000_t32" coordsize="21600,21600" o:spt="32" o:oned="t" path="m,l21600,21600e" filled="f">
                  <v:path arrowok="t" fillok="f" o:connecttype="none"/>
                  <o:lock v:ext="edit" shapetype="t"/>
                </v:shapetype>
                <v:shape id="_x0000_s1147" type="#_x0000_t32" style="position:absolute;left:0;text-align:left;margin-left:127.75pt;margin-top:18.05pt;width:15.85pt;height:6.2pt;flip:y;z-index:251738112" o:connectortype="straight">
                  <v:stroke dashstyle="dashDot" endarrow="block"/>
                </v:shape>
              </w:pict>
            </w:r>
            <w:r>
              <w:rPr>
                <w:noProof/>
              </w:rPr>
              <w:pict>
                <v:shape id="_x0000_s1125" type="#_x0000_t202" style="position:absolute;left:0;text-align:left;margin-left:83.6pt;margin-top:14.65pt;width:37.9pt;height:24.35pt;z-index:251715584" filled="f" stroked="f">
                  <v:textbox>
                    <w:txbxContent>
                      <w:p w:rsidR="008B02F7" w:rsidRDefault="008B02F7" w:rsidP="004E7B05">
                        <w:pPr>
                          <w:ind w:firstLineChars="0" w:firstLine="0"/>
                        </w:pPr>
                        <w:r>
                          <w:rPr>
                            <w:rFonts w:hint="eastAsia"/>
                          </w:rPr>
                          <w:t>5.1</w:t>
                        </w:r>
                      </w:p>
                    </w:txbxContent>
                  </v:textbox>
                </v:shape>
              </w:pict>
            </w:r>
            <w:r>
              <w:rPr>
                <w:noProof/>
              </w:rPr>
              <w:pict>
                <v:shape id="_x0000_s1126" type="#_x0000_t202" style="position:absolute;left:0;text-align:left;margin-left:179.9pt;margin-top:14.65pt;width:39.1pt;height:24.35pt;z-index:251716608" filled="f" stroked="f">
                  <v:textbox>
                    <w:txbxContent>
                      <w:p w:rsidR="008B02F7" w:rsidRPr="00DB13E2" w:rsidRDefault="008B02F7" w:rsidP="004E7B05">
                        <w:pPr>
                          <w:ind w:firstLineChars="0" w:firstLine="0"/>
                          <w:rPr>
                            <w:sz w:val="21"/>
                            <w:szCs w:val="21"/>
                          </w:rPr>
                        </w:pPr>
                        <w:r>
                          <w:rPr>
                            <w:rFonts w:hint="eastAsia"/>
                            <w:sz w:val="21"/>
                            <w:szCs w:val="21"/>
                          </w:rPr>
                          <w:t>5</w:t>
                        </w:r>
                      </w:p>
                    </w:txbxContent>
                  </v:textbox>
                </v:shape>
              </w:pict>
            </w:r>
          </w:p>
          <w:p w:rsidR="004E7B05" w:rsidRPr="00B42716" w:rsidRDefault="00427956" w:rsidP="004E7B05">
            <w:pPr>
              <w:pStyle w:val="a0"/>
            </w:pPr>
            <w:r>
              <w:rPr>
                <w:noProof/>
              </w:rPr>
              <w:pict>
                <v:shape id="_x0000_s1119" type="#_x0000_t32" style="position:absolute;left:0;text-align:left;margin-left:92pt;margin-top:12.9pt;width:0;height:161.55pt;z-index:251709440" o:connectortype="straight"/>
              </w:pict>
            </w:r>
            <w:r>
              <w:rPr>
                <w:noProof/>
              </w:rPr>
              <w:pict>
                <v:shape id="_x0000_s1124" type="#_x0000_t202" style="position:absolute;left:0;text-align:left;margin-left:219pt;margin-top:-.25pt;width:86.75pt;height:26.65pt;z-index:251714560">
                  <v:textbox>
                    <w:txbxContent>
                      <w:p w:rsidR="008B02F7" w:rsidRDefault="008B02F7" w:rsidP="004E7B05">
                        <w:pPr>
                          <w:ind w:firstLineChars="0" w:firstLine="0"/>
                        </w:pPr>
                        <w:r w:rsidRPr="00DB13E2">
                          <w:rPr>
                            <w:rFonts w:hint="eastAsia"/>
                            <w:sz w:val="21"/>
                            <w:szCs w:val="21"/>
                          </w:rPr>
                          <w:t>非食用冰外</w:t>
                        </w:r>
                        <w:r>
                          <w:rPr>
                            <w:rFonts w:hint="eastAsia"/>
                          </w:rPr>
                          <w:t>售</w:t>
                        </w:r>
                      </w:p>
                    </w:txbxContent>
                  </v:textbox>
                </v:shape>
              </w:pict>
            </w:r>
            <w:r>
              <w:rPr>
                <w:noProof/>
              </w:rPr>
              <w:pict>
                <v:shape id="_x0000_s1123" type="#_x0000_t32" style="position:absolute;left:0;text-align:left;margin-left:175.35pt;margin-top:12.9pt;width:43.65pt;height:0;z-index:251713536" o:connectortype="straight">
                  <v:stroke endarrow="block"/>
                </v:shape>
              </w:pict>
            </w:r>
            <w:r>
              <w:rPr>
                <w:noProof/>
              </w:rPr>
              <w:pict>
                <v:shape id="_x0000_s1118" type="#_x0000_t202" style="position:absolute;left:0;text-align:left;margin-left:121.5pt;margin-top:2.65pt;width:53.85pt;height:23.75pt;z-index:251708416">
                  <v:textbox>
                    <w:txbxContent>
                      <w:p w:rsidR="008B02F7" w:rsidRPr="005F45EF" w:rsidRDefault="008B02F7" w:rsidP="004E7B05">
                        <w:pPr>
                          <w:ind w:firstLineChars="0" w:firstLine="0"/>
                          <w:rPr>
                            <w:sz w:val="21"/>
                            <w:szCs w:val="21"/>
                          </w:rPr>
                        </w:pPr>
                        <w:r>
                          <w:rPr>
                            <w:rFonts w:hint="eastAsia"/>
                            <w:sz w:val="21"/>
                            <w:szCs w:val="21"/>
                          </w:rPr>
                          <w:t>制冰区</w:t>
                        </w:r>
                      </w:p>
                    </w:txbxContent>
                  </v:textbox>
                </v:shape>
              </w:pict>
            </w:r>
            <w:r>
              <w:rPr>
                <w:noProof/>
              </w:rPr>
              <w:pict>
                <v:shape id="_x0000_s1120" type="#_x0000_t32" style="position:absolute;left:0;text-align:left;margin-left:92pt;margin-top:12.9pt;width:29.5pt;height:0;z-index:251710464" o:connectortype="straight">
                  <v:stroke endarrow="block"/>
                </v:shape>
              </w:pict>
            </w:r>
          </w:p>
          <w:p w:rsidR="004E7B05" w:rsidRPr="00B42716" w:rsidRDefault="00427956" w:rsidP="004E7B05">
            <w:pPr>
              <w:pStyle w:val="a0"/>
            </w:pPr>
            <w:r>
              <w:rPr>
                <w:noProof/>
              </w:rPr>
              <w:pict>
                <v:shape id="_x0000_s1152" type="#_x0000_t202" style="position:absolute;left:0;text-align:left;margin-left:131.7pt;margin-top:12.25pt;width:43.65pt;height:28.2pt;z-index:251743232" filled="f" stroked="f">
                  <v:textbox>
                    <w:txbxContent>
                      <w:p w:rsidR="008B02F7" w:rsidRPr="00024A06" w:rsidRDefault="008B02F7" w:rsidP="004E7B05">
                        <w:pPr>
                          <w:ind w:firstLineChars="0" w:firstLine="0"/>
                          <w:rPr>
                            <w:sz w:val="21"/>
                            <w:szCs w:val="21"/>
                          </w:rPr>
                        </w:pPr>
                        <w:r w:rsidRPr="00024A06">
                          <w:rPr>
                            <w:rFonts w:hint="eastAsia"/>
                            <w:sz w:val="21"/>
                            <w:szCs w:val="21"/>
                          </w:rPr>
                          <w:t>0.064</w:t>
                        </w:r>
                      </w:p>
                    </w:txbxContent>
                  </v:textbox>
                </v:shape>
              </w:pict>
            </w:r>
          </w:p>
          <w:p w:rsidR="004E7B05" w:rsidRPr="00B42716" w:rsidRDefault="00427956" w:rsidP="004E7B05">
            <w:pPr>
              <w:pStyle w:val="a0"/>
            </w:pPr>
            <w:r>
              <w:rPr>
                <w:noProof/>
              </w:rPr>
              <w:pict>
                <v:shape id="_x0000_s1146" type="#_x0000_t202" style="position:absolute;left:0;text-align:left;margin-left:283.05pt;margin-top:3.7pt;width:51pt;height:23.95pt;z-index:251737088" filled="f" stroked="f">
                  <v:textbox style="mso-next-textbox:#_x0000_s1146">
                    <w:txbxContent>
                      <w:p w:rsidR="008B02F7" w:rsidRPr="00024A06" w:rsidRDefault="008B02F7" w:rsidP="004E7B05">
                        <w:pPr>
                          <w:ind w:firstLineChars="0" w:firstLine="0"/>
                          <w:rPr>
                            <w:sz w:val="21"/>
                            <w:szCs w:val="21"/>
                          </w:rPr>
                        </w:pPr>
                        <w:r w:rsidRPr="00024A06">
                          <w:rPr>
                            <w:rFonts w:hint="eastAsia"/>
                            <w:sz w:val="21"/>
                            <w:szCs w:val="21"/>
                          </w:rPr>
                          <w:t>0.2</w:t>
                        </w:r>
                        <w:r w:rsidR="002127BB">
                          <w:rPr>
                            <w:rFonts w:hint="eastAsia"/>
                            <w:sz w:val="21"/>
                            <w:szCs w:val="21"/>
                          </w:rPr>
                          <w:t>9</w:t>
                        </w:r>
                        <w:r w:rsidRPr="00024A06">
                          <w:rPr>
                            <w:rFonts w:hint="eastAsia"/>
                            <w:sz w:val="21"/>
                            <w:szCs w:val="21"/>
                          </w:rPr>
                          <w:t>6</w:t>
                        </w:r>
                      </w:p>
                    </w:txbxContent>
                  </v:textbox>
                </v:shape>
              </w:pict>
            </w:r>
            <w:r>
              <w:rPr>
                <w:noProof/>
              </w:rPr>
              <w:pict>
                <v:shape id="_x0000_s1135" type="#_x0000_t202" style="position:absolute;left:0;text-align:left;margin-left:318.2pt;margin-top:8.8pt;width:123.6pt;height:28.35pt;z-index:251725824" stroked="f">
                  <v:textbox style="mso-next-textbox:#_x0000_s1135">
                    <w:txbxContent>
                      <w:p w:rsidR="008B02F7" w:rsidRPr="00DB13E2" w:rsidRDefault="008B02F7" w:rsidP="004E7B05">
                        <w:pPr>
                          <w:ind w:firstLineChars="0" w:firstLine="0"/>
                          <w:rPr>
                            <w:sz w:val="21"/>
                            <w:szCs w:val="21"/>
                          </w:rPr>
                        </w:pPr>
                        <w:r w:rsidRPr="00DB13E2">
                          <w:rPr>
                            <w:rFonts w:hint="eastAsia"/>
                            <w:sz w:val="21"/>
                            <w:szCs w:val="21"/>
                          </w:rPr>
                          <w:t>元谋县市政污水管网</w:t>
                        </w:r>
                      </w:p>
                    </w:txbxContent>
                  </v:textbox>
                </v:shape>
              </w:pict>
            </w:r>
            <w:r>
              <w:rPr>
                <w:noProof/>
              </w:rPr>
              <w:pict>
                <v:shape id="_x0000_s1145" type="#_x0000_t202" style="position:absolute;left:0;text-align:left;margin-left:189.5pt;margin-top:3.7pt;width:53.85pt;height:27.75pt;z-index:251736064" filled="f" stroked="f">
                  <v:textbox style="mso-next-textbox:#_x0000_s1145">
                    <w:txbxContent>
                      <w:p w:rsidR="008B02F7" w:rsidRPr="00024A06" w:rsidRDefault="008B02F7" w:rsidP="004E7B05">
                        <w:pPr>
                          <w:ind w:firstLineChars="0" w:firstLine="0"/>
                          <w:rPr>
                            <w:sz w:val="21"/>
                            <w:szCs w:val="21"/>
                          </w:rPr>
                        </w:pPr>
                        <w:r w:rsidRPr="00024A06">
                          <w:rPr>
                            <w:rFonts w:hint="eastAsia"/>
                            <w:sz w:val="21"/>
                            <w:szCs w:val="21"/>
                          </w:rPr>
                          <w:t>0.256</w:t>
                        </w:r>
                      </w:p>
                    </w:txbxContent>
                  </v:textbox>
                </v:shape>
              </w:pict>
            </w:r>
            <w:r>
              <w:rPr>
                <w:noProof/>
              </w:rPr>
              <w:pict>
                <v:shape id="_x0000_s1129" type="#_x0000_t202" style="position:absolute;left:0;text-align:left;margin-left:230.35pt;margin-top:11.65pt;width:52.7pt;height:23.95pt;z-index:251719680">
                  <v:textbox style="mso-next-textbox:#_x0000_s1129">
                    <w:txbxContent>
                      <w:p w:rsidR="008B02F7" w:rsidRPr="00DB13E2" w:rsidRDefault="008B02F7" w:rsidP="004E7B05">
                        <w:pPr>
                          <w:ind w:firstLineChars="0" w:firstLine="0"/>
                          <w:rPr>
                            <w:sz w:val="21"/>
                            <w:szCs w:val="21"/>
                          </w:rPr>
                        </w:pPr>
                        <w:r w:rsidRPr="00DB13E2">
                          <w:rPr>
                            <w:rFonts w:hint="eastAsia"/>
                            <w:sz w:val="21"/>
                            <w:szCs w:val="21"/>
                          </w:rPr>
                          <w:t>化粪池</w:t>
                        </w:r>
                      </w:p>
                    </w:txbxContent>
                  </v:textbox>
                </v:shape>
              </w:pict>
            </w:r>
            <w:r>
              <w:rPr>
                <w:noProof/>
              </w:rPr>
              <w:pict>
                <v:shape id="_x0000_s1127" type="#_x0000_t202" style="position:absolute;left:0;text-align:left;margin-left:113.4pt;margin-top:11.65pt;width:80.25pt;height:25.5pt;z-index:251717632">
                  <v:textbox style="mso-next-textbox:#_x0000_s1127">
                    <w:txbxContent>
                      <w:p w:rsidR="008B02F7" w:rsidRPr="00DB13E2" w:rsidRDefault="008B02F7" w:rsidP="004E7B05">
                        <w:pPr>
                          <w:ind w:firstLineChars="0" w:firstLine="0"/>
                          <w:rPr>
                            <w:sz w:val="21"/>
                            <w:szCs w:val="21"/>
                          </w:rPr>
                        </w:pPr>
                        <w:r>
                          <w:rPr>
                            <w:rFonts w:hint="eastAsia"/>
                            <w:sz w:val="21"/>
                            <w:szCs w:val="21"/>
                          </w:rPr>
                          <w:t>其他</w:t>
                        </w:r>
                        <w:r w:rsidRPr="00DB13E2">
                          <w:rPr>
                            <w:rFonts w:hint="eastAsia"/>
                            <w:sz w:val="21"/>
                            <w:szCs w:val="21"/>
                          </w:rPr>
                          <w:t>生活用水</w:t>
                        </w:r>
                      </w:p>
                    </w:txbxContent>
                  </v:textbox>
                </v:shape>
              </w:pict>
            </w:r>
            <w:r>
              <w:rPr>
                <w:noProof/>
              </w:rPr>
              <w:pict>
                <v:shape id="_x0000_s1144" type="#_x0000_t202" style="position:absolute;left:0;text-align:left;margin-left:78.4pt;margin-top:3.7pt;width:49.35pt;height:27.75pt;z-index:251735040" filled="f" stroked="f">
                  <v:textbox style="mso-next-textbox:#_x0000_s1144">
                    <w:txbxContent>
                      <w:p w:rsidR="008B02F7" w:rsidRPr="00024A06" w:rsidRDefault="008B02F7" w:rsidP="004E7B05">
                        <w:pPr>
                          <w:ind w:firstLineChars="83" w:firstLine="174"/>
                          <w:rPr>
                            <w:sz w:val="21"/>
                            <w:szCs w:val="21"/>
                          </w:rPr>
                        </w:pPr>
                        <w:r w:rsidRPr="00024A06">
                          <w:rPr>
                            <w:rFonts w:hint="eastAsia"/>
                            <w:sz w:val="21"/>
                            <w:szCs w:val="21"/>
                          </w:rPr>
                          <w:t>0.32</w:t>
                        </w:r>
                      </w:p>
                    </w:txbxContent>
                  </v:textbox>
                </v:shape>
              </w:pict>
            </w:r>
            <w:r>
              <w:rPr>
                <w:noProof/>
              </w:rPr>
              <w:pict>
                <v:shape id="_x0000_s1148" type="#_x0000_t32" style="position:absolute;left:0;text-align:left;margin-left:121.5pt;margin-top:3.7pt;width:15.9pt;height:7.95pt;flip:y;z-index:251739136" o:connectortype="straight">
                  <v:stroke dashstyle="dashDot" endarrow="block"/>
                </v:shape>
              </w:pict>
            </w:r>
            <w:r>
              <w:rPr>
                <w:noProof/>
              </w:rPr>
              <w:pict>
                <v:shape id="_x0000_s1117" type="#_x0000_t32" style="position:absolute;left:0;text-align:left;margin-left:55.75pt;margin-top:18.85pt;width:36.25pt;height:0;z-index:251707392" o:connectortype="straight">
                  <v:stroke endarrow="block"/>
                </v:shape>
              </w:pict>
            </w:r>
          </w:p>
          <w:p w:rsidR="004E7B05" w:rsidRPr="00B42716" w:rsidRDefault="00427956" w:rsidP="004E7B05">
            <w:pPr>
              <w:pStyle w:val="a0"/>
            </w:pPr>
            <w:r>
              <w:rPr>
                <w:noProof/>
              </w:rPr>
              <w:pict>
                <v:shape id="_x0000_s1134" type="#_x0000_t32" style="position:absolute;left:0;text-align:left;margin-left:283.05pt;margin-top:3.05pt;width:35.15pt;height:0;z-index:251724800" o:connectortype="straight">
                  <v:stroke endarrow="block"/>
                </v:shape>
              </w:pict>
            </w:r>
            <w:r>
              <w:rPr>
                <w:noProof/>
              </w:rPr>
              <w:pict>
                <v:shape id="_x0000_s1128" type="#_x0000_t32" style="position:absolute;left:0;text-align:left;margin-left:193.65pt;margin-top:3.1pt;width:36.7pt;height:0;z-index:251718656" o:connectortype="straight">
                  <v:stroke endarrow="block"/>
                </v:shape>
              </w:pict>
            </w:r>
            <w:r>
              <w:rPr>
                <w:noProof/>
              </w:rPr>
              <w:pict>
                <v:shape id="_x0000_s1121" type="#_x0000_t32" style="position:absolute;left:0;text-align:left;margin-left:92pt;margin-top:3.05pt;width:21.4pt;height:0;z-index:251711488" o:connectortype="straight">
                  <v:stroke endarrow="block"/>
                </v:shape>
              </w:pict>
            </w:r>
            <w:r>
              <w:rPr>
                <w:noProof/>
              </w:rPr>
              <w:pict>
                <v:shape id="_x0000_s1139" type="#_x0000_t32" style="position:absolute;left:0;text-align:left;margin-left:329.55pt;margin-top:9.85pt;width:0;height:99.8pt;flip:y;z-index:251729920" o:connectortype="straight">
                  <v:stroke endarrow="block"/>
                </v:shape>
              </w:pict>
            </w:r>
            <w:r>
              <w:rPr>
                <w:noProof/>
              </w:rPr>
              <w:pict>
                <v:shape id="_x0000_s1133" type="#_x0000_t32" style="position:absolute;left:0;text-align:left;margin-left:237.1pt;margin-top:14pt;width:.05pt;height:35.6pt;flip:y;z-index:251723776" o:connectortype="straight">
                  <v:stroke endarrow="block"/>
                </v:shape>
              </w:pict>
            </w:r>
          </w:p>
          <w:p w:rsidR="004E7B05" w:rsidRPr="00B42716" w:rsidRDefault="00427956" w:rsidP="004E7B05">
            <w:pPr>
              <w:pStyle w:val="a0"/>
            </w:pPr>
            <w:r>
              <w:rPr>
                <w:noProof/>
              </w:rPr>
              <w:pict>
                <v:shape id="_x0000_s1153" type="#_x0000_t202" style="position:absolute;left:0;text-align:left;margin-left:133.4pt;margin-top:.8pt;width:56.1pt;height:27.2pt;z-index:251744256" filled="f" stroked="f">
                  <v:textbox>
                    <w:txbxContent>
                      <w:p w:rsidR="008B02F7" w:rsidRPr="00024A06" w:rsidRDefault="008B02F7" w:rsidP="004E7B05">
                        <w:pPr>
                          <w:ind w:firstLineChars="0" w:firstLine="0"/>
                          <w:rPr>
                            <w:sz w:val="21"/>
                            <w:szCs w:val="21"/>
                          </w:rPr>
                        </w:pPr>
                        <w:r w:rsidRPr="00024A06">
                          <w:rPr>
                            <w:rFonts w:hint="eastAsia"/>
                            <w:sz w:val="21"/>
                            <w:szCs w:val="21"/>
                          </w:rPr>
                          <w:t>0.01</w:t>
                        </w:r>
                      </w:p>
                    </w:txbxContent>
                  </v:textbox>
                </v:shape>
              </w:pict>
            </w:r>
            <w:r>
              <w:rPr>
                <w:noProof/>
              </w:rPr>
              <w:pict>
                <v:shape id="_x0000_s1143" type="#_x0000_t202" style="position:absolute;left:0;text-align:left;margin-left:179.9pt;margin-top:18.9pt;width:50.45pt;height:26.6pt;z-index:251734016" filled="f" stroked="f">
                  <v:textbox>
                    <w:txbxContent>
                      <w:p w:rsidR="008B02F7" w:rsidRPr="00024A06" w:rsidRDefault="008B02F7" w:rsidP="004E7B05">
                        <w:pPr>
                          <w:ind w:firstLineChars="0" w:firstLine="0"/>
                          <w:rPr>
                            <w:sz w:val="21"/>
                            <w:szCs w:val="21"/>
                          </w:rPr>
                        </w:pPr>
                        <w:r w:rsidRPr="00024A06">
                          <w:rPr>
                            <w:rFonts w:hint="eastAsia"/>
                            <w:sz w:val="21"/>
                            <w:szCs w:val="21"/>
                          </w:rPr>
                          <w:t>0.04</w:t>
                        </w:r>
                      </w:p>
                    </w:txbxContent>
                  </v:textbox>
                </v:shape>
              </w:pict>
            </w:r>
          </w:p>
          <w:p w:rsidR="004E7B05" w:rsidRPr="00B42716" w:rsidRDefault="00427956" w:rsidP="004E7B05">
            <w:pPr>
              <w:spacing w:line="560" w:lineRule="atLeast"/>
              <w:ind w:firstLine="480"/>
            </w:pPr>
            <w:r>
              <w:rPr>
                <w:noProof/>
              </w:rPr>
              <w:pict>
                <v:shape id="_x0000_s1149" type="#_x0000_t32" style="position:absolute;left:0;text-align:left;margin-left:127.75pt;margin-top:.15pt;width:13pt;height:7.9pt;flip:y;z-index:251740160" o:connectortype="straight">
                  <v:stroke dashstyle="dashDot" endarrow="block"/>
                </v:shape>
              </w:pict>
            </w:r>
            <w:r>
              <w:rPr>
                <w:noProof/>
              </w:rPr>
              <w:pict>
                <v:shape id="_x0000_s1142" type="#_x0000_t202" style="position:absolute;left:0;text-align:left;margin-left:88.05pt;margin-top:.15pt;width:49.35pt;height:23.75pt;z-index:251732992" filled="f" stroked="f">
                  <v:textbox>
                    <w:txbxContent>
                      <w:p w:rsidR="008B02F7" w:rsidRPr="00024A06" w:rsidRDefault="008B02F7" w:rsidP="004E7B05">
                        <w:pPr>
                          <w:ind w:firstLineChars="0" w:firstLine="0"/>
                          <w:rPr>
                            <w:sz w:val="21"/>
                            <w:szCs w:val="21"/>
                          </w:rPr>
                        </w:pPr>
                        <w:r w:rsidRPr="00024A06">
                          <w:rPr>
                            <w:rFonts w:hint="eastAsia"/>
                            <w:sz w:val="21"/>
                            <w:szCs w:val="21"/>
                          </w:rPr>
                          <w:t>0.05</w:t>
                        </w:r>
                      </w:p>
                    </w:txbxContent>
                  </v:textbox>
                </v:shape>
              </w:pict>
            </w:r>
            <w:r>
              <w:rPr>
                <w:noProof/>
              </w:rPr>
              <w:pict>
                <v:shape id="_x0000_s1122" type="#_x0000_t32" style="position:absolute;left:0;text-align:left;margin-left:92pt;margin-top:19.4pt;width:29.5pt;height:0;z-index:251712512" o:connectortype="straight">
                  <v:stroke endarrow="block"/>
                </v:shape>
              </w:pict>
            </w:r>
            <w:r>
              <w:rPr>
                <w:noProof/>
              </w:rPr>
              <w:pict>
                <v:shape id="_x0000_s1132" type="#_x0000_t202" style="position:absolute;left:0;text-align:left;margin-left:208.8pt;margin-top:6.4pt;width:48.75pt;height:26.6pt;z-index:251722752">
                  <v:textbox>
                    <w:txbxContent>
                      <w:p w:rsidR="008B02F7" w:rsidRDefault="008B02F7" w:rsidP="004E7B05">
                        <w:pPr>
                          <w:ind w:firstLineChars="0" w:firstLine="0"/>
                        </w:pPr>
                        <w:r w:rsidRPr="00DB13E2">
                          <w:rPr>
                            <w:rFonts w:hint="eastAsia"/>
                            <w:sz w:val="21"/>
                            <w:szCs w:val="21"/>
                          </w:rPr>
                          <w:t>隔油池</w:t>
                        </w:r>
                      </w:p>
                    </w:txbxContent>
                  </v:textbox>
                </v:shape>
              </w:pict>
            </w:r>
            <w:r>
              <w:rPr>
                <w:noProof/>
              </w:rPr>
              <w:pict>
                <v:shape id="_x0000_s1131" type="#_x0000_t32" style="position:absolute;left:0;text-align:left;margin-left:183.85pt;margin-top:19.4pt;width:24.95pt;height:0;z-index:251721728" o:connectortype="straight">
                  <v:stroke endarrow="block"/>
                </v:shape>
              </w:pict>
            </w:r>
            <w:r>
              <w:rPr>
                <w:noProof/>
              </w:rPr>
              <w:pict>
                <v:shape id="_x0000_s1130" type="#_x0000_t202" style="position:absolute;left:0;text-align:left;margin-left:121.5pt;margin-top:8.05pt;width:62.35pt;height:24.95pt;z-index:251720704">
                  <v:textbox>
                    <w:txbxContent>
                      <w:p w:rsidR="008B02F7" w:rsidRDefault="008B02F7" w:rsidP="004E7B05">
                        <w:pPr>
                          <w:ind w:firstLineChars="0" w:firstLine="0"/>
                        </w:pPr>
                        <w:r w:rsidRPr="00DB13E2">
                          <w:rPr>
                            <w:rFonts w:hint="eastAsia"/>
                            <w:sz w:val="21"/>
                            <w:szCs w:val="21"/>
                          </w:rPr>
                          <w:t>食堂</w:t>
                        </w:r>
                        <w:r>
                          <w:rPr>
                            <w:rFonts w:hint="eastAsia"/>
                            <w:sz w:val="21"/>
                            <w:szCs w:val="21"/>
                          </w:rPr>
                          <w:t>用</w:t>
                        </w:r>
                        <w:r w:rsidRPr="00DB13E2">
                          <w:rPr>
                            <w:rFonts w:hint="eastAsia"/>
                            <w:sz w:val="21"/>
                            <w:szCs w:val="21"/>
                          </w:rPr>
                          <w:t>水</w:t>
                        </w:r>
                      </w:p>
                    </w:txbxContent>
                  </v:textbox>
                </v:shape>
              </w:pict>
            </w:r>
          </w:p>
          <w:p w:rsidR="004E7B05" w:rsidRPr="00B42716" w:rsidRDefault="00427956" w:rsidP="004E7B05">
            <w:pPr>
              <w:spacing w:line="560" w:lineRule="atLeast"/>
              <w:ind w:firstLineChars="0" w:firstLine="0"/>
            </w:pPr>
            <w:r w:rsidRPr="00427956">
              <w:rPr>
                <w:b/>
                <w:noProof/>
              </w:rPr>
              <w:pict>
                <v:shape id="_x0000_s1154" type="#_x0000_t202" style="position:absolute;left:0;text-align:left;margin-left:140.75pt;margin-top:2.25pt;width:34.6pt;height:24.3pt;z-index:251745280" filled="f" stroked="f">
                  <v:textbox>
                    <w:txbxContent>
                      <w:p w:rsidR="008B02F7" w:rsidRPr="00024A06" w:rsidRDefault="008B02F7" w:rsidP="004E7B05">
                        <w:pPr>
                          <w:ind w:firstLineChars="0" w:firstLine="0"/>
                          <w:rPr>
                            <w:sz w:val="21"/>
                            <w:szCs w:val="21"/>
                          </w:rPr>
                        </w:pPr>
                        <w:r w:rsidRPr="00024A06">
                          <w:rPr>
                            <w:rFonts w:hint="eastAsia"/>
                            <w:sz w:val="21"/>
                            <w:szCs w:val="21"/>
                          </w:rPr>
                          <w:t>0.3</w:t>
                        </w:r>
                      </w:p>
                    </w:txbxContent>
                  </v:textbox>
                </v:shape>
              </w:pict>
            </w:r>
            <w:r w:rsidRPr="00427956">
              <w:rPr>
                <w:b/>
                <w:noProof/>
              </w:rPr>
              <w:pict>
                <v:shape id="_x0000_s1150" type="#_x0000_t32" style="position:absolute;left:0;text-align:left;margin-left:127.75pt;margin-top:17.5pt;width:13pt;height:6.75pt;flip:y;z-index:251741184" o:connectortype="straight">
                  <v:stroke dashstyle="dashDot" endarrow="block"/>
                </v:shape>
              </w:pict>
            </w:r>
            <w:r w:rsidRPr="00427956">
              <w:rPr>
                <w:b/>
                <w:noProof/>
              </w:rPr>
              <w:pict>
                <v:shape id="_x0000_s1140" type="#_x0000_t202" style="position:absolute;left:0;text-align:left;margin-left:88.05pt;margin-top:17.5pt;width:43.65pt;height:22.15pt;z-index:251730944" filled="f" stroked="f">
                  <v:textbox>
                    <w:txbxContent>
                      <w:p w:rsidR="008B02F7" w:rsidRPr="00DB13E2" w:rsidRDefault="008B02F7" w:rsidP="004E7B05">
                        <w:pPr>
                          <w:ind w:firstLineChars="0" w:firstLine="0"/>
                          <w:rPr>
                            <w:sz w:val="21"/>
                            <w:szCs w:val="21"/>
                          </w:rPr>
                        </w:pPr>
                        <w:r w:rsidRPr="00DB13E2">
                          <w:rPr>
                            <w:rFonts w:hint="eastAsia"/>
                            <w:sz w:val="21"/>
                            <w:szCs w:val="21"/>
                          </w:rPr>
                          <w:t>1.5</w:t>
                        </w:r>
                      </w:p>
                    </w:txbxContent>
                  </v:textbox>
                </v:shape>
              </w:pict>
            </w:r>
            <w:r w:rsidRPr="00427956">
              <w:rPr>
                <w:b/>
                <w:noProof/>
              </w:rPr>
              <w:pict>
                <v:shape id="_x0000_s1141" type="#_x0000_t202" style="position:absolute;left:0;text-align:left;margin-left:226.95pt;margin-top:17.5pt;width:34.55pt;height:26.05pt;z-index:251731968" filled="f" stroked="f">
                  <v:textbox>
                    <w:txbxContent>
                      <w:p w:rsidR="008B02F7" w:rsidRPr="00DB13E2" w:rsidRDefault="008B02F7" w:rsidP="004E7B05">
                        <w:pPr>
                          <w:ind w:firstLineChars="0" w:firstLine="0"/>
                          <w:rPr>
                            <w:sz w:val="21"/>
                            <w:szCs w:val="21"/>
                          </w:rPr>
                        </w:pPr>
                        <w:r w:rsidRPr="00DB13E2">
                          <w:rPr>
                            <w:rFonts w:hint="eastAsia"/>
                            <w:sz w:val="21"/>
                            <w:szCs w:val="21"/>
                          </w:rPr>
                          <w:t>1.2</w:t>
                        </w:r>
                      </w:p>
                    </w:txbxContent>
                  </v:textbox>
                </v:shape>
              </w:pict>
            </w:r>
            <w:r>
              <w:rPr>
                <w:noProof/>
              </w:rPr>
              <w:pict>
                <v:shape id="_x0000_s1137" type="#_x0000_t202" style="position:absolute;left:0;text-align:left;margin-left:121.5pt;margin-top:24.25pt;width:83.9pt;height:25.55pt;z-index:251727872">
                  <v:textbox>
                    <w:txbxContent>
                      <w:p w:rsidR="008B02F7" w:rsidRDefault="008B02F7" w:rsidP="004E7B05">
                        <w:pPr>
                          <w:ind w:firstLineChars="0" w:firstLine="0"/>
                        </w:pPr>
                        <w:r w:rsidRPr="00DB13E2">
                          <w:rPr>
                            <w:kern w:val="0"/>
                            <w:sz w:val="21"/>
                            <w:szCs w:val="21"/>
                          </w:rPr>
                          <w:t>地面清洁</w:t>
                        </w:r>
                        <w:r>
                          <w:rPr>
                            <w:rFonts w:hint="eastAsia"/>
                            <w:kern w:val="0"/>
                            <w:sz w:val="21"/>
                            <w:szCs w:val="21"/>
                          </w:rPr>
                          <w:t>用</w:t>
                        </w:r>
                        <w:r w:rsidRPr="00DB13E2">
                          <w:rPr>
                            <w:kern w:val="0"/>
                            <w:sz w:val="21"/>
                            <w:szCs w:val="21"/>
                          </w:rPr>
                          <w:t>水</w:t>
                        </w:r>
                      </w:p>
                    </w:txbxContent>
                  </v:textbox>
                </v:shape>
              </w:pict>
            </w:r>
          </w:p>
          <w:p w:rsidR="004E7B05" w:rsidRPr="00B42716" w:rsidRDefault="00427956" w:rsidP="004E7B05">
            <w:pPr>
              <w:pStyle w:val="a0"/>
            </w:pPr>
            <w:r>
              <w:rPr>
                <w:noProof/>
              </w:rPr>
              <w:pict>
                <v:shape id="_x0000_s1138" type="#_x0000_t32" style="position:absolute;left:0;text-align:left;margin-left:205.4pt;margin-top:10.45pt;width:124.15pt;height:0;z-index:251728896" o:connectortype="straight"/>
              </w:pict>
            </w:r>
            <w:r>
              <w:rPr>
                <w:noProof/>
              </w:rPr>
              <w:pict>
                <v:shape id="_x0000_s1136" type="#_x0000_t32" style="position:absolute;left:0;text-align:left;margin-left:92pt;margin-top:10.45pt;width:29.5pt;height:0;z-index:251726848" o:connectortype="straight">
                  <v:stroke endarrow="block"/>
                </v:shape>
              </w:pict>
            </w:r>
          </w:p>
          <w:p w:rsidR="004E7B05" w:rsidRPr="00B42716" w:rsidRDefault="004E7B05" w:rsidP="004E7B05">
            <w:pPr>
              <w:tabs>
                <w:tab w:val="left" w:pos="4500"/>
                <w:tab w:val="left" w:pos="4680"/>
              </w:tabs>
              <w:snapToGrid w:val="0"/>
              <w:ind w:firstLine="482"/>
              <w:rPr>
                <w:b/>
                <w:szCs w:val="24"/>
              </w:rPr>
            </w:pPr>
          </w:p>
          <w:p w:rsidR="004E7B05" w:rsidRPr="00B42716" w:rsidRDefault="004E7B05" w:rsidP="004E7B05">
            <w:pPr>
              <w:tabs>
                <w:tab w:val="left" w:pos="4500"/>
                <w:tab w:val="left" w:pos="4680"/>
              </w:tabs>
              <w:snapToGrid w:val="0"/>
              <w:ind w:firstLineChars="886" w:firstLine="2135"/>
              <w:rPr>
                <w:rFonts w:eastAsiaTheme="minorEastAsia"/>
              </w:rPr>
            </w:pPr>
            <w:r w:rsidRPr="00B42716">
              <w:rPr>
                <w:b/>
                <w:szCs w:val="24"/>
              </w:rPr>
              <w:t>图</w:t>
            </w:r>
            <w:r w:rsidRPr="00B42716">
              <w:rPr>
                <w:b/>
                <w:szCs w:val="24"/>
              </w:rPr>
              <w:t>5-</w:t>
            </w:r>
            <w:r w:rsidRPr="00B42716">
              <w:rPr>
                <w:rFonts w:hint="eastAsia"/>
                <w:b/>
                <w:szCs w:val="24"/>
              </w:rPr>
              <w:t>2</w:t>
            </w:r>
            <w:r w:rsidRPr="00B42716">
              <w:rPr>
                <w:b/>
                <w:szCs w:val="24"/>
              </w:rPr>
              <w:t>水平衡图（单位：</w:t>
            </w:r>
            <w:r w:rsidRPr="00B42716">
              <w:rPr>
                <w:b/>
                <w:kern w:val="0"/>
                <w:szCs w:val="24"/>
              </w:rPr>
              <w:t>m</w:t>
            </w:r>
            <w:r w:rsidRPr="00B42716">
              <w:rPr>
                <w:b/>
                <w:kern w:val="0"/>
                <w:szCs w:val="24"/>
                <w:vertAlign w:val="superscript"/>
              </w:rPr>
              <w:t>3</w:t>
            </w:r>
            <w:r w:rsidRPr="00B42716">
              <w:rPr>
                <w:b/>
                <w:szCs w:val="24"/>
              </w:rPr>
              <w:t>/</w:t>
            </w:r>
            <w:r w:rsidRPr="00B42716">
              <w:rPr>
                <w:rFonts w:hint="eastAsia"/>
                <w:b/>
                <w:szCs w:val="24"/>
              </w:rPr>
              <w:t>d</w:t>
            </w:r>
            <w:r w:rsidRPr="00B42716">
              <w:rPr>
                <w:b/>
                <w:szCs w:val="24"/>
              </w:rPr>
              <w:t>）</w:t>
            </w:r>
          </w:p>
          <w:p w:rsidR="004E7B05" w:rsidRPr="00B42716" w:rsidRDefault="004E7B05" w:rsidP="004E7B05">
            <w:pPr>
              <w:tabs>
                <w:tab w:val="left" w:pos="4500"/>
                <w:tab w:val="left" w:pos="4680"/>
              </w:tabs>
              <w:snapToGrid w:val="0"/>
              <w:ind w:firstLine="480"/>
              <w:rPr>
                <w:rFonts w:eastAsiaTheme="minorEastAsia"/>
              </w:rPr>
            </w:pPr>
            <w:r w:rsidRPr="00B42716">
              <w:rPr>
                <w:rFonts w:eastAsiaTheme="minorEastAsia" w:hint="eastAsia"/>
              </w:rPr>
              <w:t>（</w:t>
            </w:r>
            <w:r w:rsidRPr="00B42716">
              <w:rPr>
                <w:rFonts w:eastAsiaTheme="minorEastAsia" w:hint="eastAsia"/>
              </w:rPr>
              <w:t>2</w:t>
            </w:r>
            <w:r w:rsidRPr="00B42716">
              <w:rPr>
                <w:rFonts w:eastAsiaTheme="minorEastAsia" w:hint="eastAsia"/>
              </w:rPr>
              <w:t>）废水治理措施</w:t>
            </w:r>
          </w:p>
          <w:p w:rsidR="004E7B05" w:rsidRPr="00B42716" w:rsidRDefault="00155016" w:rsidP="004E7B05">
            <w:pPr>
              <w:ind w:firstLine="480"/>
            </w:pPr>
            <w:r w:rsidRPr="00B42716">
              <w:rPr>
                <w:rFonts w:eastAsiaTheme="minorEastAsia"/>
                <w:szCs w:val="24"/>
              </w:rPr>
              <w:t>设置</w:t>
            </w:r>
            <w:r w:rsidRPr="00B42716">
              <w:rPr>
                <w:rFonts w:eastAsiaTheme="minorEastAsia"/>
                <w:szCs w:val="24"/>
              </w:rPr>
              <w:t>1</w:t>
            </w:r>
            <w:r w:rsidRPr="00B42716">
              <w:rPr>
                <w:rFonts w:eastAsiaTheme="minorEastAsia"/>
                <w:szCs w:val="24"/>
              </w:rPr>
              <w:t>个</w:t>
            </w:r>
            <w:r w:rsidRPr="00B42716">
              <w:rPr>
                <w:rFonts w:eastAsiaTheme="minorEastAsia"/>
                <w:szCs w:val="24"/>
              </w:rPr>
              <w:t>2m</w:t>
            </w:r>
            <w:r w:rsidRPr="00B42716">
              <w:rPr>
                <w:rFonts w:eastAsiaTheme="minorEastAsia"/>
                <w:szCs w:val="24"/>
                <w:vertAlign w:val="superscript"/>
              </w:rPr>
              <w:t>3</w:t>
            </w:r>
            <w:r w:rsidRPr="00B42716">
              <w:rPr>
                <w:rFonts w:eastAsiaTheme="minorEastAsia"/>
                <w:szCs w:val="24"/>
              </w:rPr>
              <w:t>的化粪池和</w:t>
            </w:r>
            <w:r w:rsidRPr="00B42716">
              <w:rPr>
                <w:rFonts w:eastAsiaTheme="minorEastAsia"/>
                <w:szCs w:val="24"/>
              </w:rPr>
              <w:t>1</w:t>
            </w:r>
            <w:r w:rsidRPr="00B42716">
              <w:rPr>
                <w:rFonts w:eastAsiaTheme="minorEastAsia"/>
                <w:szCs w:val="24"/>
              </w:rPr>
              <w:t>个</w:t>
            </w:r>
            <w:r w:rsidRPr="00B42716">
              <w:rPr>
                <w:rFonts w:eastAsiaTheme="minorEastAsia"/>
                <w:szCs w:val="24"/>
              </w:rPr>
              <w:t>2m</w:t>
            </w:r>
            <w:r w:rsidRPr="00B42716">
              <w:rPr>
                <w:rFonts w:eastAsiaTheme="minorEastAsia"/>
                <w:szCs w:val="24"/>
                <w:vertAlign w:val="superscript"/>
              </w:rPr>
              <w:t>3</w:t>
            </w:r>
            <w:r w:rsidRPr="00B42716">
              <w:rPr>
                <w:rFonts w:eastAsiaTheme="minorEastAsia"/>
                <w:szCs w:val="24"/>
              </w:rPr>
              <w:t>的隔油池</w:t>
            </w:r>
            <w:r w:rsidRPr="00B42716">
              <w:rPr>
                <w:rFonts w:eastAsiaTheme="minorEastAsia" w:hint="eastAsia"/>
                <w:szCs w:val="24"/>
              </w:rPr>
              <w:t>。</w:t>
            </w:r>
            <w:r w:rsidR="004E7B05" w:rsidRPr="00B42716">
              <w:rPr>
                <w:rFonts w:eastAsiaTheme="minorEastAsia"/>
                <w:szCs w:val="24"/>
              </w:rPr>
              <w:t>生活废</w:t>
            </w:r>
            <w:r w:rsidR="004E7B05" w:rsidRPr="00B42716">
              <w:rPr>
                <w:rFonts w:hint="eastAsia"/>
                <w:szCs w:val="21"/>
              </w:rPr>
              <w:t>水（</w:t>
            </w:r>
            <w:r w:rsidR="004E7B05" w:rsidRPr="00B42716">
              <w:rPr>
                <w:szCs w:val="21"/>
              </w:rPr>
              <w:t>食堂废水需要先进行隔油处理）排入</w:t>
            </w:r>
            <w:r w:rsidR="004E7B05" w:rsidRPr="00B42716">
              <w:rPr>
                <w:rFonts w:hint="eastAsia"/>
                <w:szCs w:val="21"/>
              </w:rPr>
              <w:t>化粪池预处理后排入元谋县</w:t>
            </w:r>
            <w:r w:rsidR="004E7B05" w:rsidRPr="00B42716">
              <w:rPr>
                <w:szCs w:val="21"/>
              </w:rPr>
              <w:t>市政污水管网</w:t>
            </w:r>
            <w:r w:rsidR="004E7B05" w:rsidRPr="00B42716">
              <w:rPr>
                <w:rFonts w:hint="eastAsia"/>
                <w:szCs w:val="21"/>
              </w:rPr>
              <w:t>，最终进入元谋县污水处理厂处理</w:t>
            </w:r>
            <w:r w:rsidRPr="00B42716">
              <w:rPr>
                <w:rFonts w:hint="eastAsia"/>
                <w:szCs w:val="21"/>
              </w:rPr>
              <w:t>。</w:t>
            </w:r>
          </w:p>
          <w:p w:rsidR="00202145" w:rsidRPr="00B42716" w:rsidRDefault="00A11AF0" w:rsidP="00DD2340">
            <w:pPr>
              <w:ind w:firstLine="482"/>
              <w:rPr>
                <w:b/>
              </w:rPr>
            </w:pPr>
            <w:r w:rsidRPr="00B42716">
              <w:rPr>
                <w:b/>
              </w:rPr>
              <w:t>3</w:t>
            </w:r>
            <w:r w:rsidRPr="00B42716">
              <w:rPr>
                <w:b/>
              </w:rPr>
              <w:t>）</w:t>
            </w:r>
            <w:r w:rsidR="00E34AF1" w:rsidRPr="00B42716">
              <w:rPr>
                <w:rFonts w:hint="eastAsia"/>
                <w:b/>
              </w:rPr>
              <w:t>噪声</w:t>
            </w:r>
          </w:p>
          <w:p w:rsidR="000D4754" w:rsidRPr="00B42716" w:rsidRDefault="000D4754" w:rsidP="00DD2340">
            <w:pPr>
              <w:autoSpaceDE w:val="0"/>
              <w:autoSpaceDN w:val="0"/>
              <w:adjustRightInd w:val="0"/>
              <w:ind w:firstLine="480"/>
              <w:rPr>
                <w:kern w:val="0"/>
              </w:rPr>
            </w:pPr>
            <w:r w:rsidRPr="00B42716">
              <w:rPr>
                <w:rFonts w:hint="eastAsia"/>
                <w:kern w:val="0"/>
              </w:rPr>
              <w:t>（</w:t>
            </w:r>
            <w:r w:rsidR="0047597F" w:rsidRPr="00B42716">
              <w:rPr>
                <w:rFonts w:hint="eastAsia"/>
                <w:kern w:val="0"/>
              </w:rPr>
              <w:t>1</w:t>
            </w:r>
            <w:r w:rsidRPr="00B42716">
              <w:rPr>
                <w:rFonts w:hint="eastAsia"/>
                <w:kern w:val="0"/>
              </w:rPr>
              <w:t>）</w:t>
            </w:r>
            <w:r w:rsidR="0047597F" w:rsidRPr="00B42716">
              <w:rPr>
                <w:rFonts w:hint="eastAsia"/>
                <w:kern w:val="0"/>
              </w:rPr>
              <w:t>噪声源</w:t>
            </w:r>
          </w:p>
          <w:p w:rsidR="00202145" w:rsidRPr="00B42716" w:rsidRDefault="00A11AF0" w:rsidP="00DD2340">
            <w:pPr>
              <w:autoSpaceDE w:val="0"/>
              <w:autoSpaceDN w:val="0"/>
              <w:adjustRightInd w:val="0"/>
              <w:ind w:firstLine="480"/>
              <w:rPr>
                <w:kern w:val="0"/>
              </w:rPr>
            </w:pPr>
            <w:r w:rsidRPr="00B42716">
              <w:rPr>
                <w:kern w:val="0"/>
              </w:rPr>
              <w:t>项目的噪声主要来自活塞式制冷机组、冷却水循环系统、冷库风机、运输车辆等设备运行时产生的噪声，声源强度在</w:t>
            </w:r>
            <w:r w:rsidR="000D4754" w:rsidRPr="00B42716">
              <w:rPr>
                <w:rFonts w:hint="eastAsia"/>
                <w:kern w:val="0"/>
              </w:rPr>
              <w:t>80</w:t>
            </w:r>
            <w:r w:rsidRPr="00B42716">
              <w:rPr>
                <w:kern w:val="0"/>
              </w:rPr>
              <w:t>~</w:t>
            </w:r>
            <w:r w:rsidR="000D4754" w:rsidRPr="00B42716">
              <w:rPr>
                <w:rFonts w:hint="eastAsia"/>
                <w:kern w:val="0"/>
              </w:rPr>
              <w:t>9</w:t>
            </w:r>
            <w:r w:rsidRPr="00B42716">
              <w:rPr>
                <w:kern w:val="0"/>
              </w:rPr>
              <w:t>5dB(A)</w:t>
            </w:r>
            <w:r w:rsidRPr="00B42716">
              <w:rPr>
                <w:kern w:val="0"/>
              </w:rPr>
              <w:t>。主要噪声源强情况详见</w:t>
            </w:r>
            <w:r w:rsidR="003027A1" w:rsidRPr="00B42716">
              <w:rPr>
                <w:rFonts w:hint="eastAsia"/>
                <w:kern w:val="0"/>
              </w:rPr>
              <w:t>下</w:t>
            </w:r>
            <w:r w:rsidRPr="00B42716">
              <w:rPr>
                <w:kern w:val="0"/>
              </w:rPr>
              <w:t>表</w:t>
            </w:r>
          </w:p>
          <w:p w:rsidR="00202145" w:rsidRPr="00B42716" w:rsidRDefault="00A11AF0" w:rsidP="00DD2340">
            <w:pPr>
              <w:autoSpaceDE w:val="0"/>
              <w:autoSpaceDN w:val="0"/>
              <w:adjustRightInd w:val="0"/>
              <w:ind w:firstLineChars="1229" w:firstLine="2961"/>
              <w:rPr>
                <w:b/>
                <w:kern w:val="0"/>
              </w:rPr>
            </w:pPr>
            <w:r w:rsidRPr="00B42716">
              <w:rPr>
                <w:b/>
                <w:kern w:val="0"/>
              </w:rPr>
              <w:t>表</w:t>
            </w:r>
            <w:r w:rsidRPr="00B42716">
              <w:rPr>
                <w:b/>
                <w:kern w:val="0"/>
              </w:rPr>
              <w:t>5-</w:t>
            </w:r>
            <w:r w:rsidR="00F40158" w:rsidRPr="00B42716">
              <w:rPr>
                <w:rFonts w:hint="eastAsia"/>
                <w:b/>
                <w:kern w:val="0"/>
              </w:rPr>
              <w:t>1</w:t>
            </w:r>
            <w:r w:rsidR="008A5A44">
              <w:rPr>
                <w:rFonts w:hint="eastAsia"/>
                <w:b/>
                <w:kern w:val="0"/>
              </w:rPr>
              <w:t xml:space="preserve"> </w:t>
            </w:r>
            <w:r w:rsidRPr="00B42716">
              <w:rPr>
                <w:b/>
                <w:kern w:val="0"/>
              </w:rPr>
              <w:t>项目运行期噪声产生情况</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729"/>
              <w:gridCol w:w="2382"/>
              <w:gridCol w:w="1829"/>
              <w:gridCol w:w="2308"/>
              <w:gridCol w:w="1346"/>
            </w:tblGrid>
            <w:tr w:rsidR="00B42716" w:rsidRPr="00B42716" w:rsidTr="00155016">
              <w:trPr>
                <w:trHeight w:val="340"/>
                <w:jc w:val="center"/>
              </w:trPr>
              <w:tc>
                <w:tcPr>
                  <w:tcW w:w="424" w:type="pct"/>
                  <w:vAlign w:val="center"/>
                </w:tcPr>
                <w:p w:rsidR="000D4754" w:rsidRPr="00B42716" w:rsidRDefault="000D4754" w:rsidP="00F40158">
                  <w:pPr>
                    <w:tabs>
                      <w:tab w:val="left" w:pos="277"/>
                      <w:tab w:val="left" w:pos="600"/>
                      <w:tab w:val="left" w:pos="780"/>
                      <w:tab w:val="left" w:pos="2517"/>
                    </w:tabs>
                    <w:adjustRightInd w:val="0"/>
                    <w:spacing w:line="240" w:lineRule="auto"/>
                    <w:ind w:firstLineChars="0" w:firstLine="0"/>
                    <w:jc w:val="center"/>
                    <w:textAlignment w:val="baseline"/>
                    <w:rPr>
                      <w:b/>
                      <w:bCs/>
                      <w:kern w:val="0"/>
                      <w:sz w:val="21"/>
                      <w:szCs w:val="21"/>
                    </w:rPr>
                  </w:pPr>
                  <w:r w:rsidRPr="00B42716">
                    <w:rPr>
                      <w:b/>
                      <w:bCs/>
                      <w:kern w:val="0"/>
                      <w:sz w:val="21"/>
                      <w:szCs w:val="21"/>
                    </w:rPr>
                    <w:t>序号</w:t>
                  </w:r>
                </w:p>
              </w:tc>
              <w:tc>
                <w:tcPr>
                  <w:tcW w:w="1386" w:type="pct"/>
                  <w:vAlign w:val="center"/>
                </w:tcPr>
                <w:p w:rsidR="000D4754" w:rsidRPr="00B42716" w:rsidRDefault="000D4754" w:rsidP="00F40158">
                  <w:pPr>
                    <w:tabs>
                      <w:tab w:val="left" w:pos="277"/>
                      <w:tab w:val="left" w:pos="600"/>
                      <w:tab w:val="left" w:pos="780"/>
                      <w:tab w:val="left" w:pos="2517"/>
                    </w:tabs>
                    <w:adjustRightInd w:val="0"/>
                    <w:spacing w:line="240" w:lineRule="auto"/>
                    <w:ind w:firstLineChars="0" w:firstLine="0"/>
                    <w:jc w:val="center"/>
                    <w:textAlignment w:val="baseline"/>
                    <w:rPr>
                      <w:b/>
                      <w:bCs/>
                      <w:kern w:val="0"/>
                      <w:sz w:val="21"/>
                      <w:szCs w:val="21"/>
                    </w:rPr>
                  </w:pPr>
                  <w:r w:rsidRPr="00B42716">
                    <w:rPr>
                      <w:b/>
                      <w:bCs/>
                      <w:kern w:val="0"/>
                      <w:sz w:val="21"/>
                      <w:szCs w:val="21"/>
                    </w:rPr>
                    <w:t>设备名称</w:t>
                  </w:r>
                </w:p>
              </w:tc>
              <w:tc>
                <w:tcPr>
                  <w:tcW w:w="1064" w:type="pct"/>
                  <w:vAlign w:val="center"/>
                </w:tcPr>
                <w:p w:rsidR="000D4754" w:rsidRPr="00B42716" w:rsidRDefault="000D4754" w:rsidP="00F40158">
                  <w:pPr>
                    <w:tabs>
                      <w:tab w:val="left" w:pos="277"/>
                      <w:tab w:val="left" w:pos="600"/>
                      <w:tab w:val="left" w:pos="780"/>
                      <w:tab w:val="left" w:pos="2517"/>
                    </w:tabs>
                    <w:adjustRightInd w:val="0"/>
                    <w:spacing w:line="240" w:lineRule="auto"/>
                    <w:ind w:firstLineChars="0" w:firstLine="0"/>
                    <w:jc w:val="center"/>
                    <w:textAlignment w:val="baseline"/>
                    <w:rPr>
                      <w:b/>
                      <w:bCs/>
                      <w:kern w:val="0"/>
                      <w:sz w:val="21"/>
                      <w:szCs w:val="21"/>
                    </w:rPr>
                  </w:pPr>
                  <w:r w:rsidRPr="00B42716">
                    <w:rPr>
                      <w:b/>
                      <w:bCs/>
                      <w:kern w:val="0"/>
                      <w:sz w:val="21"/>
                      <w:szCs w:val="21"/>
                    </w:rPr>
                    <w:t>L</w:t>
                  </w:r>
                  <w:r w:rsidRPr="00B42716">
                    <w:rPr>
                      <w:b/>
                      <w:bCs/>
                      <w:kern w:val="0"/>
                      <w:sz w:val="21"/>
                      <w:szCs w:val="21"/>
                      <w:vertAlign w:val="subscript"/>
                    </w:rPr>
                    <w:t>A</w:t>
                  </w:r>
                  <w:r w:rsidRPr="00B42716">
                    <w:rPr>
                      <w:b/>
                      <w:bCs/>
                      <w:kern w:val="0"/>
                      <w:sz w:val="21"/>
                      <w:szCs w:val="21"/>
                    </w:rPr>
                    <w:t>eq(</w:t>
                  </w:r>
                  <w:r w:rsidRPr="00B42716">
                    <w:rPr>
                      <w:kern w:val="0"/>
                      <w:sz w:val="21"/>
                      <w:szCs w:val="21"/>
                    </w:rPr>
                    <w:t>dB(A)</w:t>
                  </w:r>
                  <w:r w:rsidRPr="00B42716">
                    <w:rPr>
                      <w:b/>
                      <w:bCs/>
                      <w:kern w:val="0"/>
                      <w:sz w:val="21"/>
                      <w:szCs w:val="21"/>
                    </w:rPr>
                    <w:t>)</w:t>
                  </w:r>
                </w:p>
              </w:tc>
              <w:tc>
                <w:tcPr>
                  <w:tcW w:w="1343" w:type="pct"/>
                  <w:vAlign w:val="center"/>
                </w:tcPr>
                <w:p w:rsidR="000D4754" w:rsidRPr="00B42716" w:rsidRDefault="000D4754" w:rsidP="00F40158">
                  <w:pPr>
                    <w:tabs>
                      <w:tab w:val="left" w:pos="277"/>
                      <w:tab w:val="left" w:pos="600"/>
                      <w:tab w:val="left" w:pos="780"/>
                      <w:tab w:val="left" w:pos="2517"/>
                    </w:tabs>
                    <w:adjustRightInd w:val="0"/>
                    <w:spacing w:line="240" w:lineRule="auto"/>
                    <w:ind w:firstLineChars="0" w:firstLine="0"/>
                    <w:jc w:val="center"/>
                    <w:textAlignment w:val="baseline"/>
                    <w:rPr>
                      <w:b/>
                      <w:bCs/>
                      <w:kern w:val="0"/>
                      <w:sz w:val="21"/>
                      <w:szCs w:val="21"/>
                    </w:rPr>
                  </w:pPr>
                  <w:r w:rsidRPr="00B42716">
                    <w:rPr>
                      <w:rFonts w:eastAsiaTheme="minorEastAsia"/>
                      <w:b/>
                      <w:sz w:val="21"/>
                      <w:szCs w:val="21"/>
                    </w:rPr>
                    <w:t>治理措施</w:t>
                  </w:r>
                </w:p>
              </w:tc>
              <w:tc>
                <w:tcPr>
                  <w:tcW w:w="783" w:type="pct"/>
                  <w:vAlign w:val="center"/>
                </w:tcPr>
                <w:p w:rsidR="000D4754" w:rsidRPr="00B42716" w:rsidRDefault="000D4754" w:rsidP="00F40158">
                  <w:pPr>
                    <w:tabs>
                      <w:tab w:val="left" w:pos="277"/>
                      <w:tab w:val="left" w:pos="600"/>
                      <w:tab w:val="left" w:pos="780"/>
                      <w:tab w:val="left" w:pos="2517"/>
                    </w:tabs>
                    <w:adjustRightInd w:val="0"/>
                    <w:spacing w:line="240" w:lineRule="auto"/>
                    <w:ind w:firstLineChars="0" w:firstLine="0"/>
                    <w:jc w:val="center"/>
                    <w:textAlignment w:val="baseline"/>
                    <w:rPr>
                      <w:b/>
                      <w:bCs/>
                      <w:kern w:val="0"/>
                      <w:sz w:val="21"/>
                      <w:szCs w:val="21"/>
                    </w:rPr>
                  </w:pPr>
                  <w:r w:rsidRPr="00B42716">
                    <w:rPr>
                      <w:rFonts w:eastAsiaTheme="minorEastAsia"/>
                      <w:b/>
                      <w:sz w:val="21"/>
                      <w:szCs w:val="21"/>
                    </w:rPr>
                    <w:t>降噪后噪声</w:t>
                  </w:r>
                </w:p>
              </w:tc>
            </w:tr>
            <w:tr w:rsidR="00B42716" w:rsidRPr="00B42716" w:rsidTr="00155016">
              <w:trPr>
                <w:trHeight w:val="340"/>
                <w:jc w:val="center"/>
              </w:trPr>
              <w:tc>
                <w:tcPr>
                  <w:tcW w:w="424" w:type="pct"/>
                  <w:vAlign w:val="center"/>
                </w:tcPr>
                <w:p w:rsidR="00155016" w:rsidRPr="00B42716" w:rsidRDefault="00155016" w:rsidP="00F40158">
                  <w:pPr>
                    <w:tabs>
                      <w:tab w:val="left" w:pos="277"/>
                      <w:tab w:val="left" w:pos="600"/>
                      <w:tab w:val="left" w:pos="780"/>
                      <w:tab w:val="left" w:pos="2517"/>
                    </w:tabs>
                    <w:adjustRightInd w:val="0"/>
                    <w:spacing w:line="240" w:lineRule="auto"/>
                    <w:ind w:firstLineChars="0" w:firstLine="0"/>
                    <w:jc w:val="center"/>
                    <w:textAlignment w:val="baseline"/>
                    <w:rPr>
                      <w:kern w:val="0"/>
                      <w:sz w:val="21"/>
                      <w:szCs w:val="21"/>
                    </w:rPr>
                  </w:pPr>
                  <w:r w:rsidRPr="00B42716">
                    <w:rPr>
                      <w:kern w:val="0"/>
                      <w:sz w:val="21"/>
                      <w:szCs w:val="21"/>
                    </w:rPr>
                    <w:t>1</w:t>
                  </w:r>
                </w:p>
              </w:tc>
              <w:tc>
                <w:tcPr>
                  <w:tcW w:w="1386" w:type="pct"/>
                  <w:vAlign w:val="center"/>
                </w:tcPr>
                <w:p w:rsidR="00155016" w:rsidRPr="00B42716" w:rsidRDefault="00155016" w:rsidP="00F40158">
                  <w:pPr>
                    <w:tabs>
                      <w:tab w:val="left" w:pos="277"/>
                      <w:tab w:val="left" w:pos="600"/>
                      <w:tab w:val="left" w:pos="780"/>
                      <w:tab w:val="left" w:pos="2517"/>
                    </w:tabs>
                    <w:adjustRightInd w:val="0"/>
                    <w:spacing w:line="240" w:lineRule="auto"/>
                    <w:ind w:firstLineChars="0" w:firstLine="0"/>
                    <w:jc w:val="center"/>
                    <w:textAlignment w:val="baseline"/>
                    <w:rPr>
                      <w:kern w:val="0"/>
                      <w:sz w:val="21"/>
                      <w:szCs w:val="21"/>
                    </w:rPr>
                  </w:pPr>
                  <w:r w:rsidRPr="00B42716">
                    <w:rPr>
                      <w:kern w:val="0"/>
                      <w:sz w:val="21"/>
                      <w:szCs w:val="21"/>
                    </w:rPr>
                    <w:t>活塞式制冷机组</w:t>
                  </w:r>
                </w:p>
              </w:tc>
              <w:tc>
                <w:tcPr>
                  <w:tcW w:w="1064" w:type="pct"/>
                  <w:vAlign w:val="center"/>
                </w:tcPr>
                <w:p w:rsidR="00155016" w:rsidRPr="00B42716" w:rsidRDefault="00155016" w:rsidP="000D4754">
                  <w:pPr>
                    <w:tabs>
                      <w:tab w:val="left" w:pos="277"/>
                      <w:tab w:val="left" w:pos="600"/>
                      <w:tab w:val="left" w:pos="780"/>
                      <w:tab w:val="left" w:pos="2517"/>
                    </w:tabs>
                    <w:adjustRightInd w:val="0"/>
                    <w:spacing w:line="240" w:lineRule="auto"/>
                    <w:ind w:firstLineChars="0" w:firstLine="0"/>
                    <w:jc w:val="center"/>
                    <w:textAlignment w:val="baseline"/>
                    <w:rPr>
                      <w:kern w:val="0"/>
                      <w:sz w:val="21"/>
                      <w:szCs w:val="21"/>
                    </w:rPr>
                  </w:pPr>
                  <w:r w:rsidRPr="00B42716">
                    <w:rPr>
                      <w:rFonts w:hint="eastAsia"/>
                      <w:kern w:val="0"/>
                      <w:sz w:val="21"/>
                      <w:szCs w:val="21"/>
                    </w:rPr>
                    <w:t>8</w:t>
                  </w:r>
                  <w:r w:rsidRPr="00B42716">
                    <w:rPr>
                      <w:kern w:val="0"/>
                      <w:sz w:val="21"/>
                      <w:szCs w:val="21"/>
                    </w:rPr>
                    <w:t>5~</w:t>
                  </w:r>
                  <w:r w:rsidRPr="00B42716">
                    <w:rPr>
                      <w:rFonts w:hint="eastAsia"/>
                      <w:kern w:val="0"/>
                      <w:sz w:val="21"/>
                      <w:szCs w:val="21"/>
                    </w:rPr>
                    <w:t>9</w:t>
                  </w:r>
                  <w:r w:rsidRPr="00B42716">
                    <w:rPr>
                      <w:kern w:val="0"/>
                      <w:sz w:val="21"/>
                      <w:szCs w:val="21"/>
                    </w:rPr>
                    <w:t>5</w:t>
                  </w:r>
                </w:p>
              </w:tc>
              <w:tc>
                <w:tcPr>
                  <w:tcW w:w="1343" w:type="pct"/>
                  <w:vMerge w:val="restart"/>
                  <w:vAlign w:val="center"/>
                </w:tcPr>
                <w:p w:rsidR="00155016" w:rsidRPr="00B42716" w:rsidRDefault="00155016" w:rsidP="00E5652F">
                  <w:pPr>
                    <w:tabs>
                      <w:tab w:val="left" w:pos="277"/>
                      <w:tab w:val="left" w:pos="600"/>
                      <w:tab w:val="left" w:pos="780"/>
                      <w:tab w:val="left" w:pos="2517"/>
                    </w:tabs>
                    <w:adjustRightInd w:val="0"/>
                    <w:spacing w:line="240" w:lineRule="auto"/>
                    <w:ind w:firstLineChars="0" w:firstLine="0"/>
                    <w:jc w:val="center"/>
                    <w:textAlignment w:val="baseline"/>
                    <w:rPr>
                      <w:kern w:val="0"/>
                      <w:sz w:val="21"/>
                      <w:szCs w:val="21"/>
                    </w:rPr>
                  </w:pPr>
                  <w:r w:rsidRPr="00B42716">
                    <w:rPr>
                      <w:rFonts w:hint="eastAsia"/>
                      <w:kern w:val="0"/>
                    </w:rPr>
                    <w:t>厂房</w:t>
                  </w:r>
                  <w:r w:rsidRPr="00B42716">
                    <w:rPr>
                      <w:kern w:val="0"/>
                    </w:rPr>
                    <w:t>隔声、设备减振</w:t>
                  </w:r>
                </w:p>
              </w:tc>
              <w:tc>
                <w:tcPr>
                  <w:tcW w:w="783" w:type="pct"/>
                  <w:vMerge w:val="restart"/>
                  <w:vAlign w:val="center"/>
                </w:tcPr>
                <w:p w:rsidR="00155016" w:rsidRPr="00B42716" w:rsidRDefault="00155016" w:rsidP="00155016">
                  <w:pPr>
                    <w:tabs>
                      <w:tab w:val="left" w:pos="277"/>
                      <w:tab w:val="left" w:pos="600"/>
                      <w:tab w:val="left" w:pos="780"/>
                      <w:tab w:val="left" w:pos="2517"/>
                    </w:tabs>
                    <w:adjustRightInd w:val="0"/>
                    <w:spacing w:line="240" w:lineRule="auto"/>
                    <w:ind w:firstLineChars="0" w:firstLine="0"/>
                    <w:jc w:val="center"/>
                    <w:textAlignment w:val="baseline"/>
                    <w:rPr>
                      <w:rFonts w:eastAsiaTheme="minorEastAsia"/>
                      <w:sz w:val="21"/>
                      <w:szCs w:val="21"/>
                    </w:rPr>
                  </w:pPr>
                </w:p>
                <w:p w:rsidR="00155016" w:rsidRPr="00B42716" w:rsidRDefault="00155016" w:rsidP="00155016">
                  <w:pPr>
                    <w:tabs>
                      <w:tab w:val="left" w:pos="277"/>
                      <w:tab w:val="left" w:pos="600"/>
                      <w:tab w:val="left" w:pos="780"/>
                      <w:tab w:val="left" w:pos="2517"/>
                    </w:tabs>
                    <w:adjustRightInd w:val="0"/>
                    <w:spacing w:line="240" w:lineRule="auto"/>
                    <w:ind w:firstLineChars="0" w:firstLine="0"/>
                    <w:textAlignment w:val="baseline"/>
                    <w:rPr>
                      <w:kern w:val="0"/>
                      <w:sz w:val="21"/>
                      <w:szCs w:val="21"/>
                    </w:rPr>
                  </w:pPr>
                  <w:r w:rsidRPr="00B42716">
                    <w:rPr>
                      <w:rFonts w:eastAsiaTheme="minorEastAsia"/>
                      <w:sz w:val="21"/>
                      <w:szCs w:val="21"/>
                    </w:rPr>
                    <w:t>昼间</w:t>
                  </w:r>
                  <w:r w:rsidRPr="00B42716">
                    <w:rPr>
                      <w:rFonts w:eastAsiaTheme="minorEastAsia"/>
                      <w:sz w:val="21"/>
                      <w:szCs w:val="21"/>
                    </w:rPr>
                    <w:t>≤6</w:t>
                  </w:r>
                  <w:r w:rsidRPr="00B42716">
                    <w:rPr>
                      <w:rFonts w:eastAsiaTheme="minorEastAsia" w:hint="eastAsia"/>
                      <w:sz w:val="21"/>
                      <w:szCs w:val="21"/>
                    </w:rPr>
                    <w:t>5</w:t>
                  </w:r>
                  <w:r w:rsidRPr="00B42716">
                    <w:rPr>
                      <w:rFonts w:eastAsiaTheme="minorEastAsia"/>
                      <w:sz w:val="21"/>
                      <w:szCs w:val="21"/>
                    </w:rPr>
                    <w:t>，夜</w:t>
                  </w:r>
                  <w:r w:rsidRPr="00B42716">
                    <w:rPr>
                      <w:rFonts w:eastAsiaTheme="minorEastAsia"/>
                      <w:sz w:val="21"/>
                      <w:szCs w:val="21"/>
                    </w:rPr>
                    <w:lastRenderedPageBreak/>
                    <w:t>间</w:t>
                  </w:r>
                  <w:r w:rsidRPr="00B42716">
                    <w:rPr>
                      <w:rFonts w:eastAsiaTheme="minorEastAsia"/>
                      <w:sz w:val="21"/>
                      <w:szCs w:val="21"/>
                    </w:rPr>
                    <w:t>≤5</w:t>
                  </w:r>
                  <w:r w:rsidRPr="00B42716">
                    <w:rPr>
                      <w:rFonts w:eastAsiaTheme="minorEastAsia" w:hint="eastAsia"/>
                      <w:sz w:val="21"/>
                      <w:szCs w:val="21"/>
                    </w:rPr>
                    <w:t>5</w:t>
                  </w:r>
                </w:p>
              </w:tc>
            </w:tr>
            <w:tr w:rsidR="00B42716" w:rsidRPr="00B42716" w:rsidTr="00155016">
              <w:trPr>
                <w:trHeight w:val="340"/>
                <w:jc w:val="center"/>
              </w:trPr>
              <w:tc>
                <w:tcPr>
                  <w:tcW w:w="424" w:type="pct"/>
                  <w:vAlign w:val="center"/>
                </w:tcPr>
                <w:p w:rsidR="00155016" w:rsidRPr="00B42716" w:rsidRDefault="00155016" w:rsidP="00F40158">
                  <w:pPr>
                    <w:tabs>
                      <w:tab w:val="left" w:pos="277"/>
                      <w:tab w:val="left" w:pos="600"/>
                      <w:tab w:val="left" w:pos="780"/>
                      <w:tab w:val="left" w:pos="2517"/>
                    </w:tabs>
                    <w:adjustRightInd w:val="0"/>
                    <w:spacing w:line="240" w:lineRule="auto"/>
                    <w:ind w:firstLineChars="0" w:firstLine="0"/>
                    <w:jc w:val="center"/>
                    <w:textAlignment w:val="baseline"/>
                    <w:rPr>
                      <w:kern w:val="0"/>
                      <w:sz w:val="21"/>
                      <w:szCs w:val="21"/>
                    </w:rPr>
                  </w:pPr>
                  <w:r w:rsidRPr="00B42716">
                    <w:rPr>
                      <w:kern w:val="0"/>
                      <w:sz w:val="21"/>
                      <w:szCs w:val="21"/>
                    </w:rPr>
                    <w:t>2</w:t>
                  </w:r>
                </w:p>
              </w:tc>
              <w:tc>
                <w:tcPr>
                  <w:tcW w:w="1386" w:type="pct"/>
                  <w:vAlign w:val="center"/>
                </w:tcPr>
                <w:p w:rsidR="00155016" w:rsidRPr="00B42716" w:rsidRDefault="00155016" w:rsidP="00F40158">
                  <w:pPr>
                    <w:tabs>
                      <w:tab w:val="left" w:pos="277"/>
                      <w:tab w:val="left" w:pos="600"/>
                      <w:tab w:val="left" w:pos="780"/>
                      <w:tab w:val="left" w:pos="2517"/>
                    </w:tabs>
                    <w:adjustRightInd w:val="0"/>
                    <w:spacing w:line="240" w:lineRule="auto"/>
                    <w:ind w:firstLineChars="0" w:firstLine="0"/>
                    <w:jc w:val="center"/>
                    <w:textAlignment w:val="baseline"/>
                    <w:rPr>
                      <w:kern w:val="0"/>
                      <w:sz w:val="21"/>
                      <w:szCs w:val="21"/>
                    </w:rPr>
                  </w:pPr>
                  <w:r w:rsidRPr="00B42716">
                    <w:rPr>
                      <w:kern w:val="0"/>
                      <w:sz w:val="21"/>
                      <w:szCs w:val="21"/>
                    </w:rPr>
                    <w:t>冷却水循环系统</w:t>
                  </w:r>
                </w:p>
              </w:tc>
              <w:tc>
                <w:tcPr>
                  <w:tcW w:w="1064" w:type="pct"/>
                  <w:vAlign w:val="center"/>
                </w:tcPr>
                <w:p w:rsidR="00155016" w:rsidRPr="00B42716" w:rsidRDefault="00155016" w:rsidP="000D4754">
                  <w:pPr>
                    <w:tabs>
                      <w:tab w:val="left" w:pos="277"/>
                      <w:tab w:val="left" w:pos="600"/>
                      <w:tab w:val="left" w:pos="780"/>
                      <w:tab w:val="left" w:pos="2517"/>
                    </w:tabs>
                    <w:adjustRightInd w:val="0"/>
                    <w:spacing w:line="240" w:lineRule="auto"/>
                    <w:ind w:firstLineChars="0" w:firstLine="0"/>
                    <w:jc w:val="center"/>
                    <w:textAlignment w:val="baseline"/>
                    <w:rPr>
                      <w:kern w:val="0"/>
                      <w:sz w:val="21"/>
                      <w:szCs w:val="21"/>
                    </w:rPr>
                  </w:pPr>
                  <w:r w:rsidRPr="00B42716">
                    <w:rPr>
                      <w:rFonts w:hint="eastAsia"/>
                      <w:kern w:val="0"/>
                      <w:sz w:val="21"/>
                      <w:szCs w:val="21"/>
                    </w:rPr>
                    <w:t>8</w:t>
                  </w:r>
                  <w:r w:rsidRPr="00B42716">
                    <w:rPr>
                      <w:kern w:val="0"/>
                      <w:sz w:val="21"/>
                      <w:szCs w:val="21"/>
                    </w:rPr>
                    <w:t>5~</w:t>
                  </w:r>
                  <w:r w:rsidRPr="00B42716">
                    <w:rPr>
                      <w:rFonts w:hint="eastAsia"/>
                      <w:kern w:val="0"/>
                      <w:sz w:val="21"/>
                      <w:szCs w:val="21"/>
                    </w:rPr>
                    <w:t>9</w:t>
                  </w:r>
                  <w:r w:rsidRPr="00B42716">
                    <w:rPr>
                      <w:kern w:val="0"/>
                      <w:sz w:val="21"/>
                      <w:szCs w:val="21"/>
                    </w:rPr>
                    <w:t>5</w:t>
                  </w:r>
                </w:p>
              </w:tc>
              <w:tc>
                <w:tcPr>
                  <w:tcW w:w="1343" w:type="pct"/>
                  <w:vMerge/>
                  <w:vAlign w:val="center"/>
                </w:tcPr>
                <w:p w:rsidR="00155016" w:rsidRPr="00B42716" w:rsidRDefault="00155016" w:rsidP="000D4754">
                  <w:pPr>
                    <w:tabs>
                      <w:tab w:val="left" w:pos="277"/>
                      <w:tab w:val="left" w:pos="600"/>
                      <w:tab w:val="left" w:pos="780"/>
                      <w:tab w:val="left" w:pos="2517"/>
                    </w:tabs>
                    <w:adjustRightInd w:val="0"/>
                    <w:spacing w:line="240" w:lineRule="auto"/>
                    <w:ind w:firstLineChars="0" w:firstLine="0"/>
                    <w:jc w:val="center"/>
                    <w:textAlignment w:val="baseline"/>
                    <w:rPr>
                      <w:kern w:val="0"/>
                      <w:sz w:val="21"/>
                      <w:szCs w:val="21"/>
                    </w:rPr>
                  </w:pPr>
                </w:p>
              </w:tc>
              <w:tc>
                <w:tcPr>
                  <w:tcW w:w="783" w:type="pct"/>
                  <w:vMerge/>
                  <w:vAlign w:val="center"/>
                </w:tcPr>
                <w:p w:rsidR="00155016" w:rsidRPr="00B42716" w:rsidRDefault="00155016" w:rsidP="000D4754">
                  <w:pPr>
                    <w:tabs>
                      <w:tab w:val="left" w:pos="277"/>
                      <w:tab w:val="left" w:pos="600"/>
                      <w:tab w:val="left" w:pos="780"/>
                      <w:tab w:val="left" w:pos="2517"/>
                    </w:tabs>
                    <w:adjustRightInd w:val="0"/>
                    <w:spacing w:line="240" w:lineRule="auto"/>
                    <w:ind w:firstLineChars="0" w:firstLine="0"/>
                    <w:jc w:val="center"/>
                    <w:textAlignment w:val="baseline"/>
                    <w:rPr>
                      <w:kern w:val="0"/>
                      <w:sz w:val="21"/>
                      <w:szCs w:val="21"/>
                    </w:rPr>
                  </w:pPr>
                </w:p>
              </w:tc>
            </w:tr>
            <w:tr w:rsidR="00B42716" w:rsidRPr="00B42716" w:rsidTr="00155016">
              <w:trPr>
                <w:trHeight w:val="340"/>
                <w:jc w:val="center"/>
              </w:trPr>
              <w:tc>
                <w:tcPr>
                  <w:tcW w:w="424" w:type="pct"/>
                  <w:vAlign w:val="center"/>
                </w:tcPr>
                <w:p w:rsidR="00155016" w:rsidRPr="00B42716" w:rsidRDefault="00155016" w:rsidP="00F40158">
                  <w:pPr>
                    <w:tabs>
                      <w:tab w:val="left" w:pos="277"/>
                      <w:tab w:val="left" w:pos="600"/>
                      <w:tab w:val="left" w:pos="780"/>
                      <w:tab w:val="left" w:pos="2517"/>
                    </w:tabs>
                    <w:adjustRightInd w:val="0"/>
                    <w:spacing w:line="240" w:lineRule="auto"/>
                    <w:ind w:firstLineChars="0" w:firstLine="0"/>
                    <w:jc w:val="center"/>
                    <w:textAlignment w:val="baseline"/>
                    <w:rPr>
                      <w:kern w:val="0"/>
                      <w:sz w:val="21"/>
                      <w:szCs w:val="21"/>
                    </w:rPr>
                  </w:pPr>
                  <w:r w:rsidRPr="00B42716">
                    <w:rPr>
                      <w:kern w:val="0"/>
                      <w:sz w:val="21"/>
                      <w:szCs w:val="21"/>
                    </w:rPr>
                    <w:lastRenderedPageBreak/>
                    <w:t>3</w:t>
                  </w:r>
                </w:p>
              </w:tc>
              <w:tc>
                <w:tcPr>
                  <w:tcW w:w="1386" w:type="pct"/>
                  <w:vAlign w:val="center"/>
                </w:tcPr>
                <w:p w:rsidR="00155016" w:rsidRPr="00B42716" w:rsidRDefault="00155016" w:rsidP="00F40158">
                  <w:pPr>
                    <w:tabs>
                      <w:tab w:val="left" w:pos="277"/>
                      <w:tab w:val="left" w:pos="600"/>
                      <w:tab w:val="left" w:pos="780"/>
                      <w:tab w:val="left" w:pos="2517"/>
                    </w:tabs>
                    <w:adjustRightInd w:val="0"/>
                    <w:spacing w:line="240" w:lineRule="auto"/>
                    <w:ind w:firstLineChars="0" w:firstLine="0"/>
                    <w:jc w:val="center"/>
                    <w:textAlignment w:val="baseline"/>
                    <w:rPr>
                      <w:kern w:val="0"/>
                      <w:sz w:val="21"/>
                      <w:szCs w:val="21"/>
                    </w:rPr>
                  </w:pPr>
                  <w:r w:rsidRPr="00B42716">
                    <w:rPr>
                      <w:kern w:val="0"/>
                      <w:sz w:val="21"/>
                      <w:szCs w:val="21"/>
                    </w:rPr>
                    <w:t>冷库风机</w:t>
                  </w:r>
                </w:p>
              </w:tc>
              <w:tc>
                <w:tcPr>
                  <w:tcW w:w="1064" w:type="pct"/>
                  <w:vAlign w:val="center"/>
                </w:tcPr>
                <w:p w:rsidR="00155016" w:rsidRPr="00B42716" w:rsidRDefault="00155016" w:rsidP="000D4754">
                  <w:pPr>
                    <w:tabs>
                      <w:tab w:val="left" w:pos="277"/>
                      <w:tab w:val="left" w:pos="600"/>
                      <w:tab w:val="left" w:pos="780"/>
                      <w:tab w:val="left" w:pos="2517"/>
                    </w:tabs>
                    <w:adjustRightInd w:val="0"/>
                    <w:spacing w:line="240" w:lineRule="auto"/>
                    <w:ind w:firstLineChars="0" w:firstLine="0"/>
                    <w:jc w:val="center"/>
                    <w:textAlignment w:val="baseline"/>
                    <w:rPr>
                      <w:kern w:val="0"/>
                      <w:sz w:val="21"/>
                      <w:szCs w:val="21"/>
                    </w:rPr>
                  </w:pPr>
                  <w:r w:rsidRPr="00B42716">
                    <w:rPr>
                      <w:rFonts w:hint="eastAsia"/>
                      <w:kern w:val="0"/>
                      <w:sz w:val="21"/>
                      <w:szCs w:val="21"/>
                    </w:rPr>
                    <w:t>8</w:t>
                  </w:r>
                  <w:r w:rsidRPr="00B42716">
                    <w:rPr>
                      <w:kern w:val="0"/>
                      <w:sz w:val="21"/>
                      <w:szCs w:val="21"/>
                    </w:rPr>
                    <w:t>0~</w:t>
                  </w:r>
                  <w:r w:rsidRPr="00B42716">
                    <w:rPr>
                      <w:rFonts w:hint="eastAsia"/>
                      <w:kern w:val="0"/>
                      <w:sz w:val="21"/>
                      <w:szCs w:val="21"/>
                    </w:rPr>
                    <w:t>9</w:t>
                  </w:r>
                  <w:r w:rsidRPr="00B42716">
                    <w:rPr>
                      <w:kern w:val="0"/>
                      <w:sz w:val="21"/>
                      <w:szCs w:val="21"/>
                    </w:rPr>
                    <w:t>0</w:t>
                  </w:r>
                </w:p>
              </w:tc>
              <w:tc>
                <w:tcPr>
                  <w:tcW w:w="1343" w:type="pct"/>
                  <w:vMerge/>
                  <w:vAlign w:val="center"/>
                </w:tcPr>
                <w:p w:rsidR="00155016" w:rsidRPr="00B42716" w:rsidRDefault="00155016" w:rsidP="000D4754">
                  <w:pPr>
                    <w:tabs>
                      <w:tab w:val="left" w:pos="277"/>
                      <w:tab w:val="left" w:pos="600"/>
                      <w:tab w:val="left" w:pos="780"/>
                      <w:tab w:val="left" w:pos="2517"/>
                    </w:tabs>
                    <w:adjustRightInd w:val="0"/>
                    <w:spacing w:line="240" w:lineRule="auto"/>
                    <w:ind w:firstLineChars="0" w:firstLine="0"/>
                    <w:jc w:val="center"/>
                    <w:textAlignment w:val="baseline"/>
                    <w:rPr>
                      <w:kern w:val="0"/>
                      <w:sz w:val="21"/>
                      <w:szCs w:val="21"/>
                    </w:rPr>
                  </w:pPr>
                </w:p>
              </w:tc>
              <w:tc>
                <w:tcPr>
                  <w:tcW w:w="783" w:type="pct"/>
                  <w:vMerge/>
                  <w:vAlign w:val="center"/>
                </w:tcPr>
                <w:p w:rsidR="00155016" w:rsidRPr="00B42716" w:rsidRDefault="00155016" w:rsidP="000D4754">
                  <w:pPr>
                    <w:tabs>
                      <w:tab w:val="left" w:pos="277"/>
                      <w:tab w:val="left" w:pos="600"/>
                      <w:tab w:val="left" w:pos="780"/>
                      <w:tab w:val="left" w:pos="2517"/>
                    </w:tabs>
                    <w:adjustRightInd w:val="0"/>
                    <w:spacing w:line="240" w:lineRule="auto"/>
                    <w:ind w:firstLineChars="0" w:firstLine="0"/>
                    <w:jc w:val="center"/>
                    <w:textAlignment w:val="baseline"/>
                    <w:rPr>
                      <w:kern w:val="0"/>
                      <w:sz w:val="21"/>
                      <w:szCs w:val="21"/>
                    </w:rPr>
                  </w:pPr>
                </w:p>
              </w:tc>
            </w:tr>
            <w:tr w:rsidR="00B42716" w:rsidRPr="00B42716" w:rsidTr="00155016">
              <w:trPr>
                <w:trHeight w:val="340"/>
                <w:jc w:val="center"/>
              </w:trPr>
              <w:tc>
                <w:tcPr>
                  <w:tcW w:w="424" w:type="pct"/>
                  <w:vAlign w:val="center"/>
                </w:tcPr>
                <w:p w:rsidR="00155016" w:rsidRPr="00B42716" w:rsidRDefault="00155016" w:rsidP="00F40158">
                  <w:pPr>
                    <w:tabs>
                      <w:tab w:val="left" w:pos="277"/>
                      <w:tab w:val="left" w:pos="600"/>
                      <w:tab w:val="left" w:pos="780"/>
                      <w:tab w:val="left" w:pos="2517"/>
                    </w:tabs>
                    <w:adjustRightInd w:val="0"/>
                    <w:spacing w:line="240" w:lineRule="auto"/>
                    <w:ind w:firstLineChars="0" w:firstLine="0"/>
                    <w:jc w:val="center"/>
                    <w:textAlignment w:val="baseline"/>
                    <w:rPr>
                      <w:kern w:val="0"/>
                      <w:sz w:val="21"/>
                      <w:szCs w:val="21"/>
                    </w:rPr>
                  </w:pPr>
                  <w:r w:rsidRPr="00B42716">
                    <w:rPr>
                      <w:kern w:val="0"/>
                      <w:sz w:val="21"/>
                      <w:szCs w:val="21"/>
                    </w:rPr>
                    <w:lastRenderedPageBreak/>
                    <w:t>4</w:t>
                  </w:r>
                </w:p>
              </w:tc>
              <w:tc>
                <w:tcPr>
                  <w:tcW w:w="1386" w:type="pct"/>
                  <w:vAlign w:val="center"/>
                </w:tcPr>
                <w:p w:rsidR="00155016" w:rsidRPr="00B42716" w:rsidRDefault="00155016" w:rsidP="00F40158">
                  <w:pPr>
                    <w:tabs>
                      <w:tab w:val="left" w:pos="277"/>
                      <w:tab w:val="left" w:pos="600"/>
                      <w:tab w:val="left" w:pos="780"/>
                      <w:tab w:val="left" w:pos="2517"/>
                    </w:tabs>
                    <w:adjustRightInd w:val="0"/>
                    <w:spacing w:line="240" w:lineRule="auto"/>
                    <w:ind w:firstLineChars="0" w:firstLine="0"/>
                    <w:jc w:val="center"/>
                    <w:textAlignment w:val="baseline"/>
                    <w:rPr>
                      <w:kern w:val="0"/>
                      <w:sz w:val="21"/>
                      <w:szCs w:val="21"/>
                    </w:rPr>
                  </w:pPr>
                  <w:r w:rsidRPr="00B42716">
                    <w:rPr>
                      <w:kern w:val="0"/>
                      <w:sz w:val="21"/>
                      <w:szCs w:val="21"/>
                    </w:rPr>
                    <w:t>运输车辆</w:t>
                  </w:r>
                </w:p>
              </w:tc>
              <w:tc>
                <w:tcPr>
                  <w:tcW w:w="1064" w:type="pct"/>
                  <w:vAlign w:val="center"/>
                </w:tcPr>
                <w:p w:rsidR="00155016" w:rsidRPr="00B42716" w:rsidRDefault="00155016" w:rsidP="000D4754">
                  <w:pPr>
                    <w:tabs>
                      <w:tab w:val="left" w:pos="277"/>
                      <w:tab w:val="left" w:pos="600"/>
                      <w:tab w:val="left" w:pos="780"/>
                      <w:tab w:val="left" w:pos="2517"/>
                    </w:tabs>
                    <w:adjustRightInd w:val="0"/>
                    <w:spacing w:line="240" w:lineRule="auto"/>
                    <w:ind w:firstLineChars="0" w:firstLine="0"/>
                    <w:jc w:val="center"/>
                    <w:textAlignment w:val="baseline"/>
                    <w:rPr>
                      <w:kern w:val="0"/>
                      <w:sz w:val="21"/>
                      <w:szCs w:val="21"/>
                    </w:rPr>
                  </w:pPr>
                  <w:r w:rsidRPr="00B42716">
                    <w:rPr>
                      <w:rFonts w:hint="eastAsia"/>
                      <w:kern w:val="0"/>
                      <w:sz w:val="21"/>
                      <w:szCs w:val="21"/>
                    </w:rPr>
                    <w:t>8</w:t>
                  </w:r>
                  <w:r w:rsidRPr="00B42716">
                    <w:rPr>
                      <w:kern w:val="0"/>
                      <w:sz w:val="21"/>
                      <w:szCs w:val="21"/>
                    </w:rPr>
                    <w:t>0~</w:t>
                  </w:r>
                  <w:r w:rsidRPr="00B42716">
                    <w:rPr>
                      <w:rFonts w:hint="eastAsia"/>
                      <w:kern w:val="0"/>
                      <w:sz w:val="21"/>
                      <w:szCs w:val="21"/>
                    </w:rPr>
                    <w:t>9</w:t>
                  </w:r>
                  <w:r w:rsidRPr="00B42716">
                    <w:rPr>
                      <w:kern w:val="0"/>
                      <w:sz w:val="21"/>
                      <w:szCs w:val="21"/>
                    </w:rPr>
                    <w:t>0</w:t>
                  </w:r>
                </w:p>
              </w:tc>
              <w:tc>
                <w:tcPr>
                  <w:tcW w:w="1343" w:type="pct"/>
                  <w:vAlign w:val="center"/>
                </w:tcPr>
                <w:p w:rsidR="00155016" w:rsidRPr="00B42716" w:rsidRDefault="00155016" w:rsidP="000D4754">
                  <w:pPr>
                    <w:tabs>
                      <w:tab w:val="left" w:pos="277"/>
                      <w:tab w:val="left" w:pos="600"/>
                      <w:tab w:val="left" w:pos="780"/>
                      <w:tab w:val="left" w:pos="2517"/>
                    </w:tabs>
                    <w:adjustRightInd w:val="0"/>
                    <w:spacing w:line="240" w:lineRule="auto"/>
                    <w:ind w:firstLineChars="0" w:firstLine="0"/>
                    <w:jc w:val="center"/>
                    <w:textAlignment w:val="baseline"/>
                    <w:rPr>
                      <w:kern w:val="0"/>
                      <w:sz w:val="21"/>
                      <w:szCs w:val="21"/>
                    </w:rPr>
                  </w:pPr>
                  <w:r w:rsidRPr="00B42716">
                    <w:rPr>
                      <w:kern w:val="0"/>
                    </w:rPr>
                    <w:t>减速慢行，禁止鸣笛</w:t>
                  </w:r>
                </w:p>
              </w:tc>
              <w:tc>
                <w:tcPr>
                  <w:tcW w:w="783" w:type="pct"/>
                  <w:vMerge/>
                  <w:vAlign w:val="center"/>
                </w:tcPr>
                <w:p w:rsidR="00155016" w:rsidRPr="00B42716" w:rsidRDefault="00155016" w:rsidP="000D4754">
                  <w:pPr>
                    <w:tabs>
                      <w:tab w:val="left" w:pos="277"/>
                      <w:tab w:val="left" w:pos="600"/>
                      <w:tab w:val="left" w:pos="780"/>
                      <w:tab w:val="left" w:pos="2517"/>
                    </w:tabs>
                    <w:adjustRightInd w:val="0"/>
                    <w:spacing w:line="240" w:lineRule="auto"/>
                    <w:ind w:firstLineChars="0" w:firstLine="0"/>
                    <w:jc w:val="center"/>
                    <w:textAlignment w:val="baseline"/>
                    <w:rPr>
                      <w:kern w:val="0"/>
                      <w:sz w:val="21"/>
                      <w:szCs w:val="21"/>
                    </w:rPr>
                  </w:pPr>
                </w:p>
              </w:tc>
            </w:tr>
          </w:tbl>
          <w:p w:rsidR="00415552" w:rsidRPr="00B42716" w:rsidRDefault="0047597F" w:rsidP="003251CE">
            <w:pPr>
              <w:ind w:firstLineChars="250" w:firstLine="600"/>
              <w:rPr>
                <w:szCs w:val="21"/>
              </w:rPr>
            </w:pPr>
            <w:r w:rsidRPr="00B42716">
              <w:rPr>
                <w:rFonts w:hint="eastAsia"/>
                <w:szCs w:val="21"/>
              </w:rPr>
              <w:t>（</w:t>
            </w:r>
            <w:r w:rsidR="003251CE" w:rsidRPr="00B42716">
              <w:rPr>
                <w:rFonts w:hint="eastAsia"/>
                <w:szCs w:val="21"/>
              </w:rPr>
              <w:t>2</w:t>
            </w:r>
            <w:r w:rsidRPr="00B42716">
              <w:rPr>
                <w:rFonts w:hint="eastAsia"/>
                <w:szCs w:val="21"/>
              </w:rPr>
              <w:t>）</w:t>
            </w:r>
            <w:r w:rsidR="00415552" w:rsidRPr="00B42716">
              <w:rPr>
                <w:rFonts w:hint="eastAsia"/>
                <w:szCs w:val="21"/>
              </w:rPr>
              <w:t>噪声</w:t>
            </w:r>
            <w:r w:rsidR="00317D4D" w:rsidRPr="00B42716">
              <w:rPr>
                <w:rFonts w:hint="eastAsia"/>
                <w:szCs w:val="21"/>
              </w:rPr>
              <w:t>检</w:t>
            </w:r>
            <w:r w:rsidR="00415552" w:rsidRPr="00B42716">
              <w:rPr>
                <w:rFonts w:hint="eastAsia"/>
                <w:szCs w:val="21"/>
              </w:rPr>
              <w:t>测结果</w:t>
            </w:r>
          </w:p>
          <w:p w:rsidR="00317D4D" w:rsidRPr="00B42716" w:rsidRDefault="00415552" w:rsidP="00317D4D">
            <w:pPr>
              <w:autoSpaceDE w:val="0"/>
              <w:autoSpaceDN w:val="0"/>
              <w:adjustRightInd w:val="0"/>
              <w:ind w:firstLineChars="1229" w:firstLine="2961"/>
              <w:rPr>
                <w:b/>
                <w:kern w:val="0"/>
              </w:rPr>
            </w:pPr>
            <w:r w:rsidRPr="00B42716">
              <w:rPr>
                <w:b/>
                <w:kern w:val="0"/>
              </w:rPr>
              <w:t>表</w:t>
            </w:r>
            <w:r w:rsidRPr="00B42716">
              <w:rPr>
                <w:b/>
                <w:kern w:val="0"/>
              </w:rPr>
              <w:t>5-</w:t>
            </w:r>
            <w:r w:rsidRPr="00B42716">
              <w:rPr>
                <w:rFonts w:hint="eastAsia"/>
                <w:b/>
                <w:kern w:val="0"/>
              </w:rPr>
              <w:t>2</w:t>
            </w:r>
            <w:r w:rsidR="00317D4D" w:rsidRPr="00B42716">
              <w:rPr>
                <w:b/>
                <w:kern w:val="0"/>
              </w:rPr>
              <w:t>厂界噪声检测结果单位：</w:t>
            </w:r>
            <w:r w:rsidR="00317D4D" w:rsidRPr="00B42716">
              <w:rPr>
                <w:b/>
                <w:kern w:val="0"/>
              </w:rPr>
              <w:t>dB(A)</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56"/>
              <w:gridCol w:w="1652"/>
              <w:gridCol w:w="1277"/>
              <w:gridCol w:w="1273"/>
              <w:gridCol w:w="2269"/>
              <w:gridCol w:w="787"/>
            </w:tblGrid>
            <w:tr w:rsidR="00B42716" w:rsidRPr="00B42716" w:rsidTr="003251CE">
              <w:trPr>
                <w:cantSplit/>
                <w:trHeight w:val="369"/>
                <w:jc w:val="center"/>
              </w:trPr>
              <w:tc>
                <w:tcPr>
                  <w:tcW w:w="787" w:type="pct"/>
                  <w:vMerge w:val="restart"/>
                  <w:tcBorders>
                    <w:top w:val="single" w:sz="4" w:space="0" w:color="auto"/>
                    <w:left w:val="single" w:sz="4" w:space="0" w:color="auto"/>
                    <w:bottom w:val="single" w:sz="6" w:space="0" w:color="auto"/>
                    <w:right w:val="single" w:sz="4" w:space="0" w:color="auto"/>
                  </w:tcBorders>
                  <w:vAlign w:val="center"/>
                </w:tcPr>
                <w:p w:rsidR="00317D4D" w:rsidRPr="00B42716" w:rsidRDefault="00317D4D" w:rsidP="003251CE">
                  <w:pPr>
                    <w:tabs>
                      <w:tab w:val="left" w:pos="6045"/>
                    </w:tabs>
                    <w:spacing w:line="240" w:lineRule="auto"/>
                    <w:ind w:firstLineChars="0" w:firstLine="0"/>
                    <w:jc w:val="left"/>
                    <w:rPr>
                      <w:b/>
                      <w:bCs/>
                      <w:sz w:val="21"/>
                      <w:szCs w:val="21"/>
                    </w:rPr>
                  </w:pPr>
                  <w:r w:rsidRPr="00B42716">
                    <w:rPr>
                      <w:b/>
                      <w:bCs/>
                      <w:sz w:val="21"/>
                      <w:szCs w:val="21"/>
                    </w:rPr>
                    <w:t>检测日期</w:t>
                  </w:r>
                </w:p>
              </w:tc>
              <w:tc>
                <w:tcPr>
                  <w:tcW w:w="959" w:type="pct"/>
                  <w:vMerge w:val="restart"/>
                  <w:tcBorders>
                    <w:top w:val="single" w:sz="4" w:space="0" w:color="auto"/>
                    <w:left w:val="single" w:sz="4" w:space="0" w:color="auto"/>
                    <w:bottom w:val="single" w:sz="6" w:space="0" w:color="auto"/>
                    <w:right w:val="single" w:sz="4" w:space="0" w:color="auto"/>
                  </w:tcBorders>
                  <w:vAlign w:val="center"/>
                </w:tcPr>
                <w:p w:rsidR="00317D4D" w:rsidRPr="00B42716" w:rsidRDefault="00317D4D" w:rsidP="003251CE">
                  <w:pPr>
                    <w:tabs>
                      <w:tab w:val="left" w:pos="6045"/>
                    </w:tabs>
                    <w:spacing w:line="240" w:lineRule="auto"/>
                    <w:ind w:firstLineChars="0" w:firstLine="0"/>
                    <w:jc w:val="left"/>
                    <w:rPr>
                      <w:b/>
                      <w:bCs/>
                      <w:sz w:val="21"/>
                      <w:szCs w:val="21"/>
                    </w:rPr>
                  </w:pPr>
                  <w:r w:rsidRPr="00B42716">
                    <w:rPr>
                      <w:b/>
                      <w:bCs/>
                      <w:sz w:val="21"/>
                      <w:szCs w:val="21"/>
                    </w:rPr>
                    <w:t>检测点位置</w:t>
                  </w:r>
                </w:p>
              </w:tc>
              <w:tc>
                <w:tcPr>
                  <w:tcW w:w="1480" w:type="pct"/>
                  <w:gridSpan w:val="2"/>
                  <w:tcBorders>
                    <w:top w:val="single" w:sz="4" w:space="0" w:color="auto"/>
                    <w:left w:val="single" w:sz="4" w:space="0" w:color="auto"/>
                    <w:bottom w:val="single" w:sz="6" w:space="0" w:color="auto"/>
                    <w:right w:val="single" w:sz="4" w:space="0" w:color="auto"/>
                  </w:tcBorders>
                  <w:vAlign w:val="center"/>
                </w:tcPr>
                <w:p w:rsidR="00317D4D" w:rsidRPr="00B42716" w:rsidRDefault="00317D4D" w:rsidP="003251CE">
                  <w:pPr>
                    <w:tabs>
                      <w:tab w:val="left" w:pos="6030"/>
                    </w:tabs>
                    <w:spacing w:line="240" w:lineRule="auto"/>
                    <w:ind w:firstLineChars="0" w:firstLine="0"/>
                    <w:jc w:val="left"/>
                    <w:rPr>
                      <w:b/>
                      <w:bCs/>
                      <w:sz w:val="21"/>
                      <w:szCs w:val="21"/>
                    </w:rPr>
                  </w:pPr>
                  <w:r w:rsidRPr="00B42716">
                    <w:rPr>
                      <w:b/>
                      <w:bCs/>
                      <w:sz w:val="21"/>
                      <w:szCs w:val="21"/>
                    </w:rPr>
                    <w:t>检测结果</w:t>
                  </w:r>
                  <w:r w:rsidRPr="00B42716">
                    <w:rPr>
                      <w:b/>
                      <w:bCs/>
                      <w:sz w:val="21"/>
                      <w:szCs w:val="21"/>
                    </w:rPr>
                    <w:t>Leq[dB</w:t>
                  </w:r>
                  <w:r w:rsidRPr="00B42716">
                    <w:rPr>
                      <w:b/>
                      <w:bCs/>
                      <w:sz w:val="21"/>
                      <w:szCs w:val="21"/>
                    </w:rPr>
                    <w:t>（</w:t>
                  </w:r>
                  <w:r w:rsidRPr="00B42716">
                    <w:rPr>
                      <w:b/>
                      <w:bCs/>
                      <w:sz w:val="21"/>
                      <w:szCs w:val="21"/>
                    </w:rPr>
                    <w:t>A</w:t>
                  </w:r>
                  <w:r w:rsidRPr="00B42716">
                    <w:rPr>
                      <w:b/>
                      <w:bCs/>
                      <w:sz w:val="21"/>
                      <w:szCs w:val="21"/>
                    </w:rPr>
                    <w:t>）</w:t>
                  </w:r>
                  <w:r w:rsidRPr="00B42716">
                    <w:rPr>
                      <w:b/>
                      <w:bCs/>
                      <w:sz w:val="21"/>
                      <w:szCs w:val="21"/>
                    </w:rPr>
                    <w:t>]</w:t>
                  </w:r>
                </w:p>
              </w:tc>
              <w:tc>
                <w:tcPr>
                  <w:tcW w:w="1317" w:type="pct"/>
                  <w:vMerge w:val="restart"/>
                  <w:tcBorders>
                    <w:top w:val="single" w:sz="4" w:space="0" w:color="auto"/>
                    <w:left w:val="single" w:sz="4" w:space="0" w:color="auto"/>
                    <w:right w:val="single" w:sz="4" w:space="0" w:color="auto"/>
                  </w:tcBorders>
                  <w:vAlign w:val="center"/>
                </w:tcPr>
                <w:p w:rsidR="00317D4D" w:rsidRPr="00B42716" w:rsidRDefault="00317D4D" w:rsidP="003251CE">
                  <w:pPr>
                    <w:tabs>
                      <w:tab w:val="left" w:pos="6030"/>
                    </w:tabs>
                    <w:spacing w:line="240" w:lineRule="auto"/>
                    <w:ind w:firstLineChars="0" w:firstLine="0"/>
                    <w:jc w:val="left"/>
                    <w:rPr>
                      <w:b/>
                      <w:bCs/>
                      <w:sz w:val="21"/>
                      <w:szCs w:val="21"/>
                    </w:rPr>
                  </w:pPr>
                  <w:r w:rsidRPr="00B42716">
                    <w:rPr>
                      <w:b/>
                      <w:bCs/>
                      <w:sz w:val="21"/>
                      <w:szCs w:val="21"/>
                    </w:rPr>
                    <w:t>标准</w:t>
                  </w:r>
                  <w:r w:rsidRPr="00B42716">
                    <w:rPr>
                      <w:b/>
                      <w:bCs/>
                      <w:sz w:val="21"/>
                      <w:szCs w:val="21"/>
                    </w:rPr>
                    <w:t>dB</w:t>
                  </w:r>
                  <w:r w:rsidRPr="00B42716">
                    <w:rPr>
                      <w:b/>
                      <w:bCs/>
                      <w:sz w:val="21"/>
                      <w:szCs w:val="21"/>
                    </w:rPr>
                    <w:t>（</w:t>
                  </w:r>
                  <w:r w:rsidRPr="00B42716">
                    <w:rPr>
                      <w:b/>
                      <w:bCs/>
                      <w:sz w:val="21"/>
                      <w:szCs w:val="21"/>
                    </w:rPr>
                    <w:t>A</w:t>
                  </w:r>
                  <w:r w:rsidRPr="00B42716">
                    <w:rPr>
                      <w:b/>
                      <w:bCs/>
                      <w:sz w:val="21"/>
                      <w:szCs w:val="21"/>
                    </w:rPr>
                    <w:t>）</w:t>
                  </w:r>
                </w:p>
              </w:tc>
              <w:tc>
                <w:tcPr>
                  <w:tcW w:w="457" w:type="pct"/>
                  <w:vMerge w:val="restart"/>
                  <w:tcBorders>
                    <w:top w:val="single" w:sz="4" w:space="0" w:color="auto"/>
                    <w:left w:val="single" w:sz="4" w:space="0" w:color="auto"/>
                    <w:right w:val="single" w:sz="4" w:space="0" w:color="auto"/>
                  </w:tcBorders>
                  <w:vAlign w:val="center"/>
                </w:tcPr>
                <w:p w:rsidR="00317D4D" w:rsidRPr="00B42716" w:rsidRDefault="00317D4D" w:rsidP="003251CE">
                  <w:pPr>
                    <w:tabs>
                      <w:tab w:val="left" w:pos="6030"/>
                    </w:tabs>
                    <w:spacing w:line="240" w:lineRule="auto"/>
                    <w:ind w:firstLineChars="0" w:firstLine="0"/>
                    <w:jc w:val="left"/>
                    <w:rPr>
                      <w:b/>
                      <w:bCs/>
                      <w:sz w:val="21"/>
                      <w:szCs w:val="21"/>
                    </w:rPr>
                  </w:pPr>
                  <w:r w:rsidRPr="00B42716">
                    <w:rPr>
                      <w:b/>
                      <w:bCs/>
                      <w:sz w:val="21"/>
                      <w:szCs w:val="21"/>
                    </w:rPr>
                    <w:t>达标</w:t>
                  </w:r>
                </w:p>
                <w:p w:rsidR="00317D4D" w:rsidRPr="00B42716" w:rsidRDefault="00317D4D" w:rsidP="003251CE">
                  <w:pPr>
                    <w:tabs>
                      <w:tab w:val="left" w:pos="6030"/>
                    </w:tabs>
                    <w:spacing w:line="240" w:lineRule="auto"/>
                    <w:ind w:firstLineChars="0" w:firstLine="0"/>
                    <w:jc w:val="left"/>
                    <w:rPr>
                      <w:b/>
                      <w:bCs/>
                      <w:sz w:val="21"/>
                      <w:szCs w:val="21"/>
                    </w:rPr>
                  </w:pPr>
                  <w:r w:rsidRPr="00B42716">
                    <w:rPr>
                      <w:b/>
                      <w:bCs/>
                      <w:sz w:val="21"/>
                      <w:szCs w:val="21"/>
                    </w:rPr>
                    <w:t>情况</w:t>
                  </w:r>
                </w:p>
              </w:tc>
            </w:tr>
            <w:tr w:rsidR="00B42716" w:rsidRPr="00B42716" w:rsidTr="003251CE">
              <w:trPr>
                <w:cantSplit/>
                <w:trHeight w:val="449"/>
                <w:jc w:val="center"/>
              </w:trPr>
              <w:tc>
                <w:tcPr>
                  <w:tcW w:w="787" w:type="pct"/>
                  <w:vMerge/>
                  <w:tcBorders>
                    <w:top w:val="single" w:sz="6" w:space="0" w:color="auto"/>
                    <w:left w:val="single" w:sz="4" w:space="0" w:color="auto"/>
                    <w:bottom w:val="single" w:sz="6" w:space="0" w:color="auto"/>
                    <w:right w:val="single" w:sz="4" w:space="0" w:color="auto"/>
                  </w:tcBorders>
                  <w:vAlign w:val="center"/>
                </w:tcPr>
                <w:p w:rsidR="00317D4D" w:rsidRPr="00B42716" w:rsidRDefault="00317D4D" w:rsidP="003251CE">
                  <w:pPr>
                    <w:tabs>
                      <w:tab w:val="left" w:pos="6030"/>
                    </w:tabs>
                    <w:spacing w:line="240" w:lineRule="auto"/>
                    <w:ind w:firstLineChars="0" w:firstLine="0"/>
                    <w:jc w:val="left"/>
                    <w:rPr>
                      <w:sz w:val="21"/>
                      <w:szCs w:val="21"/>
                    </w:rPr>
                  </w:pPr>
                </w:p>
              </w:tc>
              <w:tc>
                <w:tcPr>
                  <w:tcW w:w="959" w:type="pct"/>
                  <w:vMerge/>
                  <w:tcBorders>
                    <w:top w:val="single" w:sz="6" w:space="0" w:color="auto"/>
                    <w:left w:val="single" w:sz="4" w:space="0" w:color="auto"/>
                    <w:bottom w:val="single" w:sz="4" w:space="0" w:color="auto"/>
                    <w:right w:val="single" w:sz="6" w:space="0" w:color="auto"/>
                  </w:tcBorders>
                  <w:vAlign w:val="center"/>
                </w:tcPr>
                <w:p w:rsidR="00317D4D" w:rsidRPr="00B42716" w:rsidRDefault="00317D4D" w:rsidP="003251CE">
                  <w:pPr>
                    <w:tabs>
                      <w:tab w:val="left" w:pos="6030"/>
                    </w:tabs>
                    <w:spacing w:line="240" w:lineRule="auto"/>
                    <w:ind w:firstLineChars="0" w:firstLine="0"/>
                    <w:jc w:val="left"/>
                    <w:rPr>
                      <w:sz w:val="21"/>
                      <w:szCs w:val="21"/>
                    </w:rPr>
                  </w:pPr>
                </w:p>
              </w:tc>
              <w:tc>
                <w:tcPr>
                  <w:tcW w:w="741" w:type="pct"/>
                  <w:tcBorders>
                    <w:top w:val="single" w:sz="6" w:space="0" w:color="auto"/>
                    <w:left w:val="single" w:sz="4" w:space="0" w:color="auto"/>
                    <w:bottom w:val="single" w:sz="4" w:space="0" w:color="auto"/>
                    <w:right w:val="single" w:sz="6" w:space="0" w:color="auto"/>
                  </w:tcBorders>
                  <w:vAlign w:val="center"/>
                </w:tcPr>
                <w:p w:rsidR="00317D4D" w:rsidRPr="00B42716" w:rsidRDefault="00317D4D" w:rsidP="003251CE">
                  <w:pPr>
                    <w:tabs>
                      <w:tab w:val="left" w:pos="6030"/>
                    </w:tabs>
                    <w:spacing w:line="240" w:lineRule="auto"/>
                    <w:ind w:firstLineChars="0" w:firstLine="0"/>
                    <w:jc w:val="left"/>
                    <w:rPr>
                      <w:b/>
                      <w:bCs/>
                      <w:sz w:val="21"/>
                      <w:szCs w:val="21"/>
                    </w:rPr>
                  </w:pPr>
                  <w:r w:rsidRPr="00B42716">
                    <w:rPr>
                      <w:b/>
                      <w:bCs/>
                      <w:sz w:val="21"/>
                      <w:szCs w:val="21"/>
                    </w:rPr>
                    <w:t>时段（昼间）</w:t>
                  </w:r>
                </w:p>
              </w:tc>
              <w:tc>
                <w:tcPr>
                  <w:tcW w:w="739" w:type="pct"/>
                  <w:tcBorders>
                    <w:top w:val="single" w:sz="6" w:space="0" w:color="auto"/>
                    <w:left w:val="single" w:sz="4" w:space="0" w:color="auto"/>
                    <w:bottom w:val="single" w:sz="4" w:space="0" w:color="auto"/>
                    <w:right w:val="single" w:sz="4" w:space="0" w:color="auto"/>
                  </w:tcBorders>
                  <w:vAlign w:val="center"/>
                </w:tcPr>
                <w:p w:rsidR="00317D4D" w:rsidRPr="00B42716" w:rsidRDefault="00317D4D" w:rsidP="003251CE">
                  <w:pPr>
                    <w:tabs>
                      <w:tab w:val="left" w:pos="6030"/>
                    </w:tabs>
                    <w:spacing w:line="240" w:lineRule="auto"/>
                    <w:ind w:firstLineChars="0" w:firstLine="0"/>
                    <w:jc w:val="left"/>
                    <w:rPr>
                      <w:b/>
                      <w:bCs/>
                      <w:sz w:val="21"/>
                      <w:szCs w:val="21"/>
                    </w:rPr>
                  </w:pPr>
                  <w:r w:rsidRPr="00B42716">
                    <w:rPr>
                      <w:b/>
                      <w:bCs/>
                      <w:sz w:val="21"/>
                      <w:szCs w:val="21"/>
                    </w:rPr>
                    <w:t>时段（夜间）</w:t>
                  </w:r>
                </w:p>
              </w:tc>
              <w:tc>
                <w:tcPr>
                  <w:tcW w:w="1317" w:type="pct"/>
                  <w:vMerge/>
                  <w:tcBorders>
                    <w:left w:val="single" w:sz="4" w:space="0" w:color="auto"/>
                    <w:bottom w:val="single" w:sz="4" w:space="0" w:color="auto"/>
                    <w:right w:val="single" w:sz="4" w:space="0" w:color="auto"/>
                  </w:tcBorders>
                  <w:vAlign w:val="center"/>
                </w:tcPr>
                <w:p w:rsidR="00317D4D" w:rsidRPr="00B42716" w:rsidRDefault="00317D4D" w:rsidP="003251CE">
                  <w:pPr>
                    <w:tabs>
                      <w:tab w:val="left" w:pos="6030"/>
                    </w:tabs>
                    <w:spacing w:line="240" w:lineRule="auto"/>
                    <w:ind w:firstLineChars="0" w:firstLine="0"/>
                    <w:jc w:val="left"/>
                    <w:rPr>
                      <w:sz w:val="21"/>
                      <w:szCs w:val="21"/>
                    </w:rPr>
                  </w:pPr>
                </w:p>
              </w:tc>
              <w:tc>
                <w:tcPr>
                  <w:tcW w:w="457" w:type="pct"/>
                  <w:vMerge/>
                  <w:tcBorders>
                    <w:left w:val="single" w:sz="4" w:space="0" w:color="auto"/>
                    <w:bottom w:val="single" w:sz="4" w:space="0" w:color="auto"/>
                    <w:right w:val="single" w:sz="4" w:space="0" w:color="auto"/>
                  </w:tcBorders>
                  <w:vAlign w:val="center"/>
                </w:tcPr>
                <w:p w:rsidR="00317D4D" w:rsidRPr="00B42716" w:rsidRDefault="00317D4D" w:rsidP="003251CE">
                  <w:pPr>
                    <w:tabs>
                      <w:tab w:val="left" w:pos="6030"/>
                    </w:tabs>
                    <w:spacing w:line="240" w:lineRule="auto"/>
                    <w:ind w:firstLineChars="0" w:firstLine="0"/>
                    <w:jc w:val="left"/>
                    <w:rPr>
                      <w:sz w:val="21"/>
                      <w:szCs w:val="21"/>
                    </w:rPr>
                  </w:pPr>
                </w:p>
              </w:tc>
            </w:tr>
            <w:tr w:rsidR="00B42716" w:rsidRPr="00B42716" w:rsidTr="003251CE">
              <w:trPr>
                <w:cantSplit/>
                <w:trHeight w:val="284"/>
                <w:jc w:val="center"/>
              </w:trPr>
              <w:tc>
                <w:tcPr>
                  <w:tcW w:w="787" w:type="pct"/>
                  <w:vMerge w:val="restart"/>
                  <w:tcBorders>
                    <w:top w:val="single" w:sz="6" w:space="0" w:color="auto"/>
                    <w:left w:val="single" w:sz="4" w:space="0" w:color="auto"/>
                    <w:right w:val="single" w:sz="4" w:space="0" w:color="auto"/>
                  </w:tcBorders>
                  <w:vAlign w:val="center"/>
                </w:tcPr>
                <w:p w:rsidR="00542BCF" w:rsidRPr="00B42716" w:rsidRDefault="00542BCF" w:rsidP="003251CE">
                  <w:pPr>
                    <w:tabs>
                      <w:tab w:val="left" w:pos="6045"/>
                    </w:tabs>
                    <w:spacing w:line="240" w:lineRule="auto"/>
                    <w:ind w:firstLineChars="0" w:firstLine="0"/>
                    <w:jc w:val="left"/>
                    <w:rPr>
                      <w:sz w:val="21"/>
                      <w:szCs w:val="21"/>
                    </w:rPr>
                  </w:pPr>
                  <w:r w:rsidRPr="00B42716">
                    <w:rPr>
                      <w:sz w:val="21"/>
                      <w:szCs w:val="21"/>
                    </w:rPr>
                    <w:t>2020.05.06</w:t>
                  </w:r>
                </w:p>
              </w:tc>
              <w:tc>
                <w:tcPr>
                  <w:tcW w:w="959" w:type="pct"/>
                  <w:tcBorders>
                    <w:top w:val="single" w:sz="6" w:space="0" w:color="auto"/>
                    <w:left w:val="single" w:sz="4" w:space="0" w:color="auto"/>
                    <w:bottom w:val="single" w:sz="4" w:space="0" w:color="auto"/>
                    <w:right w:val="single" w:sz="6" w:space="0" w:color="auto"/>
                  </w:tcBorders>
                  <w:vAlign w:val="center"/>
                </w:tcPr>
                <w:p w:rsidR="00542BCF" w:rsidRPr="00B42716" w:rsidRDefault="00542BCF" w:rsidP="003251CE">
                  <w:pPr>
                    <w:tabs>
                      <w:tab w:val="left" w:pos="6030"/>
                    </w:tabs>
                    <w:spacing w:line="240" w:lineRule="auto"/>
                    <w:ind w:firstLineChars="0" w:firstLine="0"/>
                    <w:jc w:val="left"/>
                    <w:rPr>
                      <w:sz w:val="21"/>
                      <w:szCs w:val="21"/>
                    </w:rPr>
                  </w:pPr>
                  <w:r w:rsidRPr="00B42716">
                    <w:rPr>
                      <w:sz w:val="21"/>
                      <w:szCs w:val="21"/>
                    </w:rPr>
                    <w:t>厂界东面</w:t>
                  </w:r>
                </w:p>
              </w:tc>
              <w:tc>
                <w:tcPr>
                  <w:tcW w:w="741" w:type="pct"/>
                  <w:tcBorders>
                    <w:top w:val="single" w:sz="6" w:space="0" w:color="auto"/>
                    <w:left w:val="single" w:sz="4" w:space="0" w:color="auto"/>
                    <w:bottom w:val="single" w:sz="4" w:space="0" w:color="auto"/>
                    <w:right w:val="single" w:sz="6" w:space="0" w:color="auto"/>
                  </w:tcBorders>
                  <w:vAlign w:val="center"/>
                </w:tcPr>
                <w:p w:rsidR="00542BCF" w:rsidRPr="00B42716" w:rsidRDefault="00542BCF" w:rsidP="003251CE">
                  <w:pPr>
                    <w:spacing w:line="240" w:lineRule="auto"/>
                    <w:ind w:firstLine="420"/>
                    <w:jc w:val="left"/>
                    <w:rPr>
                      <w:sz w:val="21"/>
                      <w:szCs w:val="21"/>
                    </w:rPr>
                  </w:pPr>
                  <w:r w:rsidRPr="00B42716">
                    <w:rPr>
                      <w:sz w:val="21"/>
                      <w:szCs w:val="21"/>
                    </w:rPr>
                    <w:t>58.8</w:t>
                  </w:r>
                </w:p>
              </w:tc>
              <w:tc>
                <w:tcPr>
                  <w:tcW w:w="739" w:type="pct"/>
                  <w:tcBorders>
                    <w:top w:val="single" w:sz="6" w:space="0" w:color="auto"/>
                    <w:left w:val="single" w:sz="4" w:space="0" w:color="auto"/>
                    <w:bottom w:val="single" w:sz="4" w:space="0" w:color="auto"/>
                    <w:right w:val="single" w:sz="4" w:space="0" w:color="auto"/>
                  </w:tcBorders>
                  <w:vAlign w:val="center"/>
                </w:tcPr>
                <w:p w:rsidR="00542BCF" w:rsidRPr="00B42716" w:rsidRDefault="00542BCF" w:rsidP="003251CE">
                  <w:pPr>
                    <w:spacing w:line="240" w:lineRule="auto"/>
                    <w:ind w:firstLine="420"/>
                    <w:jc w:val="left"/>
                    <w:rPr>
                      <w:sz w:val="21"/>
                      <w:szCs w:val="21"/>
                    </w:rPr>
                  </w:pPr>
                  <w:r w:rsidRPr="00B42716">
                    <w:rPr>
                      <w:sz w:val="21"/>
                      <w:szCs w:val="21"/>
                    </w:rPr>
                    <w:t>48.9</w:t>
                  </w:r>
                </w:p>
              </w:tc>
              <w:tc>
                <w:tcPr>
                  <w:tcW w:w="1317" w:type="pct"/>
                  <w:tcBorders>
                    <w:top w:val="single" w:sz="6" w:space="0" w:color="auto"/>
                    <w:left w:val="single" w:sz="4" w:space="0" w:color="auto"/>
                    <w:bottom w:val="single" w:sz="4" w:space="0" w:color="auto"/>
                    <w:right w:val="single" w:sz="4" w:space="0" w:color="auto"/>
                  </w:tcBorders>
                  <w:vAlign w:val="center"/>
                </w:tcPr>
                <w:p w:rsidR="00542BCF" w:rsidRPr="00B42716" w:rsidRDefault="00542BCF" w:rsidP="003251CE">
                  <w:pPr>
                    <w:spacing w:line="240" w:lineRule="auto"/>
                    <w:ind w:firstLineChars="0" w:firstLine="0"/>
                    <w:jc w:val="left"/>
                    <w:rPr>
                      <w:sz w:val="21"/>
                      <w:szCs w:val="21"/>
                    </w:rPr>
                  </w:pPr>
                  <w:r w:rsidRPr="00B42716">
                    <w:rPr>
                      <w:sz w:val="21"/>
                      <w:szCs w:val="21"/>
                    </w:rPr>
                    <w:t>昼间</w:t>
                  </w:r>
                  <w:r w:rsidRPr="00B42716">
                    <w:rPr>
                      <w:sz w:val="21"/>
                      <w:szCs w:val="21"/>
                    </w:rPr>
                    <w:t>65dB</w:t>
                  </w:r>
                  <w:r w:rsidRPr="00B42716">
                    <w:rPr>
                      <w:sz w:val="21"/>
                      <w:szCs w:val="21"/>
                    </w:rPr>
                    <w:t>，夜间</w:t>
                  </w:r>
                  <w:r w:rsidRPr="00B42716">
                    <w:rPr>
                      <w:sz w:val="21"/>
                      <w:szCs w:val="21"/>
                    </w:rPr>
                    <w:t>55 dB</w:t>
                  </w:r>
                </w:p>
              </w:tc>
              <w:tc>
                <w:tcPr>
                  <w:tcW w:w="457" w:type="pct"/>
                  <w:tcBorders>
                    <w:top w:val="single" w:sz="6" w:space="0" w:color="auto"/>
                    <w:left w:val="single" w:sz="4" w:space="0" w:color="auto"/>
                    <w:bottom w:val="single" w:sz="4" w:space="0" w:color="auto"/>
                    <w:right w:val="single" w:sz="4" w:space="0" w:color="auto"/>
                  </w:tcBorders>
                  <w:vAlign w:val="center"/>
                </w:tcPr>
                <w:p w:rsidR="00542BCF" w:rsidRPr="00B42716" w:rsidRDefault="00542BCF" w:rsidP="003251CE">
                  <w:pPr>
                    <w:tabs>
                      <w:tab w:val="left" w:pos="6030"/>
                    </w:tabs>
                    <w:spacing w:line="240" w:lineRule="auto"/>
                    <w:ind w:firstLineChars="0" w:firstLine="0"/>
                    <w:jc w:val="left"/>
                    <w:rPr>
                      <w:sz w:val="21"/>
                      <w:szCs w:val="21"/>
                    </w:rPr>
                  </w:pPr>
                  <w:r w:rsidRPr="00B42716">
                    <w:rPr>
                      <w:sz w:val="21"/>
                      <w:szCs w:val="21"/>
                    </w:rPr>
                    <w:t>达标</w:t>
                  </w:r>
                </w:p>
              </w:tc>
            </w:tr>
            <w:tr w:rsidR="00B42716" w:rsidRPr="00B42716" w:rsidTr="003251CE">
              <w:trPr>
                <w:cantSplit/>
                <w:trHeight w:val="314"/>
                <w:jc w:val="center"/>
              </w:trPr>
              <w:tc>
                <w:tcPr>
                  <w:tcW w:w="787" w:type="pct"/>
                  <w:vMerge/>
                  <w:tcBorders>
                    <w:left w:val="single" w:sz="4" w:space="0" w:color="auto"/>
                    <w:right w:val="single" w:sz="4" w:space="0" w:color="auto"/>
                  </w:tcBorders>
                  <w:vAlign w:val="center"/>
                </w:tcPr>
                <w:p w:rsidR="00542BCF" w:rsidRPr="00B42716" w:rsidRDefault="00542BCF" w:rsidP="003251CE">
                  <w:pPr>
                    <w:tabs>
                      <w:tab w:val="left" w:pos="6045"/>
                    </w:tabs>
                    <w:spacing w:line="240" w:lineRule="auto"/>
                    <w:ind w:firstLineChars="0" w:firstLine="0"/>
                    <w:jc w:val="left"/>
                    <w:rPr>
                      <w:sz w:val="21"/>
                      <w:szCs w:val="21"/>
                    </w:rPr>
                  </w:pPr>
                </w:p>
              </w:tc>
              <w:tc>
                <w:tcPr>
                  <w:tcW w:w="959" w:type="pct"/>
                  <w:tcBorders>
                    <w:top w:val="single" w:sz="6" w:space="0" w:color="auto"/>
                    <w:left w:val="single" w:sz="4" w:space="0" w:color="auto"/>
                    <w:bottom w:val="single" w:sz="6" w:space="0" w:color="auto"/>
                    <w:right w:val="single" w:sz="6" w:space="0" w:color="auto"/>
                  </w:tcBorders>
                  <w:vAlign w:val="center"/>
                </w:tcPr>
                <w:p w:rsidR="00542BCF" w:rsidRPr="00B42716" w:rsidRDefault="00542BCF" w:rsidP="003251CE">
                  <w:pPr>
                    <w:spacing w:line="240" w:lineRule="auto"/>
                    <w:ind w:firstLineChars="0" w:firstLine="0"/>
                    <w:jc w:val="left"/>
                    <w:rPr>
                      <w:sz w:val="21"/>
                      <w:szCs w:val="21"/>
                    </w:rPr>
                  </w:pPr>
                  <w:r w:rsidRPr="00B42716">
                    <w:rPr>
                      <w:sz w:val="21"/>
                      <w:szCs w:val="21"/>
                    </w:rPr>
                    <w:t>厂界南面</w:t>
                  </w:r>
                </w:p>
              </w:tc>
              <w:tc>
                <w:tcPr>
                  <w:tcW w:w="741" w:type="pct"/>
                  <w:tcBorders>
                    <w:top w:val="single" w:sz="6" w:space="0" w:color="auto"/>
                    <w:left w:val="single" w:sz="4" w:space="0" w:color="auto"/>
                    <w:bottom w:val="single" w:sz="6" w:space="0" w:color="auto"/>
                    <w:right w:val="single" w:sz="6" w:space="0" w:color="auto"/>
                  </w:tcBorders>
                  <w:vAlign w:val="center"/>
                </w:tcPr>
                <w:p w:rsidR="00542BCF" w:rsidRPr="00B42716" w:rsidRDefault="00542BCF" w:rsidP="003251CE">
                  <w:pPr>
                    <w:spacing w:line="240" w:lineRule="auto"/>
                    <w:ind w:firstLine="420"/>
                    <w:jc w:val="left"/>
                    <w:rPr>
                      <w:sz w:val="21"/>
                      <w:szCs w:val="21"/>
                    </w:rPr>
                  </w:pPr>
                  <w:r w:rsidRPr="00B42716">
                    <w:rPr>
                      <w:sz w:val="21"/>
                      <w:szCs w:val="21"/>
                    </w:rPr>
                    <w:t>53.8</w:t>
                  </w:r>
                </w:p>
              </w:tc>
              <w:tc>
                <w:tcPr>
                  <w:tcW w:w="739" w:type="pct"/>
                  <w:tcBorders>
                    <w:top w:val="single" w:sz="6" w:space="0" w:color="auto"/>
                    <w:left w:val="single" w:sz="4" w:space="0" w:color="auto"/>
                    <w:bottom w:val="single" w:sz="6" w:space="0" w:color="auto"/>
                    <w:right w:val="single" w:sz="4" w:space="0" w:color="auto"/>
                  </w:tcBorders>
                  <w:vAlign w:val="center"/>
                </w:tcPr>
                <w:p w:rsidR="00542BCF" w:rsidRPr="00B42716" w:rsidRDefault="00542BCF" w:rsidP="003251CE">
                  <w:pPr>
                    <w:spacing w:line="240" w:lineRule="auto"/>
                    <w:ind w:firstLine="420"/>
                    <w:jc w:val="left"/>
                    <w:rPr>
                      <w:sz w:val="21"/>
                      <w:szCs w:val="21"/>
                    </w:rPr>
                  </w:pPr>
                  <w:r w:rsidRPr="00B42716">
                    <w:rPr>
                      <w:sz w:val="21"/>
                      <w:szCs w:val="21"/>
                    </w:rPr>
                    <w:t>45.2</w:t>
                  </w:r>
                </w:p>
              </w:tc>
              <w:tc>
                <w:tcPr>
                  <w:tcW w:w="1317" w:type="pct"/>
                  <w:tcBorders>
                    <w:top w:val="single" w:sz="6" w:space="0" w:color="auto"/>
                    <w:left w:val="single" w:sz="4" w:space="0" w:color="auto"/>
                    <w:bottom w:val="single" w:sz="6" w:space="0" w:color="auto"/>
                    <w:right w:val="single" w:sz="4" w:space="0" w:color="auto"/>
                  </w:tcBorders>
                  <w:vAlign w:val="center"/>
                </w:tcPr>
                <w:p w:rsidR="00542BCF" w:rsidRPr="00B42716" w:rsidRDefault="00542BCF" w:rsidP="003251CE">
                  <w:pPr>
                    <w:spacing w:line="240" w:lineRule="auto"/>
                    <w:ind w:firstLineChars="0" w:firstLine="0"/>
                    <w:jc w:val="left"/>
                    <w:rPr>
                      <w:sz w:val="21"/>
                      <w:szCs w:val="21"/>
                    </w:rPr>
                  </w:pPr>
                  <w:r w:rsidRPr="00B42716">
                    <w:rPr>
                      <w:sz w:val="21"/>
                      <w:szCs w:val="21"/>
                    </w:rPr>
                    <w:t>昼间</w:t>
                  </w:r>
                  <w:r w:rsidRPr="00B42716">
                    <w:rPr>
                      <w:sz w:val="21"/>
                      <w:szCs w:val="21"/>
                    </w:rPr>
                    <w:t>65dB</w:t>
                  </w:r>
                  <w:r w:rsidRPr="00B42716">
                    <w:rPr>
                      <w:sz w:val="21"/>
                      <w:szCs w:val="21"/>
                    </w:rPr>
                    <w:t>，夜间</w:t>
                  </w:r>
                  <w:r w:rsidRPr="00B42716">
                    <w:rPr>
                      <w:sz w:val="21"/>
                      <w:szCs w:val="21"/>
                    </w:rPr>
                    <w:t>55 dB</w:t>
                  </w:r>
                </w:p>
              </w:tc>
              <w:tc>
                <w:tcPr>
                  <w:tcW w:w="457" w:type="pct"/>
                  <w:tcBorders>
                    <w:top w:val="single" w:sz="6" w:space="0" w:color="auto"/>
                    <w:left w:val="single" w:sz="4" w:space="0" w:color="auto"/>
                    <w:bottom w:val="single" w:sz="6" w:space="0" w:color="auto"/>
                    <w:right w:val="single" w:sz="4" w:space="0" w:color="auto"/>
                  </w:tcBorders>
                  <w:vAlign w:val="center"/>
                </w:tcPr>
                <w:p w:rsidR="00542BCF" w:rsidRPr="00B42716" w:rsidRDefault="00542BCF" w:rsidP="003251CE">
                  <w:pPr>
                    <w:tabs>
                      <w:tab w:val="left" w:pos="6030"/>
                    </w:tabs>
                    <w:spacing w:line="240" w:lineRule="auto"/>
                    <w:ind w:firstLineChars="0" w:firstLine="0"/>
                    <w:jc w:val="left"/>
                    <w:rPr>
                      <w:sz w:val="21"/>
                      <w:szCs w:val="21"/>
                    </w:rPr>
                  </w:pPr>
                  <w:r w:rsidRPr="00B42716">
                    <w:rPr>
                      <w:sz w:val="21"/>
                      <w:szCs w:val="21"/>
                    </w:rPr>
                    <w:t>达标</w:t>
                  </w:r>
                </w:p>
              </w:tc>
            </w:tr>
            <w:tr w:rsidR="00B42716" w:rsidRPr="00B42716" w:rsidTr="003251CE">
              <w:trPr>
                <w:cantSplit/>
                <w:trHeight w:val="384"/>
                <w:jc w:val="center"/>
              </w:trPr>
              <w:tc>
                <w:tcPr>
                  <w:tcW w:w="787" w:type="pct"/>
                  <w:vMerge/>
                  <w:tcBorders>
                    <w:left w:val="single" w:sz="4" w:space="0" w:color="auto"/>
                    <w:right w:val="single" w:sz="4" w:space="0" w:color="auto"/>
                  </w:tcBorders>
                  <w:vAlign w:val="center"/>
                </w:tcPr>
                <w:p w:rsidR="00542BCF" w:rsidRPr="00B42716" w:rsidRDefault="00542BCF" w:rsidP="003251CE">
                  <w:pPr>
                    <w:tabs>
                      <w:tab w:val="left" w:pos="6045"/>
                    </w:tabs>
                    <w:spacing w:line="240" w:lineRule="auto"/>
                    <w:ind w:firstLineChars="0" w:firstLine="0"/>
                    <w:jc w:val="left"/>
                    <w:rPr>
                      <w:sz w:val="21"/>
                      <w:szCs w:val="21"/>
                    </w:rPr>
                  </w:pPr>
                </w:p>
              </w:tc>
              <w:tc>
                <w:tcPr>
                  <w:tcW w:w="959" w:type="pct"/>
                  <w:tcBorders>
                    <w:top w:val="single" w:sz="6" w:space="0" w:color="auto"/>
                    <w:left w:val="single" w:sz="4" w:space="0" w:color="auto"/>
                    <w:bottom w:val="single" w:sz="6" w:space="0" w:color="auto"/>
                    <w:right w:val="single" w:sz="6" w:space="0" w:color="auto"/>
                  </w:tcBorders>
                  <w:vAlign w:val="center"/>
                </w:tcPr>
                <w:p w:rsidR="00542BCF" w:rsidRPr="00B42716" w:rsidRDefault="00542BCF" w:rsidP="003251CE">
                  <w:pPr>
                    <w:spacing w:line="240" w:lineRule="auto"/>
                    <w:ind w:firstLineChars="0" w:firstLine="0"/>
                    <w:jc w:val="left"/>
                    <w:rPr>
                      <w:sz w:val="21"/>
                      <w:szCs w:val="21"/>
                    </w:rPr>
                  </w:pPr>
                  <w:r w:rsidRPr="00B42716">
                    <w:rPr>
                      <w:sz w:val="21"/>
                      <w:szCs w:val="21"/>
                    </w:rPr>
                    <w:t>厂界西面</w:t>
                  </w:r>
                </w:p>
              </w:tc>
              <w:tc>
                <w:tcPr>
                  <w:tcW w:w="741" w:type="pct"/>
                  <w:tcBorders>
                    <w:top w:val="single" w:sz="6" w:space="0" w:color="auto"/>
                    <w:left w:val="single" w:sz="4" w:space="0" w:color="auto"/>
                    <w:bottom w:val="single" w:sz="6" w:space="0" w:color="auto"/>
                    <w:right w:val="single" w:sz="6" w:space="0" w:color="auto"/>
                  </w:tcBorders>
                  <w:vAlign w:val="center"/>
                </w:tcPr>
                <w:p w:rsidR="00542BCF" w:rsidRPr="00B42716" w:rsidRDefault="00542BCF" w:rsidP="003251CE">
                  <w:pPr>
                    <w:spacing w:line="240" w:lineRule="auto"/>
                    <w:ind w:firstLine="420"/>
                    <w:jc w:val="left"/>
                    <w:rPr>
                      <w:sz w:val="21"/>
                      <w:szCs w:val="21"/>
                    </w:rPr>
                  </w:pPr>
                  <w:r w:rsidRPr="00B42716">
                    <w:rPr>
                      <w:sz w:val="21"/>
                      <w:szCs w:val="21"/>
                    </w:rPr>
                    <w:t>52.2</w:t>
                  </w:r>
                </w:p>
              </w:tc>
              <w:tc>
                <w:tcPr>
                  <w:tcW w:w="739" w:type="pct"/>
                  <w:tcBorders>
                    <w:top w:val="single" w:sz="6" w:space="0" w:color="auto"/>
                    <w:left w:val="single" w:sz="4" w:space="0" w:color="auto"/>
                    <w:bottom w:val="single" w:sz="6" w:space="0" w:color="auto"/>
                    <w:right w:val="single" w:sz="4" w:space="0" w:color="auto"/>
                  </w:tcBorders>
                  <w:vAlign w:val="center"/>
                </w:tcPr>
                <w:p w:rsidR="00542BCF" w:rsidRPr="00B42716" w:rsidRDefault="00542BCF" w:rsidP="003251CE">
                  <w:pPr>
                    <w:spacing w:line="240" w:lineRule="auto"/>
                    <w:ind w:firstLine="420"/>
                    <w:jc w:val="left"/>
                    <w:rPr>
                      <w:sz w:val="21"/>
                      <w:szCs w:val="21"/>
                    </w:rPr>
                  </w:pPr>
                  <w:r w:rsidRPr="00B42716">
                    <w:rPr>
                      <w:sz w:val="21"/>
                      <w:szCs w:val="21"/>
                    </w:rPr>
                    <w:t>46.9</w:t>
                  </w:r>
                </w:p>
              </w:tc>
              <w:tc>
                <w:tcPr>
                  <w:tcW w:w="1317" w:type="pct"/>
                  <w:tcBorders>
                    <w:top w:val="single" w:sz="6" w:space="0" w:color="auto"/>
                    <w:left w:val="single" w:sz="4" w:space="0" w:color="auto"/>
                    <w:bottom w:val="single" w:sz="6" w:space="0" w:color="auto"/>
                    <w:right w:val="single" w:sz="4" w:space="0" w:color="auto"/>
                  </w:tcBorders>
                  <w:vAlign w:val="center"/>
                </w:tcPr>
                <w:p w:rsidR="00542BCF" w:rsidRPr="00B42716" w:rsidRDefault="00542BCF" w:rsidP="003251CE">
                  <w:pPr>
                    <w:spacing w:line="240" w:lineRule="auto"/>
                    <w:ind w:firstLineChars="0" w:firstLine="0"/>
                    <w:jc w:val="left"/>
                    <w:rPr>
                      <w:sz w:val="21"/>
                      <w:szCs w:val="21"/>
                    </w:rPr>
                  </w:pPr>
                  <w:r w:rsidRPr="00B42716">
                    <w:rPr>
                      <w:sz w:val="21"/>
                      <w:szCs w:val="21"/>
                    </w:rPr>
                    <w:t>昼间</w:t>
                  </w:r>
                  <w:r w:rsidRPr="00B42716">
                    <w:rPr>
                      <w:sz w:val="21"/>
                      <w:szCs w:val="21"/>
                    </w:rPr>
                    <w:t>65dB</w:t>
                  </w:r>
                  <w:r w:rsidRPr="00B42716">
                    <w:rPr>
                      <w:sz w:val="21"/>
                      <w:szCs w:val="21"/>
                    </w:rPr>
                    <w:t>，夜间</w:t>
                  </w:r>
                  <w:r w:rsidRPr="00B42716">
                    <w:rPr>
                      <w:sz w:val="21"/>
                      <w:szCs w:val="21"/>
                    </w:rPr>
                    <w:t>55 dB</w:t>
                  </w:r>
                </w:p>
              </w:tc>
              <w:tc>
                <w:tcPr>
                  <w:tcW w:w="457" w:type="pct"/>
                  <w:tcBorders>
                    <w:top w:val="single" w:sz="6" w:space="0" w:color="auto"/>
                    <w:left w:val="single" w:sz="4" w:space="0" w:color="auto"/>
                    <w:bottom w:val="single" w:sz="6" w:space="0" w:color="auto"/>
                    <w:right w:val="single" w:sz="4" w:space="0" w:color="auto"/>
                  </w:tcBorders>
                  <w:vAlign w:val="center"/>
                </w:tcPr>
                <w:p w:rsidR="00542BCF" w:rsidRPr="00B42716" w:rsidRDefault="00542BCF" w:rsidP="003251CE">
                  <w:pPr>
                    <w:tabs>
                      <w:tab w:val="left" w:pos="6030"/>
                    </w:tabs>
                    <w:spacing w:line="240" w:lineRule="auto"/>
                    <w:ind w:firstLineChars="0" w:firstLine="0"/>
                    <w:jc w:val="left"/>
                    <w:rPr>
                      <w:sz w:val="21"/>
                      <w:szCs w:val="21"/>
                    </w:rPr>
                  </w:pPr>
                  <w:r w:rsidRPr="00B42716">
                    <w:rPr>
                      <w:sz w:val="21"/>
                      <w:szCs w:val="21"/>
                    </w:rPr>
                    <w:t>达标</w:t>
                  </w:r>
                </w:p>
              </w:tc>
            </w:tr>
            <w:tr w:rsidR="00B42716" w:rsidRPr="00B42716" w:rsidTr="003251CE">
              <w:trPr>
                <w:cantSplit/>
                <w:trHeight w:val="431"/>
                <w:jc w:val="center"/>
              </w:trPr>
              <w:tc>
                <w:tcPr>
                  <w:tcW w:w="787" w:type="pct"/>
                  <w:vMerge/>
                  <w:tcBorders>
                    <w:left w:val="single" w:sz="4" w:space="0" w:color="auto"/>
                    <w:right w:val="single" w:sz="4" w:space="0" w:color="auto"/>
                  </w:tcBorders>
                  <w:vAlign w:val="center"/>
                </w:tcPr>
                <w:p w:rsidR="00542BCF" w:rsidRPr="00B42716" w:rsidRDefault="00542BCF" w:rsidP="003251CE">
                  <w:pPr>
                    <w:tabs>
                      <w:tab w:val="left" w:pos="6045"/>
                    </w:tabs>
                    <w:spacing w:line="240" w:lineRule="auto"/>
                    <w:ind w:firstLineChars="0" w:firstLine="0"/>
                    <w:jc w:val="left"/>
                    <w:rPr>
                      <w:sz w:val="21"/>
                      <w:szCs w:val="21"/>
                    </w:rPr>
                  </w:pPr>
                </w:p>
              </w:tc>
              <w:tc>
                <w:tcPr>
                  <w:tcW w:w="959" w:type="pct"/>
                  <w:tcBorders>
                    <w:top w:val="single" w:sz="6" w:space="0" w:color="auto"/>
                    <w:left w:val="single" w:sz="4" w:space="0" w:color="auto"/>
                    <w:bottom w:val="single" w:sz="6" w:space="0" w:color="auto"/>
                    <w:right w:val="single" w:sz="6" w:space="0" w:color="auto"/>
                  </w:tcBorders>
                  <w:vAlign w:val="center"/>
                </w:tcPr>
                <w:p w:rsidR="00542BCF" w:rsidRPr="00B42716" w:rsidRDefault="00542BCF" w:rsidP="003251CE">
                  <w:pPr>
                    <w:spacing w:line="240" w:lineRule="auto"/>
                    <w:ind w:firstLineChars="0" w:firstLine="0"/>
                    <w:jc w:val="left"/>
                    <w:rPr>
                      <w:sz w:val="21"/>
                      <w:szCs w:val="21"/>
                    </w:rPr>
                  </w:pPr>
                  <w:r w:rsidRPr="00B42716">
                    <w:rPr>
                      <w:sz w:val="21"/>
                      <w:szCs w:val="21"/>
                    </w:rPr>
                    <w:t>厂界北面</w:t>
                  </w:r>
                </w:p>
              </w:tc>
              <w:tc>
                <w:tcPr>
                  <w:tcW w:w="741" w:type="pct"/>
                  <w:tcBorders>
                    <w:top w:val="single" w:sz="6" w:space="0" w:color="auto"/>
                    <w:left w:val="single" w:sz="4" w:space="0" w:color="auto"/>
                    <w:bottom w:val="single" w:sz="6" w:space="0" w:color="auto"/>
                    <w:right w:val="single" w:sz="6" w:space="0" w:color="auto"/>
                  </w:tcBorders>
                  <w:vAlign w:val="center"/>
                </w:tcPr>
                <w:p w:rsidR="00542BCF" w:rsidRPr="00B42716" w:rsidRDefault="00542BCF" w:rsidP="003251CE">
                  <w:pPr>
                    <w:spacing w:line="240" w:lineRule="auto"/>
                    <w:ind w:firstLine="420"/>
                    <w:jc w:val="left"/>
                    <w:rPr>
                      <w:sz w:val="21"/>
                      <w:szCs w:val="21"/>
                    </w:rPr>
                  </w:pPr>
                  <w:r w:rsidRPr="00B42716">
                    <w:rPr>
                      <w:sz w:val="21"/>
                      <w:szCs w:val="21"/>
                    </w:rPr>
                    <w:t>51.3</w:t>
                  </w:r>
                </w:p>
              </w:tc>
              <w:tc>
                <w:tcPr>
                  <w:tcW w:w="739" w:type="pct"/>
                  <w:tcBorders>
                    <w:top w:val="single" w:sz="6" w:space="0" w:color="auto"/>
                    <w:left w:val="single" w:sz="4" w:space="0" w:color="auto"/>
                    <w:bottom w:val="single" w:sz="6" w:space="0" w:color="auto"/>
                    <w:right w:val="single" w:sz="4" w:space="0" w:color="auto"/>
                  </w:tcBorders>
                  <w:vAlign w:val="center"/>
                </w:tcPr>
                <w:p w:rsidR="00542BCF" w:rsidRPr="00B42716" w:rsidRDefault="00542BCF" w:rsidP="003251CE">
                  <w:pPr>
                    <w:spacing w:line="240" w:lineRule="auto"/>
                    <w:ind w:firstLine="420"/>
                    <w:jc w:val="left"/>
                    <w:rPr>
                      <w:sz w:val="21"/>
                      <w:szCs w:val="21"/>
                    </w:rPr>
                  </w:pPr>
                  <w:r w:rsidRPr="00B42716">
                    <w:rPr>
                      <w:sz w:val="21"/>
                      <w:szCs w:val="21"/>
                    </w:rPr>
                    <w:t>47.6</w:t>
                  </w:r>
                </w:p>
              </w:tc>
              <w:tc>
                <w:tcPr>
                  <w:tcW w:w="1317" w:type="pct"/>
                  <w:tcBorders>
                    <w:top w:val="single" w:sz="6" w:space="0" w:color="auto"/>
                    <w:left w:val="single" w:sz="4" w:space="0" w:color="auto"/>
                    <w:bottom w:val="single" w:sz="6" w:space="0" w:color="auto"/>
                    <w:right w:val="single" w:sz="4" w:space="0" w:color="auto"/>
                  </w:tcBorders>
                  <w:vAlign w:val="center"/>
                </w:tcPr>
                <w:p w:rsidR="00542BCF" w:rsidRPr="00B42716" w:rsidRDefault="00542BCF" w:rsidP="003251CE">
                  <w:pPr>
                    <w:spacing w:line="240" w:lineRule="auto"/>
                    <w:ind w:firstLineChars="0" w:firstLine="0"/>
                    <w:jc w:val="left"/>
                    <w:rPr>
                      <w:sz w:val="21"/>
                      <w:szCs w:val="21"/>
                    </w:rPr>
                  </w:pPr>
                  <w:r w:rsidRPr="00B42716">
                    <w:rPr>
                      <w:sz w:val="21"/>
                      <w:szCs w:val="21"/>
                    </w:rPr>
                    <w:t>昼间</w:t>
                  </w:r>
                  <w:r w:rsidRPr="00B42716">
                    <w:rPr>
                      <w:sz w:val="21"/>
                      <w:szCs w:val="21"/>
                    </w:rPr>
                    <w:t>65dB</w:t>
                  </w:r>
                  <w:r w:rsidRPr="00B42716">
                    <w:rPr>
                      <w:sz w:val="21"/>
                      <w:szCs w:val="21"/>
                    </w:rPr>
                    <w:t>，夜间</w:t>
                  </w:r>
                  <w:r w:rsidRPr="00B42716">
                    <w:rPr>
                      <w:sz w:val="21"/>
                      <w:szCs w:val="21"/>
                    </w:rPr>
                    <w:t>55 dB</w:t>
                  </w:r>
                </w:p>
              </w:tc>
              <w:tc>
                <w:tcPr>
                  <w:tcW w:w="457" w:type="pct"/>
                  <w:tcBorders>
                    <w:top w:val="single" w:sz="6" w:space="0" w:color="auto"/>
                    <w:left w:val="single" w:sz="4" w:space="0" w:color="auto"/>
                    <w:bottom w:val="single" w:sz="6" w:space="0" w:color="auto"/>
                    <w:right w:val="single" w:sz="4" w:space="0" w:color="auto"/>
                  </w:tcBorders>
                  <w:vAlign w:val="center"/>
                </w:tcPr>
                <w:p w:rsidR="00542BCF" w:rsidRPr="00B42716" w:rsidRDefault="00542BCF" w:rsidP="003251CE">
                  <w:pPr>
                    <w:tabs>
                      <w:tab w:val="left" w:pos="6030"/>
                    </w:tabs>
                    <w:spacing w:line="240" w:lineRule="auto"/>
                    <w:ind w:firstLineChars="0" w:firstLine="0"/>
                    <w:jc w:val="left"/>
                    <w:rPr>
                      <w:sz w:val="21"/>
                      <w:szCs w:val="21"/>
                    </w:rPr>
                  </w:pPr>
                  <w:r w:rsidRPr="00B42716">
                    <w:rPr>
                      <w:sz w:val="21"/>
                      <w:szCs w:val="21"/>
                    </w:rPr>
                    <w:t>达标</w:t>
                  </w:r>
                </w:p>
              </w:tc>
            </w:tr>
            <w:tr w:rsidR="00B42716" w:rsidRPr="00B42716" w:rsidTr="003251CE">
              <w:trPr>
                <w:cantSplit/>
                <w:trHeight w:val="422"/>
                <w:jc w:val="center"/>
              </w:trPr>
              <w:tc>
                <w:tcPr>
                  <w:tcW w:w="787" w:type="pct"/>
                  <w:vMerge w:val="restart"/>
                  <w:tcBorders>
                    <w:top w:val="single" w:sz="6" w:space="0" w:color="auto"/>
                    <w:left w:val="single" w:sz="4" w:space="0" w:color="auto"/>
                    <w:right w:val="single" w:sz="4" w:space="0" w:color="auto"/>
                  </w:tcBorders>
                  <w:vAlign w:val="center"/>
                </w:tcPr>
                <w:p w:rsidR="00542BCF" w:rsidRPr="00B42716" w:rsidRDefault="00542BCF" w:rsidP="003251CE">
                  <w:pPr>
                    <w:tabs>
                      <w:tab w:val="left" w:pos="6045"/>
                    </w:tabs>
                    <w:spacing w:line="240" w:lineRule="auto"/>
                    <w:ind w:firstLineChars="0" w:firstLine="0"/>
                    <w:jc w:val="left"/>
                    <w:rPr>
                      <w:sz w:val="21"/>
                      <w:szCs w:val="21"/>
                    </w:rPr>
                  </w:pPr>
                  <w:r w:rsidRPr="00B42716">
                    <w:rPr>
                      <w:sz w:val="21"/>
                      <w:szCs w:val="21"/>
                    </w:rPr>
                    <w:t>2020.05.07</w:t>
                  </w:r>
                </w:p>
              </w:tc>
              <w:tc>
                <w:tcPr>
                  <w:tcW w:w="959" w:type="pct"/>
                  <w:tcBorders>
                    <w:top w:val="single" w:sz="6" w:space="0" w:color="auto"/>
                    <w:left w:val="single" w:sz="4" w:space="0" w:color="auto"/>
                    <w:bottom w:val="single" w:sz="6" w:space="0" w:color="auto"/>
                    <w:right w:val="single" w:sz="6" w:space="0" w:color="auto"/>
                  </w:tcBorders>
                  <w:vAlign w:val="center"/>
                </w:tcPr>
                <w:p w:rsidR="00542BCF" w:rsidRPr="00B42716" w:rsidRDefault="00542BCF" w:rsidP="003251CE">
                  <w:pPr>
                    <w:tabs>
                      <w:tab w:val="left" w:pos="6030"/>
                    </w:tabs>
                    <w:spacing w:line="240" w:lineRule="auto"/>
                    <w:ind w:firstLineChars="0" w:firstLine="0"/>
                    <w:jc w:val="left"/>
                    <w:rPr>
                      <w:sz w:val="21"/>
                      <w:szCs w:val="21"/>
                    </w:rPr>
                  </w:pPr>
                  <w:r w:rsidRPr="00B42716">
                    <w:rPr>
                      <w:sz w:val="21"/>
                      <w:szCs w:val="21"/>
                    </w:rPr>
                    <w:t>厂界东面</w:t>
                  </w:r>
                </w:p>
              </w:tc>
              <w:tc>
                <w:tcPr>
                  <w:tcW w:w="741" w:type="pct"/>
                  <w:tcBorders>
                    <w:top w:val="single" w:sz="6" w:space="0" w:color="auto"/>
                    <w:left w:val="single" w:sz="4" w:space="0" w:color="auto"/>
                    <w:bottom w:val="single" w:sz="6" w:space="0" w:color="auto"/>
                    <w:right w:val="single" w:sz="6" w:space="0" w:color="auto"/>
                  </w:tcBorders>
                  <w:vAlign w:val="center"/>
                </w:tcPr>
                <w:p w:rsidR="00542BCF" w:rsidRPr="00B42716" w:rsidRDefault="00542BCF" w:rsidP="003251CE">
                  <w:pPr>
                    <w:spacing w:line="240" w:lineRule="auto"/>
                    <w:ind w:firstLine="420"/>
                    <w:jc w:val="left"/>
                    <w:rPr>
                      <w:sz w:val="21"/>
                      <w:szCs w:val="21"/>
                    </w:rPr>
                  </w:pPr>
                  <w:r w:rsidRPr="00B42716">
                    <w:rPr>
                      <w:sz w:val="21"/>
                      <w:szCs w:val="21"/>
                    </w:rPr>
                    <w:t>58.3</w:t>
                  </w:r>
                </w:p>
              </w:tc>
              <w:tc>
                <w:tcPr>
                  <w:tcW w:w="739" w:type="pct"/>
                  <w:tcBorders>
                    <w:top w:val="single" w:sz="6" w:space="0" w:color="auto"/>
                    <w:left w:val="single" w:sz="4" w:space="0" w:color="auto"/>
                    <w:bottom w:val="single" w:sz="6" w:space="0" w:color="auto"/>
                    <w:right w:val="single" w:sz="4" w:space="0" w:color="auto"/>
                  </w:tcBorders>
                  <w:vAlign w:val="center"/>
                </w:tcPr>
                <w:p w:rsidR="00542BCF" w:rsidRPr="00B42716" w:rsidRDefault="00542BCF" w:rsidP="003251CE">
                  <w:pPr>
                    <w:spacing w:line="240" w:lineRule="auto"/>
                    <w:ind w:firstLine="420"/>
                    <w:jc w:val="left"/>
                    <w:rPr>
                      <w:sz w:val="21"/>
                      <w:szCs w:val="21"/>
                    </w:rPr>
                  </w:pPr>
                  <w:r w:rsidRPr="00B42716">
                    <w:rPr>
                      <w:sz w:val="21"/>
                      <w:szCs w:val="21"/>
                    </w:rPr>
                    <w:t>48.7</w:t>
                  </w:r>
                </w:p>
              </w:tc>
              <w:tc>
                <w:tcPr>
                  <w:tcW w:w="1317" w:type="pct"/>
                  <w:tcBorders>
                    <w:top w:val="single" w:sz="6" w:space="0" w:color="auto"/>
                    <w:left w:val="single" w:sz="4" w:space="0" w:color="auto"/>
                    <w:bottom w:val="single" w:sz="6" w:space="0" w:color="auto"/>
                    <w:right w:val="single" w:sz="4" w:space="0" w:color="auto"/>
                  </w:tcBorders>
                  <w:vAlign w:val="center"/>
                </w:tcPr>
                <w:p w:rsidR="00542BCF" w:rsidRPr="00B42716" w:rsidRDefault="00542BCF" w:rsidP="003251CE">
                  <w:pPr>
                    <w:spacing w:line="240" w:lineRule="auto"/>
                    <w:ind w:firstLineChars="0" w:firstLine="0"/>
                    <w:jc w:val="left"/>
                    <w:rPr>
                      <w:sz w:val="21"/>
                      <w:szCs w:val="21"/>
                    </w:rPr>
                  </w:pPr>
                  <w:r w:rsidRPr="00B42716">
                    <w:rPr>
                      <w:sz w:val="21"/>
                      <w:szCs w:val="21"/>
                    </w:rPr>
                    <w:t>昼间</w:t>
                  </w:r>
                  <w:r w:rsidRPr="00B42716">
                    <w:rPr>
                      <w:sz w:val="21"/>
                      <w:szCs w:val="21"/>
                    </w:rPr>
                    <w:t>65dB</w:t>
                  </w:r>
                  <w:r w:rsidRPr="00B42716">
                    <w:rPr>
                      <w:sz w:val="21"/>
                      <w:szCs w:val="21"/>
                    </w:rPr>
                    <w:t>，夜间</w:t>
                  </w:r>
                  <w:r w:rsidRPr="00B42716">
                    <w:rPr>
                      <w:sz w:val="21"/>
                      <w:szCs w:val="21"/>
                    </w:rPr>
                    <w:t>55 dB</w:t>
                  </w:r>
                </w:p>
              </w:tc>
              <w:tc>
                <w:tcPr>
                  <w:tcW w:w="457" w:type="pct"/>
                  <w:tcBorders>
                    <w:top w:val="single" w:sz="6" w:space="0" w:color="auto"/>
                    <w:left w:val="single" w:sz="4" w:space="0" w:color="auto"/>
                    <w:bottom w:val="single" w:sz="6" w:space="0" w:color="auto"/>
                    <w:right w:val="single" w:sz="4" w:space="0" w:color="auto"/>
                  </w:tcBorders>
                  <w:vAlign w:val="center"/>
                </w:tcPr>
                <w:p w:rsidR="00542BCF" w:rsidRPr="00B42716" w:rsidRDefault="00542BCF" w:rsidP="003251CE">
                  <w:pPr>
                    <w:spacing w:line="240" w:lineRule="auto"/>
                    <w:ind w:firstLineChars="0" w:firstLine="0"/>
                    <w:jc w:val="left"/>
                    <w:rPr>
                      <w:sz w:val="21"/>
                      <w:szCs w:val="21"/>
                    </w:rPr>
                  </w:pPr>
                  <w:r w:rsidRPr="00B42716">
                    <w:rPr>
                      <w:sz w:val="21"/>
                      <w:szCs w:val="21"/>
                    </w:rPr>
                    <w:t>达标</w:t>
                  </w:r>
                </w:p>
              </w:tc>
            </w:tr>
            <w:tr w:rsidR="00B42716" w:rsidRPr="00B42716" w:rsidTr="003251CE">
              <w:trPr>
                <w:cantSplit/>
                <w:trHeight w:val="354"/>
                <w:jc w:val="center"/>
              </w:trPr>
              <w:tc>
                <w:tcPr>
                  <w:tcW w:w="787" w:type="pct"/>
                  <w:vMerge/>
                  <w:tcBorders>
                    <w:left w:val="single" w:sz="4" w:space="0" w:color="auto"/>
                    <w:right w:val="single" w:sz="4" w:space="0" w:color="auto"/>
                  </w:tcBorders>
                  <w:vAlign w:val="center"/>
                </w:tcPr>
                <w:p w:rsidR="00542BCF" w:rsidRPr="00B42716" w:rsidRDefault="00542BCF" w:rsidP="003251CE">
                  <w:pPr>
                    <w:tabs>
                      <w:tab w:val="left" w:pos="6045"/>
                    </w:tabs>
                    <w:spacing w:line="240" w:lineRule="auto"/>
                    <w:ind w:firstLineChars="0" w:firstLine="0"/>
                    <w:jc w:val="left"/>
                    <w:rPr>
                      <w:sz w:val="21"/>
                      <w:szCs w:val="21"/>
                    </w:rPr>
                  </w:pPr>
                </w:p>
              </w:tc>
              <w:tc>
                <w:tcPr>
                  <w:tcW w:w="959" w:type="pct"/>
                  <w:tcBorders>
                    <w:top w:val="single" w:sz="6" w:space="0" w:color="auto"/>
                    <w:left w:val="single" w:sz="4" w:space="0" w:color="auto"/>
                    <w:bottom w:val="single" w:sz="6" w:space="0" w:color="auto"/>
                    <w:right w:val="single" w:sz="6" w:space="0" w:color="auto"/>
                  </w:tcBorders>
                  <w:vAlign w:val="center"/>
                </w:tcPr>
                <w:p w:rsidR="00542BCF" w:rsidRPr="00B42716" w:rsidRDefault="00542BCF" w:rsidP="003251CE">
                  <w:pPr>
                    <w:spacing w:line="240" w:lineRule="auto"/>
                    <w:ind w:firstLineChars="0" w:firstLine="0"/>
                    <w:jc w:val="left"/>
                    <w:rPr>
                      <w:sz w:val="21"/>
                      <w:szCs w:val="21"/>
                    </w:rPr>
                  </w:pPr>
                  <w:r w:rsidRPr="00B42716">
                    <w:rPr>
                      <w:sz w:val="21"/>
                      <w:szCs w:val="21"/>
                    </w:rPr>
                    <w:t>厂界南面</w:t>
                  </w:r>
                </w:p>
              </w:tc>
              <w:tc>
                <w:tcPr>
                  <w:tcW w:w="741" w:type="pct"/>
                  <w:tcBorders>
                    <w:top w:val="single" w:sz="6" w:space="0" w:color="auto"/>
                    <w:left w:val="single" w:sz="4" w:space="0" w:color="auto"/>
                    <w:bottom w:val="single" w:sz="6" w:space="0" w:color="auto"/>
                    <w:right w:val="single" w:sz="6" w:space="0" w:color="auto"/>
                  </w:tcBorders>
                  <w:vAlign w:val="center"/>
                </w:tcPr>
                <w:p w:rsidR="00542BCF" w:rsidRPr="00B42716" w:rsidRDefault="00542BCF" w:rsidP="003251CE">
                  <w:pPr>
                    <w:spacing w:line="240" w:lineRule="auto"/>
                    <w:ind w:firstLine="420"/>
                    <w:jc w:val="left"/>
                    <w:rPr>
                      <w:sz w:val="21"/>
                      <w:szCs w:val="21"/>
                    </w:rPr>
                  </w:pPr>
                  <w:r w:rsidRPr="00B42716">
                    <w:rPr>
                      <w:sz w:val="21"/>
                      <w:szCs w:val="21"/>
                    </w:rPr>
                    <w:t>54.0</w:t>
                  </w:r>
                </w:p>
              </w:tc>
              <w:tc>
                <w:tcPr>
                  <w:tcW w:w="739" w:type="pct"/>
                  <w:tcBorders>
                    <w:top w:val="single" w:sz="6" w:space="0" w:color="auto"/>
                    <w:left w:val="single" w:sz="4" w:space="0" w:color="auto"/>
                    <w:bottom w:val="single" w:sz="6" w:space="0" w:color="auto"/>
                    <w:right w:val="single" w:sz="4" w:space="0" w:color="auto"/>
                  </w:tcBorders>
                  <w:vAlign w:val="center"/>
                </w:tcPr>
                <w:p w:rsidR="00542BCF" w:rsidRPr="00B42716" w:rsidRDefault="00542BCF" w:rsidP="003251CE">
                  <w:pPr>
                    <w:spacing w:line="240" w:lineRule="auto"/>
                    <w:ind w:firstLine="420"/>
                    <w:jc w:val="left"/>
                    <w:rPr>
                      <w:sz w:val="21"/>
                      <w:szCs w:val="21"/>
                    </w:rPr>
                  </w:pPr>
                  <w:r w:rsidRPr="00B42716">
                    <w:rPr>
                      <w:sz w:val="21"/>
                      <w:szCs w:val="21"/>
                    </w:rPr>
                    <w:t>44.9</w:t>
                  </w:r>
                </w:p>
              </w:tc>
              <w:tc>
                <w:tcPr>
                  <w:tcW w:w="1317" w:type="pct"/>
                  <w:tcBorders>
                    <w:top w:val="single" w:sz="6" w:space="0" w:color="auto"/>
                    <w:left w:val="single" w:sz="4" w:space="0" w:color="auto"/>
                    <w:bottom w:val="single" w:sz="6" w:space="0" w:color="auto"/>
                    <w:right w:val="single" w:sz="4" w:space="0" w:color="auto"/>
                  </w:tcBorders>
                  <w:vAlign w:val="center"/>
                </w:tcPr>
                <w:p w:rsidR="00542BCF" w:rsidRPr="00B42716" w:rsidRDefault="00542BCF" w:rsidP="003251CE">
                  <w:pPr>
                    <w:spacing w:line="240" w:lineRule="auto"/>
                    <w:ind w:firstLineChars="0" w:firstLine="0"/>
                    <w:jc w:val="left"/>
                    <w:rPr>
                      <w:sz w:val="21"/>
                      <w:szCs w:val="21"/>
                    </w:rPr>
                  </w:pPr>
                  <w:r w:rsidRPr="00B42716">
                    <w:rPr>
                      <w:sz w:val="21"/>
                      <w:szCs w:val="21"/>
                    </w:rPr>
                    <w:t>昼间</w:t>
                  </w:r>
                  <w:r w:rsidRPr="00B42716">
                    <w:rPr>
                      <w:sz w:val="21"/>
                      <w:szCs w:val="21"/>
                    </w:rPr>
                    <w:t>65dB</w:t>
                  </w:r>
                  <w:r w:rsidRPr="00B42716">
                    <w:rPr>
                      <w:sz w:val="21"/>
                      <w:szCs w:val="21"/>
                    </w:rPr>
                    <w:t>，夜间</w:t>
                  </w:r>
                  <w:r w:rsidRPr="00B42716">
                    <w:rPr>
                      <w:sz w:val="21"/>
                      <w:szCs w:val="21"/>
                    </w:rPr>
                    <w:t>55 dB</w:t>
                  </w:r>
                </w:p>
              </w:tc>
              <w:tc>
                <w:tcPr>
                  <w:tcW w:w="457" w:type="pct"/>
                  <w:tcBorders>
                    <w:top w:val="single" w:sz="6" w:space="0" w:color="auto"/>
                    <w:left w:val="single" w:sz="4" w:space="0" w:color="auto"/>
                    <w:bottom w:val="single" w:sz="6" w:space="0" w:color="auto"/>
                    <w:right w:val="single" w:sz="4" w:space="0" w:color="auto"/>
                  </w:tcBorders>
                  <w:vAlign w:val="center"/>
                </w:tcPr>
                <w:p w:rsidR="00542BCF" w:rsidRPr="00B42716" w:rsidRDefault="00542BCF" w:rsidP="003251CE">
                  <w:pPr>
                    <w:spacing w:line="240" w:lineRule="auto"/>
                    <w:ind w:firstLineChars="0" w:firstLine="0"/>
                    <w:jc w:val="left"/>
                    <w:rPr>
                      <w:sz w:val="21"/>
                      <w:szCs w:val="21"/>
                    </w:rPr>
                  </w:pPr>
                  <w:r w:rsidRPr="00B42716">
                    <w:rPr>
                      <w:sz w:val="21"/>
                      <w:szCs w:val="21"/>
                    </w:rPr>
                    <w:t>达标</w:t>
                  </w:r>
                </w:p>
              </w:tc>
            </w:tr>
            <w:tr w:rsidR="00B42716" w:rsidRPr="00B42716" w:rsidTr="003251CE">
              <w:trPr>
                <w:cantSplit/>
                <w:trHeight w:val="378"/>
                <w:jc w:val="center"/>
              </w:trPr>
              <w:tc>
                <w:tcPr>
                  <w:tcW w:w="787" w:type="pct"/>
                  <w:vMerge/>
                  <w:tcBorders>
                    <w:left w:val="single" w:sz="4" w:space="0" w:color="auto"/>
                    <w:right w:val="single" w:sz="4" w:space="0" w:color="auto"/>
                  </w:tcBorders>
                  <w:vAlign w:val="center"/>
                </w:tcPr>
                <w:p w:rsidR="00542BCF" w:rsidRPr="00B42716" w:rsidRDefault="00542BCF" w:rsidP="003251CE">
                  <w:pPr>
                    <w:tabs>
                      <w:tab w:val="left" w:pos="6045"/>
                    </w:tabs>
                    <w:spacing w:line="240" w:lineRule="auto"/>
                    <w:ind w:firstLineChars="0" w:firstLine="0"/>
                    <w:jc w:val="left"/>
                    <w:rPr>
                      <w:sz w:val="21"/>
                      <w:szCs w:val="21"/>
                    </w:rPr>
                  </w:pPr>
                </w:p>
              </w:tc>
              <w:tc>
                <w:tcPr>
                  <w:tcW w:w="959" w:type="pct"/>
                  <w:tcBorders>
                    <w:top w:val="single" w:sz="6" w:space="0" w:color="auto"/>
                    <w:left w:val="single" w:sz="4" w:space="0" w:color="auto"/>
                    <w:bottom w:val="single" w:sz="6" w:space="0" w:color="auto"/>
                    <w:right w:val="single" w:sz="6" w:space="0" w:color="auto"/>
                  </w:tcBorders>
                  <w:vAlign w:val="center"/>
                </w:tcPr>
                <w:p w:rsidR="00542BCF" w:rsidRPr="00B42716" w:rsidRDefault="00542BCF" w:rsidP="003251CE">
                  <w:pPr>
                    <w:spacing w:line="240" w:lineRule="auto"/>
                    <w:ind w:firstLineChars="0" w:firstLine="0"/>
                    <w:jc w:val="left"/>
                    <w:rPr>
                      <w:sz w:val="21"/>
                      <w:szCs w:val="21"/>
                    </w:rPr>
                  </w:pPr>
                  <w:r w:rsidRPr="00B42716">
                    <w:rPr>
                      <w:sz w:val="21"/>
                      <w:szCs w:val="21"/>
                    </w:rPr>
                    <w:t>厂界西面</w:t>
                  </w:r>
                </w:p>
              </w:tc>
              <w:tc>
                <w:tcPr>
                  <w:tcW w:w="741" w:type="pct"/>
                  <w:tcBorders>
                    <w:top w:val="single" w:sz="6" w:space="0" w:color="auto"/>
                    <w:left w:val="single" w:sz="4" w:space="0" w:color="auto"/>
                    <w:bottom w:val="single" w:sz="6" w:space="0" w:color="auto"/>
                    <w:right w:val="single" w:sz="6" w:space="0" w:color="auto"/>
                  </w:tcBorders>
                  <w:vAlign w:val="center"/>
                </w:tcPr>
                <w:p w:rsidR="00542BCF" w:rsidRPr="00B42716" w:rsidRDefault="00542BCF" w:rsidP="003251CE">
                  <w:pPr>
                    <w:spacing w:line="240" w:lineRule="auto"/>
                    <w:ind w:firstLine="420"/>
                    <w:jc w:val="left"/>
                    <w:rPr>
                      <w:sz w:val="21"/>
                      <w:szCs w:val="21"/>
                    </w:rPr>
                  </w:pPr>
                  <w:r w:rsidRPr="00B42716">
                    <w:rPr>
                      <w:sz w:val="21"/>
                      <w:szCs w:val="21"/>
                    </w:rPr>
                    <w:t>55.1</w:t>
                  </w:r>
                </w:p>
              </w:tc>
              <w:tc>
                <w:tcPr>
                  <w:tcW w:w="739" w:type="pct"/>
                  <w:tcBorders>
                    <w:top w:val="single" w:sz="6" w:space="0" w:color="auto"/>
                    <w:left w:val="single" w:sz="4" w:space="0" w:color="auto"/>
                    <w:bottom w:val="single" w:sz="6" w:space="0" w:color="auto"/>
                    <w:right w:val="single" w:sz="4" w:space="0" w:color="auto"/>
                  </w:tcBorders>
                  <w:vAlign w:val="center"/>
                </w:tcPr>
                <w:p w:rsidR="00542BCF" w:rsidRPr="00B42716" w:rsidRDefault="00542BCF" w:rsidP="003251CE">
                  <w:pPr>
                    <w:spacing w:line="240" w:lineRule="auto"/>
                    <w:ind w:firstLine="420"/>
                    <w:jc w:val="left"/>
                    <w:rPr>
                      <w:sz w:val="21"/>
                      <w:szCs w:val="21"/>
                    </w:rPr>
                  </w:pPr>
                  <w:r w:rsidRPr="00B42716">
                    <w:rPr>
                      <w:sz w:val="21"/>
                      <w:szCs w:val="21"/>
                    </w:rPr>
                    <w:t>45.1</w:t>
                  </w:r>
                </w:p>
              </w:tc>
              <w:tc>
                <w:tcPr>
                  <w:tcW w:w="1317" w:type="pct"/>
                  <w:tcBorders>
                    <w:top w:val="single" w:sz="6" w:space="0" w:color="auto"/>
                    <w:left w:val="single" w:sz="4" w:space="0" w:color="auto"/>
                    <w:bottom w:val="single" w:sz="6" w:space="0" w:color="auto"/>
                    <w:right w:val="single" w:sz="4" w:space="0" w:color="auto"/>
                  </w:tcBorders>
                  <w:vAlign w:val="center"/>
                </w:tcPr>
                <w:p w:rsidR="00542BCF" w:rsidRPr="00B42716" w:rsidRDefault="00542BCF" w:rsidP="003251CE">
                  <w:pPr>
                    <w:spacing w:line="240" w:lineRule="auto"/>
                    <w:ind w:firstLineChars="0" w:firstLine="0"/>
                    <w:jc w:val="left"/>
                    <w:rPr>
                      <w:sz w:val="21"/>
                      <w:szCs w:val="21"/>
                    </w:rPr>
                  </w:pPr>
                  <w:r w:rsidRPr="00B42716">
                    <w:rPr>
                      <w:sz w:val="21"/>
                      <w:szCs w:val="21"/>
                    </w:rPr>
                    <w:t>昼间</w:t>
                  </w:r>
                  <w:r w:rsidRPr="00B42716">
                    <w:rPr>
                      <w:sz w:val="21"/>
                      <w:szCs w:val="21"/>
                    </w:rPr>
                    <w:t>65dB</w:t>
                  </w:r>
                  <w:r w:rsidRPr="00B42716">
                    <w:rPr>
                      <w:sz w:val="21"/>
                      <w:szCs w:val="21"/>
                    </w:rPr>
                    <w:t>，夜间</w:t>
                  </w:r>
                  <w:r w:rsidRPr="00B42716">
                    <w:rPr>
                      <w:sz w:val="21"/>
                      <w:szCs w:val="21"/>
                    </w:rPr>
                    <w:t>55 dB</w:t>
                  </w:r>
                </w:p>
              </w:tc>
              <w:tc>
                <w:tcPr>
                  <w:tcW w:w="457" w:type="pct"/>
                  <w:tcBorders>
                    <w:top w:val="single" w:sz="6" w:space="0" w:color="auto"/>
                    <w:left w:val="single" w:sz="4" w:space="0" w:color="auto"/>
                    <w:bottom w:val="single" w:sz="6" w:space="0" w:color="auto"/>
                    <w:right w:val="single" w:sz="4" w:space="0" w:color="auto"/>
                  </w:tcBorders>
                  <w:vAlign w:val="center"/>
                </w:tcPr>
                <w:p w:rsidR="00542BCF" w:rsidRPr="00B42716" w:rsidRDefault="00542BCF" w:rsidP="003251CE">
                  <w:pPr>
                    <w:spacing w:line="240" w:lineRule="auto"/>
                    <w:ind w:firstLineChars="0" w:firstLine="0"/>
                    <w:jc w:val="left"/>
                    <w:rPr>
                      <w:sz w:val="21"/>
                      <w:szCs w:val="21"/>
                    </w:rPr>
                  </w:pPr>
                  <w:r w:rsidRPr="00B42716">
                    <w:rPr>
                      <w:sz w:val="21"/>
                      <w:szCs w:val="21"/>
                    </w:rPr>
                    <w:t>达标</w:t>
                  </w:r>
                </w:p>
              </w:tc>
            </w:tr>
            <w:tr w:rsidR="00B42716" w:rsidRPr="00B42716" w:rsidTr="003251CE">
              <w:trPr>
                <w:cantSplit/>
                <w:trHeight w:val="320"/>
                <w:jc w:val="center"/>
              </w:trPr>
              <w:tc>
                <w:tcPr>
                  <w:tcW w:w="787" w:type="pct"/>
                  <w:vMerge/>
                  <w:tcBorders>
                    <w:left w:val="single" w:sz="4" w:space="0" w:color="auto"/>
                    <w:right w:val="single" w:sz="4" w:space="0" w:color="auto"/>
                  </w:tcBorders>
                  <w:vAlign w:val="center"/>
                </w:tcPr>
                <w:p w:rsidR="00542BCF" w:rsidRPr="00B42716" w:rsidRDefault="00542BCF" w:rsidP="003251CE">
                  <w:pPr>
                    <w:tabs>
                      <w:tab w:val="left" w:pos="6045"/>
                    </w:tabs>
                    <w:spacing w:line="240" w:lineRule="auto"/>
                    <w:ind w:firstLineChars="0" w:firstLine="0"/>
                    <w:jc w:val="left"/>
                    <w:rPr>
                      <w:sz w:val="21"/>
                      <w:szCs w:val="21"/>
                    </w:rPr>
                  </w:pPr>
                </w:p>
              </w:tc>
              <w:tc>
                <w:tcPr>
                  <w:tcW w:w="959" w:type="pct"/>
                  <w:tcBorders>
                    <w:top w:val="single" w:sz="6" w:space="0" w:color="auto"/>
                    <w:left w:val="single" w:sz="4" w:space="0" w:color="auto"/>
                    <w:bottom w:val="single" w:sz="6" w:space="0" w:color="auto"/>
                    <w:right w:val="single" w:sz="6" w:space="0" w:color="auto"/>
                  </w:tcBorders>
                  <w:vAlign w:val="center"/>
                </w:tcPr>
                <w:p w:rsidR="00542BCF" w:rsidRPr="00B42716" w:rsidRDefault="00542BCF" w:rsidP="003251CE">
                  <w:pPr>
                    <w:spacing w:line="240" w:lineRule="auto"/>
                    <w:ind w:firstLineChars="0" w:firstLine="0"/>
                    <w:jc w:val="left"/>
                    <w:rPr>
                      <w:sz w:val="21"/>
                      <w:szCs w:val="21"/>
                    </w:rPr>
                  </w:pPr>
                  <w:r w:rsidRPr="00B42716">
                    <w:rPr>
                      <w:sz w:val="21"/>
                      <w:szCs w:val="21"/>
                    </w:rPr>
                    <w:t>厂界北面</w:t>
                  </w:r>
                </w:p>
              </w:tc>
              <w:tc>
                <w:tcPr>
                  <w:tcW w:w="741" w:type="pct"/>
                  <w:tcBorders>
                    <w:top w:val="single" w:sz="6" w:space="0" w:color="auto"/>
                    <w:left w:val="single" w:sz="4" w:space="0" w:color="auto"/>
                    <w:bottom w:val="single" w:sz="6" w:space="0" w:color="auto"/>
                    <w:right w:val="single" w:sz="6" w:space="0" w:color="auto"/>
                  </w:tcBorders>
                  <w:vAlign w:val="center"/>
                </w:tcPr>
                <w:p w:rsidR="00542BCF" w:rsidRPr="00B42716" w:rsidRDefault="00542BCF" w:rsidP="003251CE">
                  <w:pPr>
                    <w:spacing w:line="240" w:lineRule="auto"/>
                    <w:ind w:firstLine="420"/>
                    <w:jc w:val="left"/>
                    <w:rPr>
                      <w:sz w:val="21"/>
                      <w:szCs w:val="21"/>
                    </w:rPr>
                  </w:pPr>
                  <w:r w:rsidRPr="00B42716">
                    <w:rPr>
                      <w:sz w:val="21"/>
                      <w:szCs w:val="21"/>
                    </w:rPr>
                    <w:t>56.4</w:t>
                  </w:r>
                </w:p>
              </w:tc>
              <w:tc>
                <w:tcPr>
                  <w:tcW w:w="739" w:type="pct"/>
                  <w:tcBorders>
                    <w:top w:val="single" w:sz="6" w:space="0" w:color="auto"/>
                    <w:left w:val="single" w:sz="4" w:space="0" w:color="auto"/>
                    <w:bottom w:val="single" w:sz="6" w:space="0" w:color="auto"/>
                    <w:right w:val="single" w:sz="4" w:space="0" w:color="auto"/>
                  </w:tcBorders>
                  <w:vAlign w:val="center"/>
                </w:tcPr>
                <w:p w:rsidR="00542BCF" w:rsidRPr="00B42716" w:rsidRDefault="00542BCF" w:rsidP="003251CE">
                  <w:pPr>
                    <w:spacing w:line="240" w:lineRule="auto"/>
                    <w:ind w:firstLine="420"/>
                    <w:jc w:val="left"/>
                    <w:rPr>
                      <w:sz w:val="21"/>
                      <w:szCs w:val="21"/>
                    </w:rPr>
                  </w:pPr>
                  <w:r w:rsidRPr="00B42716">
                    <w:rPr>
                      <w:sz w:val="21"/>
                      <w:szCs w:val="21"/>
                    </w:rPr>
                    <w:t>47.5</w:t>
                  </w:r>
                </w:p>
              </w:tc>
              <w:tc>
                <w:tcPr>
                  <w:tcW w:w="1317" w:type="pct"/>
                  <w:tcBorders>
                    <w:top w:val="single" w:sz="6" w:space="0" w:color="auto"/>
                    <w:left w:val="single" w:sz="4" w:space="0" w:color="auto"/>
                    <w:bottom w:val="single" w:sz="6" w:space="0" w:color="auto"/>
                    <w:right w:val="single" w:sz="4" w:space="0" w:color="auto"/>
                  </w:tcBorders>
                  <w:vAlign w:val="center"/>
                </w:tcPr>
                <w:p w:rsidR="00542BCF" w:rsidRPr="00B42716" w:rsidRDefault="00542BCF" w:rsidP="003251CE">
                  <w:pPr>
                    <w:spacing w:line="240" w:lineRule="auto"/>
                    <w:ind w:firstLineChars="0" w:firstLine="0"/>
                    <w:jc w:val="left"/>
                    <w:rPr>
                      <w:sz w:val="21"/>
                      <w:szCs w:val="21"/>
                    </w:rPr>
                  </w:pPr>
                  <w:r w:rsidRPr="00B42716">
                    <w:rPr>
                      <w:sz w:val="21"/>
                      <w:szCs w:val="21"/>
                    </w:rPr>
                    <w:t>昼间</w:t>
                  </w:r>
                  <w:r w:rsidRPr="00B42716">
                    <w:rPr>
                      <w:sz w:val="21"/>
                      <w:szCs w:val="21"/>
                    </w:rPr>
                    <w:t>65dB</w:t>
                  </w:r>
                  <w:r w:rsidRPr="00B42716">
                    <w:rPr>
                      <w:sz w:val="21"/>
                      <w:szCs w:val="21"/>
                    </w:rPr>
                    <w:t>，夜间</w:t>
                  </w:r>
                  <w:r w:rsidRPr="00B42716">
                    <w:rPr>
                      <w:sz w:val="21"/>
                      <w:szCs w:val="21"/>
                    </w:rPr>
                    <w:t>55 dB</w:t>
                  </w:r>
                </w:p>
              </w:tc>
              <w:tc>
                <w:tcPr>
                  <w:tcW w:w="457" w:type="pct"/>
                  <w:tcBorders>
                    <w:top w:val="single" w:sz="6" w:space="0" w:color="auto"/>
                    <w:left w:val="single" w:sz="4" w:space="0" w:color="auto"/>
                    <w:bottom w:val="single" w:sz="6" w:space="0" w:color="auto"/>
                    <w:right w:val="single" w:sz="4" w:space="0" w:color="auto"/>
                  </w:tcBorders>
                  <w:vAlign w:val="center"/>
                </w:tcPr>
                <w:p w:rsidR="00542BCF" w:rsidRPr="00B42716" w:rsidRDefault="00542BCF" w:rsidP="003251CE">
                  <w:pPr>
                    <w:spacing w:line="240" w:lineRule="auto"/>
                    <w:ind w:firstLineChars="0" w:firstLine="0"/>
                    <w:jc w:val="left"/>
                    <w:rPr>
                      <w:sz w:val="21"/>
                      <w:szCs w:val="21"/>
                    </w:rPr>
                  </w:pPr>
                  <w:r w:rsidRPr="00B42716">
                    <w:rPr>
                      <w:sz w:val="21"/>
                      <w:szCs w:val="21"/>
                    </w:rPr>
                    <w:t>达标</w:t>
                  </w:r>
                </w:p>
              </w:tc>
            </w:tr>
          </w:tbl>
          <w:p w:rsidR="00910CD9" w:rsidRPr="00B42716" w:rsidRDefault="00910CD9" w:rsidP="003251CE">
            <w:pPr>
              <w:ind w:firstLineChars="150" w:firstLine="360"/>
              <w:rPr>
                <w:szCs w:val="21"/>
              </w:rPr>
            </w:pPr>
            <w:r w:rsidRPr="00B42716">
              <w:rPr>
                <w:rFonts w:hint="eastAsia"/>
                <w:szCs w:val="21"/>
              </w:rPr>
              <w:t>检测结果可知：</w:t>
            </w:r>
            <w:r w:rsidRPr="00B42716">
              <w:rPr>
                <w:kern w:val="0"/>
              </w:rPr>
              <w:t>项目</w:t>
            </w:r>
            <w:r w:rsidRPr="00B42716">
              <w:rPr>
                <w:rFonts w:hint="eastAsia"/>
                <w:kern w:val="0"/>
              </w:rPr>
              <w:t>厂界东、西、北厂界噪声能够</w:t>
            </w:r>
            <w:r w:rsidRPr="00B42716">
              <w:rPr>
                <w:kern w:val="0"/>
              </w:rPr>
              <w:t>满足</w:t>
            </w:r>
            <w:r w:rsidRPr="00B42716">
              <w:t>《</w:t>
            </w:r>
            <w:r w:rsidRPr="00B42716">
              <w:rPr>
                <w:rFonts w:hint="eastAsia"/>
              </w:rPr>
              <w:t>工业企业厂界环境</w:t>
            </w:r>
            <w:r w:rsidRPr="00B42716">
              <w:t>噪声排放标准》</w:t>
            </w:r>
            <w:r w:rsidRPr="00B42716">
              <w:rPr>
                <w:rFonts w:hint="eastAsia"/>
              </w:rPr>
              <w:t>（</w:t>
            </w:r>
            <w:r w:rsidRPr="00B42716">
              <w:t>GB</w:t>
            </w:r>
            <w:r w:rsidRPr="00B42716">
              <w:rPr>
                <w:rFonts w:hint="eastAsia"/>
              </w:rPr>
              <w:t>12348</w:t>
            </w:r>
            <w:r w:rsidRPr="00B42716">
              <w:t>-2008</w:t>
            </w:r>
            <w:r w:rsidRPr="00B42716">
              <w:rPr>
                <w:rFonts w:hint="eastAsia"/>
              </w:rPr>
              <w:t>）</w:t>
            </w:r>
            <w:r w:rsidRPr="00B42716">
              <w:t>中</w:t>
            </w:r>
            <w:r w:rsidR="005870C6" w:rsidRPr="00B42716">
              <w:rPr>
                <w:rFonts w:hint="eastAsia"/>
              </w:rPr>
              <w:t>3</w:t>
            </w:r>
            <w:r w:rsidRPr="00B42716">
              <w:t>类标</w:t>
            </w:r>
            <w:r w:rsidRPr="00B42716">
              <w:rPr>
                <w:rFonts w:hint="eastAsia"/>
              </w:rPr>
              <w:t>要求。</w:t>
            </w:r>
          </w:p>
          <w:p w:rsidR="00202145" w:rsidRPr="00B42716" w:rsidRDefault="00A11AF0" w:rsidP="003027A1">
            <w:pPr>
              <w:autoSpaceDE w:val="0"/>
              <w:autoSpaceDN w:val="0"/>
              <w:adjustRightInd w:val="0"/>
              <w:ind w:firstLine="482"/>
              <w:rPr>
                <w:b/>
              </w:rPr>
            </w:pPr>
            <w:r w:rsidRPr="00B42716">
              <w:rPr>
                <w:b/>
              </w:rPr>
              <w:t>4</w:t>
            </w:r>
            <w:r w:rsidRPr="00B42716">
              <w:rPr>
                <w:b/>
              </w:rPr>
              <w:t>）固体废物</w:t>
            </w:r>
          </w:p>
          <w:p w:rsidR="00202145" w:rsidRPr="00B42716" w:rsidRDefault="00A11AF0" w:rsidP="003027A1">
            <w:pPr>
              <w:autoSpaceDE w:val="0"/>
              <w:autoSpaceDN w:val="0"/>
              <w:adjustRightInd w:val="0"/>
              <w:ind w:firstLine="480"/>
              <w:rPr>
                <w:kern w:val="0"/>
              </w:rPr>
            </w:pPr>
            <w:r w:rsidRPr="00B42716">
              <w:rPr>
                <w:kern w:val="0"/>
              </w:rPr>
              <w:t>固体废物为废弃包装水瓶、职工生活垃圾以及化粪池污泥</w:t>
            </w:r>
            <w:r w:rsidRPr="00B42716">
              <w:rPr>
                <w:szCs w:val="24"/>
              </w:rPr>
              <w:t>等</w:t>
            </w:r>
            <w:r w:rsidRPr="00B42716">
              <w:rPr>
                <w:kern w:val="0"/>
              </w:rPr>
              <w:t>。</w:t>
            </w:r>
          </w:p>
          <w:p w:rsidR="00202145" w:rsidRPr="00B42716" w:rsidRDefault="00E34AF1" w:rsidP="00E34AF1">
            <w:pPr>
              <w:autoSpaceDE w:val="0"/>
              <w:autoSpaceDN w:val="0"/>
              <w:adjustRightInd w:val="0"/>
              <w:ind w:firstLineChars="133" w:firstLine="319"/>
              <w:rPr>
                <w:kern w:val="0"/>
              </w:rPr>
            </w:pPr>
            <w:r w:rsidRPr="00B42716">
              <w:rPr>
                <w:rFonts w:hint="eastAsia"/>
                <w:kern w:val="0"/>
              </w:rPr>
              <w:t>（</w:t>
            </w:r>
            <w:r w:rsidRPr="00B42716">
              <w:rPr>
                <w:rFonts w:hint="eastAsia"/>
                <w:kern w:val="0"/>
              </w:rPr>
              <w:t>1</w:t>
            </w:r>
            <w:r w:rsidRPr="00B42716">
              <w:rPr>
                <w:rFonts w:hint="eastAsia"/>
                <w:kern w:val="0"/>
              </w:rPr>
              <w:t>）</w:t>
            </w:r>
            <w:r w:rsidR="00A11AF0" w:rsidRPr="00B42716">
              <w:rPr>
                <w:kern w:val="0"/>
              </w:rPr>
              <w:t>废弃包装水瓶</w:t>
            </w:r>
          </w:p>
          <w:p w:rsidR="00202145" w:rsidRPr="00B42716" w:rsidRDefault="00155016" w:rsidP="003027A1">
            <w:pPr>
              <w:autoSpaceDE w:val="0"/>
              <w:autoSpaceDN w:val="0"/>
              <w:adjustRightInd w:val="0"/>
              <w:ind w:firstLine="480"/>
              <w:rPr>
                <w:kern w:val="0"/>
              </w:rPr>
            </w:pPr>
            <w:r w:rsidRPr="00B42716">
              <w:rPr>
                <w:rFonts w:hint="eastAsia"/>
                <w:kern w:val="0"/>
              </w:rPr>
              <w:t>根据业主提供资料，</w:t>
            </w:r>
            <w:r w:rsidR="00A11AF0" w:rsidRPr="00B42716">
              <w:rPr>
                <w:kern w:val="0"/>
              </w:rPr>
              <w:t>项目生产过程中需利用容积为</w:t>
            </w:r>
            <w:r w:rsidR="00A11AF0" w:rsidRPr="00B42716">
              <w:rPr>
                <w:kern w:val="0"/>
              </w:rPr>
              <w:t>1.2L</w:t>
            </w:r>
            <w:r w:rsidR="00A11AF0" w:rsidRPr="00B42716">
              <w:rPr>
                <w:kern w:val="0"/>
              </w:rPr>
              <w:t>的塑料水瓶生产小型冰块。塑料水瓶使用量为</w:t>
            </w:r>
            <w:r w:rsidRPr="00B42716">
              <w:rPr>
                <w:rFonts w:hint="eastAsia"/>
                <w:kern w:val="0"/>
              </w:rPr>
              <w:t>130</w:t>
            </w:r>
            <w:r w:rsidR="00A11AF0" w:rsidRPr="00B42716">
              <w:rPr>
                <w:kern w:val="0"/>
              </w:rPr>
              <w:t>万个</w:t>
            </w:r>
            <w:r w:rsidR="00A11AF0" w:rsidRPr="00B42716">
              <w:rPr>
                <w:kern w:val="0"/>
              </w:rPr>
              <w:t>/a</w:t>
            </w:r>
            <w:r w:rsidR="00A11AF0" w:rsidRPr="00B42716">
              <w:rPr>
                <w:kern w:val="0"/>
              </w:rPr>
              <w:t>，由于</w:t>
            </w:r>
            <w:r w:rsidR="00A11AF0" w:rsidRPr="00B42716">
              <w:rPr>
                <w:rFonts w:hint="eastAsia"/>
                <w:kern w:val="0"/>
              </w:rPr>
              <w:t>生产时冰块膨胀破裂</w:t>
            </w:r>
            <w:r w:rsidR="00A11AF0" w:rsidRPr="00B42716">
              <w:rPr>
                <w:kern w:val="0"/>
              </w:rPr>
              <w:t>等原因不能使用的塑料水瓶量约占使用量的</w:t>
            </w:r>
            <w:r w:rsidR="00A11AF0" w:rsidRPr="00B42716">
              <w:rPr>
                <w:kern w:val="0"/>
              </w:rPr>
              <w:t>0.5%</w:t>
            </w:r>
            <w:r w:rsidR="00A11AF0" w:rsidRPr="00B42716">
              <w:rPr>
                <w:kern w:val="0"/>
              </w:rPr>
              <w:t>，则废弃包装水瓶产生量约为</w:t>
            </w:r>
            <w:r w:rsidR="003425A7" w:rsidRPr="00B42716">
              <w:rPr>
                <w:rFonts w:hint="eastAsia"/>
                <w:kern w:val="0"/>
              </w:rPr>
              <w:t>6500</w:t>
            </w:r>
            <w:r w:rsidR="00A11AF0" w:rsidRPr="00B42716">
              <w:rPr>
                <w:kern w:val="0"/>
              </w:rPr>
              <w:t>个</w:t>
            </w:r>
            <w:r w:rsidR="00A11AF0" w:rsidRPr="00B42716">
              <w:rPr>
                <w:kern w:val="0"/>
              </w:rPr>
              <w:t>/a</w:t>
            </w:r>
            <w:r w:rsidR="00A11AF0" w:rsidRPr="00B42716">
              <w:rPr>
                <w:kern w:val="0"/>
              </w:rPr>
              <w:t>，即</w:t>
            </w:r>
            <w:r w:rsidR="003425A7" w:rsidRPr="00B42716">
              <w:rPr>
                <w:rFonts w:hint="eastAsia"/>
                <w:kern w:val="0"/>
              </w:rPr>
              <w:t>208</w:t>
            </w:r>
            <w:r w:rsidR="00A11AF0" w:rsidRPr="00B42716">
              <w:rPr>
                <w:rFonts w:hint="eastAsia"/>
                <w:kern w:val="0"/>
              </w:rPr>
              <w:t>kg</w:t>
            </w:r>
            <w:r w:rsidR="00A11AF0" w:rsidRPr="00B42716">
              <w:rPr>
                <w:kern w:val="0"/>
              </w:rPr>
              <w:t>/a</w:t>
            </w:r>
            <w:r w:rsidR="00A11AF0" w:rsidRPr="00B42716">
              <w:rPr>
                <w:kern w:val="0"/>
              </w:rPr>
              <w:t>。</w:t>
            </w:r>
            <w:r w:rsidR="00A11AF0" w:rsidRPr="00B42716">
              <w:rPr>
                <w:rFonts w:hint="eastAsia"/>
                <w:kern w:val="0"/>
              </w:rPr>
              <w:t>经收集后，外售给</w:t>
            </w:r>
            <w:r w:rsidR="005870C6" w:rsidRPr="00B42716">
              <w:rPr>
                <w:kern w:val="0"/>
              </w:rPr>
              <w:t>废品</w:t>
            </w:r>
            <w:r w:rsidR="003425A7" w:rsidRPr="00B42716">
              <w:rPr>
                <w:rFonts w:hint="eastAsia"/>
                <w:kern w:val="0"/>
              </w:rPr>
              <w:t>回收</w:t>
            </w:r>
            <w:r w:rsidR="005870C6" w:rsidRPr="00B42716">
              <w:rPr>
                <w:kern w:val="0"/>
              </w:rPr>
              <w:t>站</w:t>
            </w:r>
            <w:r w:rsidR="00A11AF0" w:rsidRPr="00B42716">
              <w:rPr>
                <w:rFonts w:hint="eastAsia"/>
                <w:kern w:val="0"/>
              </w:rPr>
              <w:t>。</w:t>
            </w:r>
          </w:p>
          <w:p w:rsidR="00202145" w:rsidRPr="00B42716" w:rsidRDefault="00E34AF1" w:rsidP="00E34AF1">
            <w:pPr>
              <w:autoSpaceDE w:val="0"/>
              <w:autoSpaceDN w:val="0"/>
              <w:adjustRightInd w:val="0"/>
              <w:ind w:firstLineChars="182" w:firstLine="437"/>
              <w:rPr>
                <w:kern w:val="0"/>
              </w:rPr>
            </w:pPr>
            <w:r w:rsidRPr="00B42716">
              <w:rPr>
                <w:rFonts w:hint="eastAsia"/>
                <w:kern w:val="0"/>
              </w:rPr>
              <w:t>（</w:t>
            </w:r>
            <w:r w:rsidRPr="00B42716">
              <w:rPr>
                <w:rFonts w:hint="eastAsia"/>
                <w:kern w:val="0"/>
              </w:rPr>
              <w:t>2</w:t>
            </w:r>
            <w:r w:rsidRPr="00B42716">
              <w:rPr>
                <w:rFonts w:hint="eastAsia"/>
                <w:kern w:val="0"/>
              </w:rPr>
              <w:t>）</w:t>
            </w:r>
            <w:r w:rsidR="00A11AF0" w:rsidRPr="00B42716">
              <w:rPr>
                <w:kern w:val="0"/>
              </w:rPr>
              <w:t>职工生活垃圾</w:t>
            </w:r>
          </w:p>
          <w:p w:rsidR="00DD2340" w:rsidRPr="00B42716" w:rsidRDefault="00DD2340" w:rsidP="00DD2340">
            <w:pPr>
              <w:pStyle w:val="1"/>
              <w:shd w:val="clear" w:color="auto" w:fill="FFFFFF"/>
              <w:spacing w:before="0" w:after="0" w:line="360" w:lineRule="auto"/>
              <w:ind w:firstLine="480"/>
              <w:rPr>
                <w:b w:val="0"/>
                <w:bCs w:val="0"/>
                <w:kern w:val="2"/>
                <w:sz w:val="24"/>
                <w:szCs w:val="24"/>
              </w:rPr>
            </w:pPr>
            <w:r w:rsidRPr="00B42716">
              <w:rPr>
                <w:rFonts w:hint="eastAsia"/>
                <w:b w:val="0"/>
                <w:bCs w:val="0"/>
                <w:kern w:val="2"/>
                <w:sz w:val="24"/>
                <w:szCs w:val="24"/>
              </w:rPr>
              <w:t>劳动定员为</w:t>
            </w:r>
            <w:r w:rsidRPr="00B42716">
              <w:rPr>
                <w:rFonts w:hint="eastAsia"/>
                <w:b w:val="0"/>
                <w:bCs w:val="0"/>
                <w:kern w:val="2"/>
                <w:sz w:val="24"/>
                <w:szCs w:val="24"/>
              </w:rPr>
              <w:t>6</w:t>
            </w:r>
            <w:r w:rsidRPr="00B42716">
              <w:rPr>
                <w:rFonts w:hint="eastAsia"/>
                <w:b w:val="0"/>
                <w:bCs w:val="0"/>
                <w:kern w:val="2"/>
                <w:sz w:val="24"/>
                <w:szCs w:val="24"/>
              </w:rPr>
              <w:t>人（工作人员</w:t>
            </w:r>
            <w:r w:rsidRPr="00B42716">
              <w:rPr>
                <w:rFonts w:hint="eastAsia"/>
                <w:b w:val="0"/>
                <w:bCs w:val="0"/>
                <w:kern w:val="2"/>
                <w:sz w:val="24"/>
                <w:szCs w:val="24"/>
              </w:rPr>
              <w:t>4</w:t>
            </w:r>
            <w:r w:rsidRPr="00B42716">
              <w:rPr>
                <w:rFonts w:hint="eastAsia"/>
                <w:b w:val="0"/>
                <w:bCs w:val="0"/>
                <w:kern w:val="2"/>
                <w:sz w:val="24"/>
                <w:szCs w:val="24"/>
              </w:rPr>
              <w:t>人，值班人员</w:t>
            </w:r>
            <w:r w:rsidRPr="00B42716">
              <w:rPr>
                <w:rFonts w:hint="eastAsia"/>
                <w:b w:val="0"/>
                <w:bCs w:val="0"/>
                <w:kern w:val="2"/>
                <w:sz w:val="24"/>
                <w:szCs w:val="24"/>
              </w:rPr>
              <w:t>2</w:t>
            </w:r>
            <w:r w:rsidRPr="00B42716">
              <w:rPr>
                <w:rFonts w:hint="eastAsia"/>
                <w:b w:val="0"/>
                <w:bCs w:val="0"/>
                <w:kern w:val="2"/>
                <w:sz w:val="24"/>
                <w:szCs w:val="24"/>
              </w:rPr>
              <w:t>人），均为附近村民，</w:t>
            </w:r>
            <w:r w:rsidRPr="00B42716">
              <w:rPr>
                <w:rFonts w:hint="eastAsia"/>
                <w:b w:val="0"/>
                <w:bCs w:val="0"/>
                <w:kern w:val="2"/>
                <w:sz w:val="24"/>
                <w:szCs w:val="24"/>
              </w:rPr>
              <w:t>2</w:t>
            </w:r>
            <w:r w:rsidRPr="00B42716">
              <w:rPr>
                <w:rFonts w:hint="eastAsia"/>
                <w:b w:val="0"/>
                <w:bCs w:val="0"/>
                <w:kern w:val="2"/>
                <w:sz w:val="24"/>
                <w:szCs w:val="24"/>
              </w:rPr>
              <w:t>名值班人员在值班室食宿，</w:t>
            </w:r>
            <w:r w:rsidR="005870C6" w:rsidRPr="00B42716">
              <w:rPr>
                <w:rFonts w:hint="eastAsia"/>
                <w:b w:val="0"/>
                <w:bCs w:val="0"/>
                <w:kern w:val="2"/>
                <w:sz w:val="24"/>
                <w:szCs w:val="22"/>
              </w:rPr>
              <w:t>其余</w:t>
            </w:r>
            <w:r w:rsidR="005870C6" w:rsidRPr="00B42716">
              <w:rPr>
                <w:rFonts w:hint="eastAsia"/>
                <w:b w:val="0"/>
                <w:bCs w:val="0"/>
                <w:kern w:val="2"/>
                <w:sz w:val="24"/>
                <w:szCs w:val="22"/>
              </w:rPr>
              <w:t>4</w:t>
            </w:r>
            <w:r w:rsidR="005870C6" w:rsidRPr="00B42716">
              <w:rPr>
                <w:rFonts w:hint="eastAsia"/>
                <w:b w:val="0"/>
                <w:bCs w:val="0"/>
                <w:kern w:val="2"/>
                <w:sz w:val="24"/>
                <w:szCs w:val="22"/>
              </w:rPr>
              <w:t>名工作人员，场区提供</w:t>
            </w:r>
            <w:r w:rsidR="005870C6" w:rsidRPr="00B42716">
              <w:rPr>
                <w:rFonts w:hint="eastAsia"/>
                <w:b w:val="0"/>
                <w:bCs w:val="0"/>
                <w:kern w:val="2"/>
                <w:sz w:val="24"/>
                <w:szCs w:val="22"/>
              </w:rPr>
              <w:t>1</w:t>
            </w:r>
            <w:r w:rsidR="005870C6" w:rsidRPr="00B42716">
              <w:rPr>
                <w:rFonts w:hint="eastAsia"/>
                <w:b w:val="0"/>
                <w:bCs w:val="0"/>
                <w:kern w:val="2"/>
                <w:sz w:val="24"/>
                <w:szCs w:val="22"/>
              </w:rPr>
              <w:t>顿中餐，均不在厂区住宿</w:t>
            </w:r>
            <w:r w:rsidRPr="00B42716">
              <w:rPr>
                <w:rFonts w:hint="eastAsia"/>
                <w:b w:val="0"/>
                <w:bCs w:val="0"/>
                <w:kern w:val="2"/>
                <w:sz w:val="24"/>
                <w:szCs w:val="22"/>
              </w:rPr>
              <w:t>。</w:t>
            </w:r>
          </w:p>
          <w:p w:rsidR="00202145" w:rsidRPr="00B42716" w:rsidRDefault="003425A7" w:rsidP="003425A7">
            <w:pPr>
              <w:autoSpaceDE w:val="0"/>
              <w:autoSpaceDN w:val="0"/>
              <w:adjustRightInd w:val="0"/>
              <w:ind w:firstLine="480"/>
              <w:rPr>
                <w:kern w:val="0"/>
              </w:rPr>
            </w:pPr>
            <w:r w:rsidRPr="00B42716">
              <w:rPr>
                <w:rFonts w:hint="eastAsia"/>
                <w:kern w:val="0"/>
              </w:rPr>
              <w:t>根据业主提供资料，</w:t>
            </w:r>
            <w:r w:rsidR="00DD2340" w:rsidRPr="00B42716">
              <w:rPr>
                <w:rFonts w:hint="eastAsia"/>
              </w:rPr>
              <w:t>在场区食宿的人员生活垃圾量为</w:t>
            </w:r>
            <w:r w:rsidR="00DD2340" w:rsidRPr="00B42716">
              <w:rPr>
                <w:rFonts w:hint="eastAsia"/>
              </w:rPr>
              <w:t>1</w:t>
            </w:r>
            <w:r w:rsidR="00DD2340" w:rsidRPr="00B42716">
              <w:t>kg/d</w:t>
            </w:r>
            <w:r w:rsidR="00DD2340" w:rsidRPr="00B42716">
              <w:rPr>
                <w:rFonts w:hint="eastAsia"/>
              </w:rPr>
              <w:t>，</w:t>
            </w:r>
            <w:r w:rsidR="00DD2340" w:rsidRPr="00B42716">
              <w:rPr>
                <w:rFonts w:hint="eastAsia"/>
              </w:rPr>
              <w:t>0.15</w:t>
            </w:r>
            <w:r w:rsidR="00DD2340" w:rsidRPr="00B42716">
              <w:t>t/a</w:t>
            </w:r>
            <w:r w:rsidR="00DD2340" w:rsidRPr="00B42716">
              <w:rPr>
                <w:rFonts w:hint="eastAsia"/>
              </w:rPr>
              <w:t>；不在场区食宿的人员生活垃圾量为</w:t>
            </w:r>
            <w:r w:rsidR="00DD2340" w:rsidRPr="00B42716">
              <w:rPr>
                <w:rFonts w:hint="eastAsia"/>
              </w:rPr>
              <w:t>0.8</w:t>
            </w:r>
            <w:r w:rsidR="00DD2340" w:rsidRPr="00B42716">
              <w:t>kg/d</w:t>
            </w:r>
            <w:r w:rsidR="00DD2340" w:rsidRPr="00B42716">
              <w:rPr>
                <w:rFonts w:hint="eastAsia"/>
              </w:rPr>
              <w:t>，</w:t>
            </w:r>
            <w:r w:rsidR="00DD2340" w:rsidRPr="00B42716">
              <w:rPr>
                <w:rFonts w:hint="eastAsia"/>
              </w:rPr>
              <w:t>0.24</w:t>
            </w:r>
            <w:r w:rsidR="00DD2340" w:rsidRPr="00B42716">
              <w:t>t/a</w:t>
            </w:r>
            <w:r w:rsidR="00DD2340" w:rsidRPr="00B42716">
              <w:rPr>
                <w:rFonts w:hint="eastAsia"/>
              </w:rPr>
              <w:t>；</w:t>
            </w:r>
            <w:r w:rsidRPr="00B42716">
              <w:rPr>
                <w:rFonts w:eastAsiaTheme="minorEastAsia"/>
                <w:bCs/>
              </w:rPr>
              <w:t>生活垃圾收集后委托当地环卫部门</w:t>
            </w:r>
            <w:r w:rsidRPr="00B42716">
              <w:rPr>
                <w:rFonts w:eastAsiaTheme="minorEastAsia" w:hint="eastAsia"/>
                <w:bCs/>
              </w:rPr>
              <w:t>定期清运</w:t>
            </w:r>
            <w:r w:rsidRPr="00B42716">
              <w:rPr>
                <w:rFonts w:eastAsiaTheme="minorEastAsia"/>
                <w:bCs/>
              </w:rPr>
              <w:t>处置</w:t>
            </w:r>
            <w:r w:rsidR="00A11AF0" w:rsidRPr="00B42716">
              <w:rPr>
                <w:kern w:val="0"/>
              </w:rPr>
              <w:t>。</w:t>
            </w:r>
          </w:p>
          <w:p w:rsidR="00202145" w:rsidRPr="00B42716" w:rsidRDefault="00E34AF1" w:rsidP="00E34AF1">
            <w:pPr>
              <w:autoSpaceDE w:val="0"/>
              <w:autoSpaceDN w:val="0"/>
              <w:adjustRightInd w:val="0"/>
              <w:ind w:firstLineChars="133" w:firstLine="319"/>
              <w:rPr>
                <w:rFonts w:eastAsia="PMingLiU-ExtB"/>
                <w:kern w:val="0"/>
              </w:rPr>
            </w:pPr>
            <w:r w:rsidRPr="00B42716">
              <w:rPr>
                <w:rFonts w:hint="eastAsia"/>
                <w:kern w:val="0"/>
              </w:rPr>
              <w:t>（</w:t>
            </w:r>
            <w:r w:rsidRPr="00B42716">
              <w:rPr>
                <w:rFonts w:hint="eastAsia"/>
                <w:kern w:val="0"/>
              </w:rPr>
              <w:t>3</w:t>
            </w:r>
            <w:r w:rsidRPr="00B42716">
              <w:rPr>
                <w:rFonts w:hint="eastAsia"/>
                <w:kern w:val="0"/>
              </w:rPr>
              <w:t>）</w:t>
            </w:r>
            <w:r w:rsidR="00A11AF0" w:rsidRPr="00B42716">
              <w:rPr>
                <w:kern w:val="0"/>
              </w:rPr>
              <w:t>化粪池污泥</w:t>
            </w:r>
          </w:p>
          <w:p w:rsidR="00202145" w:rsidRPr="00B42716" w:rsidRDefault="003425A7" w:rsidP="003425A7">
            <w:pPr>
              <w:autoSpaceDE w:val="0"/>
              <w:autoSpaceDN w:val="0"/>
              <w:adjustRightInd w:val="0"/>
              <w:ind w:firstLine="480"/>
              <w:rPr>
                <w:szCs w:val="24"/>
              </w:rPr>
            </w:pPr>
            <w:r w:rsidRPr="00B42716">
              <w:rPr>
                <w:rFonts w:hint="eastAsia"/>
                <w:kern w:val="0"/>
              </w:rPr>
              <w:t>根据业主提供资料，</w:t>
            </w:r>
            <w:r w:rsidR="00A11AF0" w:rsidRPr="00B42716">
              <w:rPr>
                <w:szCs w:val="24"/>
              </w:rPr>
              <w:t>项目区</w:t>
            </w:r>
            <w:r w:rsidR="00F40158" w:rsidRPr="00B42716">
              <w:rPr>
                <w:rFonts w:hint="eastAsia"/>
                <w:szCs w:val="24"/>
              </w:rPr>
              <w:t>劳动定员为</w:t>
            </w:r>
            <w:r w:rsidR="00F40158" w:rsidRPr="00B42716">
              <w:rPr>
                <w:rFonts w:hint="eastAsia"/>
                <w:szCs w:val="24"/>
              </w:rPr>
              <w:t>6</w:t>
            </w:r>
            <w:r w:rsidR="00A11AF0" w:rsidRPr="00B42716">
              <w:rPr>
                <w:szCs w:val="24"/>
              </w:rPr>
              <w:t>人，产生化粪池污泥</w:t>
            </w:r>
            <w:r w:rsidR="00A11AF0" w:rsidRPr="00B42716">
              <w:rPr>
                <w:rFonts w:hint="eastAsia"/>
                <w:szCs w:val="24"/>
              </w:rPr>
              <w:t>0.</w:t>
            </w:r>
            <w:r w:rsidR="00F40158" w:rsidRPr="00B42716">
              <w:rPr>
                <w:rFonts w:hint="eastAsia"/>
                <w:szCs w:val="24"/>
              </w:rPr>
              <w:t>6</w:t>
            </w:r>
            <w:r w:rsidR="00A11AF0" w:rsidRPr="00B42716">
              <w:rPr>
                <w:rFonts w:eastAsia="PMingLiU-ExtB"/>
                <w:szCs w:val="24"/>
              </w:rPr>
              <w:t>kg/d</w:t>
            </w:r>
            <w:r w:rsidR="00A11AF0" w:rsidRPr="00B42716">
              <w:rPr>
                <w:szCs w:val="24"/>
              </w:rPr>
              <w:t>，</w:t>
            </w:r>
            <w:r w:rsidR="00A11AF0" w:rsidRPr="00B42716">
              <w:rPr>
                <w:rFonts w:hint="eastAsia"/>
                <w:szCs w:val="24"/>
              </w:rPr>
              <w:t>0.1</w:t>
            </w:r>
            <w:r w:rsidR="00F40158" w:rsidRPr="00B42716">
              <w:rPr>
                <w:rFonts w:hint="eastAsia"/>
                <w:szCs w:val="24"/>
              </w:rPr>
              <w:t>8</w:t>
            </w:r>
            <w:r w:rsidR="00A11AF0" w:rsidRPr="00B42716">
              <w:rPr>
                <w:rFonts w:eastAsia="PMingLiU-ExtB"/>
                <w:szCs w:val="24"/>
              </w:rPr>
              <w:t>t/a</w:t>
            </w:r>
            <w:r w:rsidR="00A11AF0" w:rsidRPr="00B42716">
              <w:rPr>
                <w:szCs w:val="24"/>
              </w:rPr>
              <w:t>。化粪池</w:t>
            </w:r>
            <w:r w:rsidR="00F40158" w:rsidRPr="00B42716">
              <w:rPr>
                <w:rFonts w:hint="eastAsia"/>
                <w:szCs w:val="24"/>
              </w:rPr>
              <w:t>6</w:t>
            </w:r>
            <w:r w:rsidR="00A11AF0" w:rsidRPr="00B42716">
              <w:rPr>
                <w:szCs w:val="24"/>
              </w:rPr>
              <w:t>个月委托环卫部门清掏一次。</w:t>
            </w:r>
          </w:p>
          <w:p w:rsidR="003425A7" w:rsidRPr="00B42716" w:rsidRDefault="003425A7" w:rsidP="003425A7">
            <w:pPr>
              <w:autoSpaceDE w:val="0"/>
              <w:autoSpaceDN w:val="0"/>
              <w:adjustRightInd w:val="0"/>
              <w:ind w:firstLineChars="133" w:firstLine="319"/>
              <w:rPr>
                <w:kern w:val="0"/>
              </w:rPr>
            </w:pPr>
            <w:r w:rsidRPr="00B42716">
              <w:rPr>
                <w:rFonts w:hint="eastAsia"/>
                <w:kern w:val="0"/>
              </w:rPr>
              <w:lastRenderedPageBreak/>
              <w:t>（</w:t>
            </w:r>
            <w:r w:rsidRPr="00B42716">
              <w:rPr>
                <w:rFonts w:hint="eastAsia"/>
                <w:kern w:val="0"/>
              </w:rPr>
              <w:t>4</w:t>
            </w:r>
            <w:r w:rsidRPr="00B42716">
              <w:rPr>
                <w:rFonts w:hint="eastAsia"/>
                <w:kern w:val="0"/>
              </w:rPr>
              <w:t>）处理措施</w:t>
            </w:r>
          </w:p>
          <w:p w:rsidR="003425A7" w:rsidRPr="00B42716" w:rsidRDefault="003425A7" w:rsidP="003425A7">
            <w:pPr>
              <w:autoSpaceDE w:val="0"/>
              <w:autoSpaceDN w:val="0"/>
              <w:adjustRightInd w:val="0"/>
              <w:ind w:firstLine="480"/>
              <w:rPr>
                <w:szCs w:val="24"/>
              </w:rPr>
            </w:pPr>
            <w:r w:rsidRPr="00B42716">
              <w:rPr>
                <w:szCs w:val="24"/>
              </w:rPr>
              <w:t>废弃包装水瓶</w:t>
            </w:r>
            <w:r w:rsidRPr="00B42716">
              <w:rPr>
                <w:rFonts w:hint="eastAsia"/>
                <w:szCs w:val="24"/>
              </w:rPr>
              <w:t>经收集后，外售给</w:t>
            </w:r>
            <w:r w:rsidRPr="00B42716">
              <w:rPr>
                <w:szCs w:val="24"/>
              </w:rPr>
              <w:t>废品</w:t>
            </w:r>
            <w:r w:rsidRPr="00B42716">
              <w:rPr>
                <w:rFonts w:hint="eastAsia"/>
                <w:szCs w:val="24"/>
              </w:rPr>
              <w:t>回收</w:t>
            </w:r>
            <w:r w:rsidRPr="00B42716">
              <w:rPr>
                <w:szCs w:val="24"/>
              </w:rPr>
              <w:t>站</w:t>
            </w:r>
            <w:r w:rsidRPr="00B42716">
              <w:rPr>
                <w:rFonts w:hint="eastAsia"/>
                <w:szCs w:val="24"/>
              </w:rPr>
              <w:t>；</w:t>
            </w:r>
          </w:p>
          <w:p w:rsidR="003425A7" w:rsidRPr="00B42716" w:rsidRDefault="003425A7" w:rsidP="003425A7">
            <w:pPr>
              <w:autoSpaceDE w:val="0"/>
              <w:autoSpaceDN w:val="0"/>
              <w:adjustRightInd w:val="0"/>
              <w:ind w:firstLine="480"/>
              <w:rPr>
                <w:szCs w:val="24"/>
              </w:rPr>
            </w:pPr>
            <w:r w:rsidRPr="00B42716">
              <w:rPr>
                <w:szCs w:val="24"/>
              </w:rPr>
              <w:t>生活垃圾委托当地环卫部门</w:t>
            </w:r>
            <w:r w:rsidRPr="00B42716">
              <w:rPr>
                <w:rFonts w:hint="eastAsia"/>
                <w:szCs w:val="24"/>
              </w:rPr>
              <w:t>定期清运</w:t>
            </w:r>
            <w:r w:rsidRPr="00B42716">
              <w:rPr>
                <w:szCs w:val="24"/>
              </w:rPr>
              <w:t>处置</w:t>
            </w:r>
            <w:r w:rsidRPr="00B42716">
              <w:rPr>
                <w:rFonts w:hint="eastAsia"/>
                <w:szCs w:val="24"/>
              </w:rPr>
              <w:t>；</w:t>
            </w:r>
          </w:p>
          <w:p w:rsidR="003425A7" w:rsidRPr="00B42716" w:rsidRDefault="003425A7" w:rsidP="003425A7">
            <w:pPr>
              <w:autoSpaceDE w:val="0"/>
              <w:autoSpaceDN w:val="0"/>
              <w:adjustRightInd w:val="0"/>
              <w:ind w:firstLine="480"/>
              <w:rPr>
                <w:szCs w:val="24"/>
              </w:rPr>
            </w:pPr>
            <w:r w:rsidRPr="00B42716">
              <w:rPr>
                <w:szCs w:val="24"/>
              </w:rPr>
              <w:t>化粪池污泥委托环卫部门清掏</w:t>
            </w:r>
            <w:r w:rsidRPr="00B42716">
              <w:rPr>
                <w:rFonts w:hint="eastAsia"/>
                <w:szCs w:val="24"/>
              </w:rPr>
              <w:t>。</w:t>
            </w:r>
          </w:p>
        </w:tc>
      </w:tr>
    </w:tbl>
    <w:p w:rsidR="00202145" w:rsidRPr="00B42716" w:rsidRDefault="00202145">
      <w:pPr>
        <w:ind w:left="84" w:right="84" w:firstLineChars="0" w:firstLine="0"/>
        <w:sectPr w:rsidR="00202145" w:rsidRPr="00B42716">
          <w:pgSz w:w="11906" w:h="16838"/>
          <w:pgMar w:top="1440" w:right="1800" w:bottom="1440" w:left="1800" w:header="851" w:footer="992" w:gutter="0"/>
          <w:cols w:space="720"/>
          <w:docGrid w:type="lines" w:linePitch="312"/>
        </w:sectPr>
      </w:pPr>
    </w:p>
    <w:p w:rsidR="00202145" w:rsidRPr="00B42716" w:rsidRDefault="00A11AF0" w:rsidP="007775AC">
      <w:pPr>
        <w:pStyle w:val="afc"/>
        <w:spacing w:beforeLines="0" w:afterLines="0" w:line="360" w:lineRule="auto"/>
      </w:pPr>
      <w:bookmarkStart w:id="16" w:name="_Toc6580"/>
      <w:r w:rsidRPr="00B42716">
        <w:lastRenderedPageBreak/>
        <w:t>表六、项目主要污染物产生及预计排放情况</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457"/>
        <w:gridCol w:w="1036"/>
        <w:gridCol w:w="1135"/>
        <w:gridCol w:w="2671"/>
        <w:gridCol w:w="2766"/>
      </w:tblGrid>
      <w:tr w:rsidR="00B42716" w:rsidRPr="00B42716" w:rsidTr="00203981">
        <w:trPr>
          <w:trHeight w:val="375"/>
        </w:trPr>
        <w:tc>
          <w:tcPr>
            <w:tcW w:w="536" w:type="pct"/>
            <w:gridSpan w:val="2"/>
            <w:vMerge w:val="restart"/>
            <w:tcBorders>
              <w:tl2br w:val="single" w:sz="4" w:space="0" w:color="auto"/>
            </w:tcBorders>
            <w:vAlign w:val="center"/>
          </w:tcPr>
          <w:p w:rsidR="00202145" w:rsidRPr="00B42716" w:rsidRDefault="00A11AF0">
            <w:pPr>
              <w:pStyle w:val="afa"/>
              <w:spacing w:line="290" w:lineRule="exact"/>
              <w:rPr>
                <w:rFonts w:eastAsia="宋体"/>
                <w:b/>
                <w:bCs/>
                <w:szCs w:val="21"/>
              </w:rPr>
            </w:pPr>
            <w:r w:rsidRPr="00B42716">
              <w:rPr>
                <w:rFonts w:eastAsia="宋体"/>
                <w:b/>
                <w:bCs/>
                <w:szCs w:val="21"/>
              </w:rPr>
              <w:t>内容</w:t>
            </w:r>
          </w:p>
          <w:p w:rsidR="00202145" w:rsidRPr="00B42716" w:rsidRDefault="00A11AF0">
            <w:pPr>
              <w:pStyle w:val="afa"/>
              <w:spacing w:line="290" w:lineRule="exact"/>
              <w:jc w:val="both"/>
              <w:rPr>
                <w:rFonts w:eastAsia="宋体"/>
                <w:b/>
                <w:bCs/>
                <w:szCs w:val="21"/>
              </w:rPr>
            </w:pPr>
            <w:r w:rsidRPr="00B42716">
              <w:rPr>
                <w:rFonts w:eastAsia="宋体"/>
                <w:b/>
                <w:bCs/>
                <w:szCs w:val="21"/>
              </w:rPr>
              <w:t>类型</w:t>
            </w:r>
          </w:p>
        </w:tc>
        <w:tc>
          <w:tcPr>
            <w:tcW w:w="608" w:type="pct"/>
            <w:vMerge w:val="restart"/>
            <w:vAlign w:val="center"/>
          </w:tcPr>
          <w:p w:rsidR="00202145" w:rsidRPr="00B42716" w:rsidRDefault="00A11AF0">
            <w:pPr>
              <w:pStyle w:val="afa"/>
              <w:spacing w:line="290" w:lineRule="exact"/>
              <w:rPr>
                <w:rFonts w:eastAsia="宋体"/>
                <w:b/>
                <w:bCs/>
                <w:szCs w:val="21"/>
              </w:rPr>
            </w:pPr>
            <w:r w:rsidRPr="00B42716">
              <w:rPr>
                <w:rFonts w:eastAsia="宋体"/>
                <w:b/>
                <w:bCs/>
                <w:szCs w:val="21"/>
              </w:rPr>
              <w:t>排放源</w:t>
            </w:r>
          </w:p>
        </w:tc>
        <w:tc>
          <w:tcPr>
            <w:tcW w:w="666" w:type="pct"/>
            <w:vMerge w:val="restart"/>
            <w:vAlign w:val="center"/>
          </w:tcPr>
          <w:p w:rsidR="00202145" w:rsidRPr="00B42716" w:rsidRDefault="00A11AF0">
            <w:pPr>
              <w:pStyle w:val="afa"/>
              <w:spacing w:line="290" w:lineRule="exact"/>
              <w:rPr>
                <w:rFonts w:eastAsia="宋体"/>
                <w:b/>
                <w:bCs/>
                <w:szCs w:val="21"/>
              </w:rPr>
            </w:pPr>
            <w:r w:rsidRPr="00B42716">
              <w:rPr>
                <w:rFonts w:eastAsia="宋体"/>
                <w:b/>
                <w:bCs/>
                <w:szCs w:val="21"/>
              </w:rPr>
              <w:t>污染物名称</w:t>
            </w:r>
          </w:p>
        </w:tc>
        <w:tc>
          <w:tcPr>
            <w:tcW w:w="1567" w:type="pct"/>
            <w:vAlign w:val="center"/>
          </w:tcPr>
          <w:p w:rsidR="00202145" w:rsidRPr="00B42716" w:rsidRDefault="00A11AF0">
            <w:pPr>
              <w:pStyle w:val="afa"/>
              <w:spacing w:line="290" w:lineRule="exact"/>
              <w:rPr>
                <w:rFonts w:eastAsia="宋体"/>
                <w:b/>
                <w:bCs/>
                <w:szCs w:val="21"/>
              </w:rPr>
            </w:pPr>
            <w:r w:rsidRPr="00B42716">
              <w:rPr>
                <w:rFonts w:eastAsia="宋体"/>
                <w:b/>
                <w:bCs/>
                <w:szCs w:val="21"/>
              </w:rPr>
              <w:t>处理前</w:t>
            </w:r>
          </w:p>
        </w:tc>
        <w:tc>
          <w:tcPr>
            <w:tcW w:w="1623" w:type="pct"/>
            <w:vAlign w:val="center"/>
          </w:tcPr>
          <w:p w:rsidR="00202145" w:rsidRPr="00B42716" w:rsidRDefault="00A11AF0">
            <w:pPr>
              <w:pStyle w:val="afa"/>
              <w:spacing w:line="290" w:lineRule="exact"/>
              <w:rPr>
                <w:rFonts w:eastAsia="宋体"/>
                <w:b/>
                <w:bCs/>
                <w:szCs w:val="21"/>
              </w:rPr>
            </w:pPr>
            <w:r w:rsidRPr="00B42716">
              <w:rPr>
                <w:rFonts w:eastAsia="宋体"/>
                <w:b/>
                <w:bCs/>
                <w:szCs w:val="21"/>
              </w:rPr>
              <w:t>处理后</w:t>
            </w:r>
          </w:p>
        </w:tc>
      </w:tr>
      <w:tr w:rsidR="00B42716" w:rsidRPr="00B42716" w:rsidTr="00203981">
        <w:trPr>
          <w:trHeight w:val="236"/>
        </w:trPr>
        <w:tc>
          <w:tcPr>
            <w:tcW w:w="536" w:type="pct"/>
            <w:gridSpan w:val="2"/>
            <w:vMerge/>
            <w:tcBorders>
              <w:tl2br w:val="single" w:sz="4" w:space="0" w:color="auto"/>
            </w:tcBorders>
            <w:vAlign w:val="center"/>
          </w:tcPr>
          <w:p w:rsidR="00026CA6" w:rsidRPr="00B42716" w:rsidRDefault="00026CA6">
            <w:pPr>
              <w:pStyle w:val="afa"/>
              <w:spacing w:line="290" w:lineRule="exact"/>
              <w:rPr>
                <w:rFonts w:eastAsia="宋体"/>
                <w:b/>
                <w:bCs/>
                <w:szCs w:val="21"/>
              </w:rPr>
            </w:pPr>
          </w:p>
        </w:tc>
        <w:tc>
          <w:tcPr>
            <w:tcW w:w="608" w:type="pct"/>
            <w:vMerge/>
            <w:vAlign w:val="center"/>
          </w:tcPr>
          <w:p w:rsidR="00026CA6" w:rsidRPr="00B42716" w:rsidRDefault="00026CA6">
            <w:pPr>
              <w:pStyle w:val="afa"/>
              <w:spacing w:line="290" w:lineRule="exact"/>
              <w:rPr>
                <w:rFonts w:eastAsia="宋体"/>
                <w:b/>
                <w:bCs/>
                <w:szCs w:val="21"/>
              </w:rPr>
            </w:pPr>
          </w:p>
        </w:tc>
        <w:tc>
          <w:tcPr>
            <w:tcW w:w="666" w:type="pct"/>
            <w:vMerge/>
            <w:vAlign w:val="center"/>
          </w:tcPr>
          <w:p w:rsidR="00026CA6" w:rsidRPr="00B42716" w:rsidRDefault="00026CA6">
            <w:pPr>
              <w:pStyle w:val="afa"/>
              <w:spacing w:line="290" w:lineRule="exact"/>
              <w:rPr>
                <w:rFonts w:eastAsia="宋体"/>
                <w:b/>
                <w:bCs/>
                <w:szCs w:val="21"/>
              </w:rPr>
            </w:pPr>
          </w:p>
        </w:tc>
        <w:tc>
          <w:tcPr>
            <w:tcW w:w="1567" w:type="pct"/>
            <w:vAlign w:val="center"/>
          </w:tcPr>
          <w:p w:rsidR="00026CA6" w:rsidRPr="00B42716" w:rsidRDefault="00026CA6" w:rsidP="003425A7">
            <w:pPr>
              <w:pStyle w:val="afa"/>
              <w:spacing w:line="290" w:lineRule="exact"/>
              <w:rPr>
                <w:rFonts w:eastAsia="宋体"/>
                <w:b/>
                <w:bCs/>
                <w:szCs w:val="21"/>
              </w:rPr>
            </w:pPr>
            <w:r w:rsidRPr="00B42716">
              <w:rPr>
                <w:rFonts w:eastAsia="宋体"/>
                <w:b/>
                <w:bCs/>
                <w:szCs w:val="21"/>
              </w:rPr>
              <w:t>产生量</w:t>
            </w:r>
            <w:r w:rsidR="003425A7" w:rsidRPr="00B42716">
              <w:rPr>
                <w:rFonts w:eastAsia="宋体" w:hint="eastAsia"/>
                <w:b/>
                <w:bCs/>
                <w:szCs w:val="21"/>
              </w:rPr>
              <w:t>及</w:t>
            </w:r>
            <w:r w:rsidR="003425A7" w:rsidRPr="00B42716">
              <w:rPr>
                <w:rFonts w:eastAsia="宋体"/>
                <w:b/>
                <w:bCs/>
                <w:szCs w:val="21"/>
              </w:rPr>
              <w:t>产生浓度</w:t>
            </w:r>
          </w:p>
        </w:tc>
        <w:tc>
          <w:tcPr>
            <w:tcW w:w="1623" w:type="pct"/>
            <w:vAlign w:val="center"/>
          </w:tcPr>
          <w:p w:rsidR="00026CA6" w:rsidRPr="00B42716" w:rsidRDefault="00026CA6" w:rsidP="00203981">
            <w:pPr>
              <w:pStyle w:val="afa"/>
              <w:spacing w:line="290" w:lineRule="exact"/>
              <w:ind w:firstLineChars="98" w:firstLine="207"/>
              <w:jc w:val="both"/>
              <w:rPr>
                <w:rFonts w:eastAsia="宋体"/>
                <w:b/>
                <w:bCs/>
                <w:szCs w:val="21"/>
              </w:rPr>
            </w:pPr>
            <w:r w:rsidRPr="00B42716">
              <w:rPr>
                <w:rFonts w:eastAsia="宋体"/>
                <w:b/>
                <w:bCs/>
                <w:szCs w:val="21"/>
              </w:rPr>
              <w:t>排放量</w:t>
            </w:r>
            <w:r w:rsidR="003425A7" w:rsidRPr="00B42716">
              <w:rPr>
                <w:rFonts w:eastAsia="宋体" w:hint="eastAsia"/>
                <w:b/>
                <w:bCs/>
                <w:szCs w:val="21"/>
              </w:rPr>
              <w:t>及</w:t>
            </w:r>
            <w:r w:rsidR="003425A7" w:rsidRPr="00B42716">
              <w:rPr>
                <w:rFonts w:eastAsia="宋体"/>
                <w:b/>
                <w:bCs/>
                <w:szCs w:val="21"/>
              </w:rPr>
              <w:t>排放浓度</w:t>
            </w:r>
          </w:p>
        </w:tc>
      </w:tr>
      <w:tr w:rsidR="00B42716" w:rsidRPr="00B42716" w:rsidTr="00203981">
        <w:trPr>
          <w:cantSplit/>
          <w:trHeight w:val="391"/>
        </w:trPr>
        <w:tc>
          <w:tcPr>
            <w:tcW w:w="268" w:type="pct"/>
            <w:vMerge w:val="restart"/>
            <w:tcBorders>
              <w:bottom w:val="single" w:sz="4" w:space="0" w:color="auto"/>
            </w:tcBorders>
            <w:vAlign w:val="center"/>
          </w:tcPr>
          <w:p w:rsidR="00910CD9" w:rsidRPr="00B42716" w:rsidRDefault="00910CD9" w:rsidP="00F40158">
            <w:pPr>
              <w:pStyle w:val="afa"/>
              <w:spacing w:line="290" w:lineRule="exact"/>
              <w:jc w:val="both"/>
              <w:rPr>
                <w:rFonts w:eastAsia="宋体"/>
                <w:bCs/>
                <w:szCs w:val="21"/>
              </w:rPr>
            </w:pPr>
            <w:r w:rsidRPr="00B42716">
              <w:rPr>
                <w:rFonts w:eastAsia="宋体" w:hint="eastAsia"/>
                <w:bCs/>
                <w:szCs w:val="21"/>
              </w:rPr>
              <w:t>大</w:t>
            </w:r>
          </w:p>
          <w:p w:rsidR="00910CD9" w:rsidRPr="00B42716" w:rsidRDefault="00910CD9">
            <w:pPr>
              <w:pStyle w:val="afa"/>
              <w:spacing w:line="290" w:lineRule="exact"/>
              <w:rPr>
                <w:rFonts w:eastAsia="宋体"/>
                <w:bCs/>
                <w:szCs w:val="21"/>
              </w:rPr>
            </w:pPr>
            <w:r w:rsidRPr="00B42716">
              <w:rPr>
                <w:rFonts w:eastAsia="宋体"/>
                <w:bCs/>
                <w:szCs w:val="21"/>
              </w:rPr>
              <w:t>气</w:t>
            </w:r>
          </w:p>
          <w:p w:rsidR="00910CD9" w:rsidRPr="00B42716" w:rsidRDefault="00910CD9">
            <w:pPr>
              <w:pStyle w:val="afa"/>
              <w:spacing w:line="290" w:lineRule="exact"/>
              <w:rPr>
                <w:rFonts w:eastAsia="宋体"/>
                <w:bCs/>
                <w:szCs w:val="21"/>
              </w:rPr>
            </w:pPr>
            <w:r w:rsidRPr="00B42716">
              <w:rPr>
                <w:rFonts w:eastAsia="宋体"/>
                <w:bCs/>
                <w:szCs w:val="21"/>
              </w:rPr>
              <w:t>污</w:t>
            </w:r>
          </w:p>
          <w:p w:rsidR="00910CD9" w:rsidRPr="00B42716" w:rsidRDefault="00910CD9">
            <w:pPr>
              <w:pStyle w:val="afa"/>
              <w:spacing w:line="290" w:lineRule="exact"/>
              <w:rPr>
                <w:rFonts w:eastAsia="宋体"/>
                <w:bCs/>
                <w:szCs w:val="21"/>
              </w:rPr>
            </w:pPr>
            <w:r w:rsidRPr="00B42716">
              <w:rPr>
                <w:rFonts w:eastAsia="宋体"/>
                <w:bCs/>
                <w:szCs w:val="21"/>
              </w:rPr>
              <w:t>染</w:t>
            </w:r>
          </w:p>
          <w:p w:rsidR="00910CD9" w:rsidRPr="00B42716" w:rsidRDefault="00910CD9">
            <w:pPr>
              <w:pStyle w:val="afa"/>
              <w:spacing w:line="290" w:lineRule="exact"/>
              <w:rPr>
                <w:rFonts w:eastAsia="宋体"/>
                <w:bCs/>
                <w:szCs w:val="21"/>
              </w:rPr>
            </w:pPr>
            <w:r w:rsidRPr="00B42716">
              <w:rPr>
                <w:rFonts w:eastAsia="宋体"/>
                <w:bCs/>
                <w:szCs w:val="21"/>
              </w:rPr>
              <w:t>物</w:t>
            </w:r>
          </w:p>
        </w:tc>
        <w:tc>
          <w:tcPr>
            <w:tcW w:w="268" w:type="pct"/>
            <w:vMerge w:val="restart"/>
            <w:tcBorders>
              <w:bottom w:val="single" w:sz="4" w:space="0" w:color="auto"/>
            </w:tcBorders>
            <w:vAlign w:val="center"/>
          </w:tcPr>
          <w:p w:rsidR="00910CD9" w:rsidRPr="00B42716" w:rsidRDefault="00910CD9" w:rsidP="00016B83">
            <w:pPr>
              <w:pStyle w:val="afa"/>
              <w:spacing w:line="260" w:lineRule="exact"/>
              <w:rPr>
                <w:rFonts w:eastAsia="宋体"/>
                <w:bCs/>
                <w:szCs w:val="21"/>
              </w:rPr>
            </w:pPr>
            <w:r w:rsidRPr="00B42716">
              <w:rPr>
                <w:rFonts w:eastAsia="宋体"/>
                <w:bCs/>
                <w:szCs w:val="21"/>
              </w:rPr>
              <w:t>营运期</w:t>
            </w:r>
          </w:p>
        </w:tc>
        <w:tc>
          <w:tcPr>
            <w:tcW w:w="608" w:type="pct"/>
            <w:tcBorders>
              <w:bottom w:val="single" w:sz="4" w:space="0" w:color="auto"/>
            </w:tcBorders>
            <w:vAlign w:val="center"/>
          </w:tcPr>
          <w:p w:rsidR="00910CD9" w:rsidRPr="00B42716" w:rsidRDefault="00910CD9" w:rsidP="00016B83">
            <w:pPr>
              <w:pStyle w:val="afa"/>
              <w:spacing w:line="260" w:lineRule="exact"/>
              <w:rPr>
                <w:rFonts w:eastAsia="宋体"/>
                <w:kern w:val="0"/>
                <w:szCs w:val="21"/>
              </w:rPr>
            </w:pPr>
            <w:r w:rsidRPr="00B42716">
              <w:rPr>
                <w:rFonts w:eastAsia="宋体"/>
                <w:kern w:val="0"/>
                <w:szCs w:val="21"/>
              </w:rPr>
              <w:t>运输车辆</w:t>
            </w:r>
          </w:p>
        </w:tc>
        <w:tc>
          <w:tcPr>
            <w:tcW w:w="666" w:type="pct"/>
            <w:tcBorders>
              <w:bottom w:val="single" w:sz="4" w:space="0" w:color="auto"/>
            </w:tcBorders>
            <w:vAlign w:val="center"/>
          </w:tcPr>
          <w:p w:rsidR="00910CD9" w:rsidRPr="00B42716" w:rsidRDefault="00910CD9" w:rsidP="00016B83">
            <w:pPr>
              <w:pStyle w:val="afa"/>
              <w:spacing w:line="260" w:lineRule="exact"/>
              <w:rPr>
                <w:rFonts w:eastAsia="宋体"/>
                <w:szCs w:val="21"/>
              </w:rPr>
            </w:pPr>
            <w:r w:rsidRPr="00B42716">
              <w:rPr>
                <w:rFonts w:eastAsia="宋体"/>
                <w:szCs w:val="21"/>
              </w:rPr>
              <w:t>尾气</w:t>
            </w:r>
          </w:p>
        </w:tc>
        <w:tc>
          <w:tcPr>
            <w:tcW w:w="1567" w:type="pct"/>
            <w:tcBorders>
              <w:bottom w:val="single" w:sz="4" w:space="0" w:color="auto"/>
            </w:tcBorders>
            <w:vAlign w:val="center"/>
          </w:tcPr>
          <w:p w:rsidR="00910CD9" w:rsidRPr="00B42716" w:rsidRDefault="00910CD9" w:rsidP="00016B83">
            <w:pPr>
              <w:pStyle w:val="afa"/>
              <w:spacing w:line="260" w:lineRule="exact"/>
              <w:rPr>
                <w:rFonts w:eastAsia="宋体"/>
                <w:szCs w:val="21"/>
              </w:rPr>
            </w:pPr>
            <w:r w:rsidRPr="00B42716">
              <w:rPr>
                <w:rFonts w:eastAsia="宋体"/>
                <w:szCs w:val="21"/>
              </w:rPr>
              <w:t>少量</w:t>
            </w:r>
          </w:p>
        </w:tc>
        <w:tc>
          <w:tcPr>
            <w:tcW w:w="1623" w:type="pct"/>
            <w:tcBorders>
              <w:bottom w:val="single" w:sz="4" w:space="0" w:color="auto"/>
            </w:tcBorders>
            <w:vAlign w:val="center"/>
          </w:tcPr>
          <w:p w:rsidR="00910CD9" w:rsidRPr="00B42716" w:rsidRDefault="00910CD9" w:rsidP="00016B83">
            <w:pPr>
              <w:pStyle w:val="afa"/>
              <w:spacing w:line="260" w:lineRule="exact"/>
              <w:rPr>
                <w:rFonts w:eastAsia="宋体"/>
                <w:szCs w:val="21"/>
              </w:rPr>
            </w:pPr>
            <w:r w:rsidRPr="00B42716">
              <w:rPr>
                <w:rFonts w:eastAsia="宋体"/>
                <w:szCs w:val="21"/>
              </w:rPr>
              <w:t>少量</w:t>
            </w:r>
          </w:p>
        </w:tc>
      </w:tr>
      <w:tr w:rsidR="00B42716" w:rsidRPr="00B42716" w:rsidTr="00203981">
        <w:trPr>
          <w:cantSplit/>
          <w:trHeight w:val="333"/>
        </w:trPr>
        <w:tc>
          <w:tcPr>
            <w:tcW w:w="268" w:type="pct"/>
            <w:vMerge/>
            <w:vAlign w:val="center"/>
          </w:tcPr>
          <w:p w:rsidR="00910CD9" w:rsidRPr="00B42716" w:rsidRDefault="00910CD9">
            <w:pPr>
              <w:pStyle w:val="afa"/>
              <w:spacing w:line="290" w:lineRule="exact"/>
              <w:rPr>
                <w:rFonts w:eastAsia="宋体"/>
                <w:bCs/>
                <w:szCs w:val="21"/>
              </w:rPr>
            </w:pPr>
          </w:p>
        </w:tc>
        <w:tc>
          <w:tcPr>
            <w:tcW w:w="268" w:type="pct"/>
            <w:vMerge/>
            <w:vAlign w:val="center"/>
          </w:tcPr>
          <w:p w:rsidR="00910CD9" w:rsidRPr="00B42716" w:rsidRDefault="00910CD9">
            <w:pPr>
              <w:pStyle w:val="afa"/>
              <w:spacing w:line="260" w:lineRule="exact"/>
              <w:rPr>
                <w:rFonts w:eastAsia="宋体"/>
                <w:bCs/>
                <w:szCs w:val="21"/>
              </w:rPr>
            </w:pPr>
          </w:p>
        </w:tc>
        <w:tc>
          <w:tcPr>
            <w:tcW w:w="608" w:type="pct"/>
            <w:vAlign w:val="center"/>
          </w:tcPr>
          <w:p w:rsidR="00910CD9" w:rsidRPr="00B42716" w:rsidRDefault="00910CD9">
            <w:pPr>
              <w:pStyle w:val="afa"/>
              <w:spacing w:line="260" w:lineRule="exact"/>
              <w:rPr>
                <w:rFonts w:eastAsia="宋体"/>
                <w:kern w:val="0"/>
                <w:szCs w:val="21"/>
              </w:rPr>
            </w:pPr>
            <w:r w:rsidRPr="00B42716">
              <w:rPr>
                <w:rFonts w:eastAsia="宋体" w:hint="eastAsia"/>
                <w:kern w:val="0"/>
                <w:szCs w:val="21"/>
              </w:rPr>
              <w:t>食堂</w:t>
            </w:r>
          </w:p>
        </w:tc>
        <w:tc>
          <w:tcPr>
            <w:tcW w:w="666" w:type="pct"/>
            <w:vAlign w:val="center"/>
          </w:tcPr>
          <w:p w:rsidR="00910CD9" w:rsidRPr="00B42716" w:rsidRDefault="00910CD9">
            <w:pPr>
              <w:pStyle w:val="afa"/>
              <w:spacing w:line="260" w:lineRule="exact"/>
              <w:rPr>
                <w:rFonts w:eastAsia="宋体"/>
                <w:kern w:val="0"/>
                <w:szCs w:val="21"/>
              </w:rPr>
            </w:pPr>
            <w:r w:rsidRPr="00B42716">
              <w:rPr>
                <w:rFonts w:eastAsia="宋体" w:hint="eastAsia"/>
                <w:kern w:val="0"/>
                <w:szCs w:val="21"/>
              </w:rPr>
              <w:t>食堂油烟</w:t>
            </w:r>
          </w:p>
        </w:tc>
        <w:tc>
          <w:tcPr>
            <w:tcW w:w="1567" w:type="pct"/>
            <w:vAlign w:val="center"/>
          </w:tcPr>
          <w:p w:rsidR="00910CD9" w:rsidRPr="00B42716" w:rsidRDefault="003425A7">
            <w:pPr>
              <w:pStyle w:val="afa"/>
              <w:spacing w:line="260" w:lineRule="exact"/>
              <w:rPr>
                <w:rFonts w:eastAsia="宋体"/>
                <w:szCs w:val="21"/>
              </w:rPr>
            </w:pPr>
            <w:r w:rsidRPr="00B42716">
              <w:rPr>
                <w:rFonts w:eastAsia="宋体" w:hint="eastAsia"/>
                <w:szCs w:val="21"/>
              </w:rPr>
              <w:t>1.62</w:t>
            </w:r>
            <w:r w:rsidRPr="00B42716">
              <w:rPr>
                <w:rFonts w:eastAsia="宋体"/>
                <w:szCs w:val="21"/>
              </w:rPr>
              <w:t>kg/a</w:t>
            </w:r>
            <w:r w:rsidRPr="00B42716">
              <w:rPr>
                <w:rFonts w:eastAsia="宋体" w:hint="eastAsia"/>
                <w:szCs w:val="21"/>
              </w:rPr>
              <w:t>，</w:t>
            </w:r>
            <w:r w:rsidRPr="00B42716">
              <w:rPr>
                <w:rFonts w:eastAsia="宋体" w:hint="eastAsia"/>
                <w:szCs w:val="21"/>
              </w:rPr>
              <w:t>2.7</w:t>
            </w:r>
            <w:r w:rsidRPr="00B42716">
              <w:rPr>
                <w:rFonts w:eastAsia="宋体"/>
                <w:szCs w:val="21"/>
              </w:rPr>
              <w:t>mg/m</w:t>
            </w:r>
            <w:r w:rsidRPr="00B42716">
              <w:rPr>
                <w:rFonts w:eastAsia="宋体"/>
                <w:szCs w:val="21"/>
                <w:vertAlign w:val="superscript"/>
              </w:rPr>
              <w:t>3</w:t>
            </w:r>
          </w:p>
        </w:tc>
        <w:tc>
          <w:tcPr>
            <w:tcW w:w="1623" w:type="pct"/>
            <w:vAlign w:val="center"/>
          </w:tcPr>
          <w:p w:rsidR="00910CD9" w:rsidRPr="00B42716" w:rsidRDefault="003425A7">
            <w:pPr>
              <w:pStyle w:val="afa"/>
              <w:spacing w:line="260" w:lineRule="exact"/>
              <w:rPr>
                <w:rFonts w:eastAsia="宋体"/>
                <w:szCs w:val="21"/>
              </w:rPr>
            </w:pPr>
            <w:r w:rsidRPr="00B42716">
              <w:rPr>
                <w:rFonts w:eastAsia="宋体" w:hint="eastAsia"/>
                <w:szCs w:val="21"/>
              </w:rPr>
              <w:t>0.6482</w:t>
            </w:r>
            <w:r w:rsidRPr="00B42716">
              <w:rPr>
                <w:rFonts w:eastAsia="宋体"/>
                <w:szCs w:val="21"/>
              </w:rPr>
              <w:t>kg/a</w:t>
            </w:r>
            <w:r w:rsidRPr="00B42716">
              <w:rPr>
                <w:rFonts w:eastAsia="宋体" w:hint="eastAsia"/>
                <w:szCs w:val="21"/>
              </w:rPr>
              <w:t>，</w:t>
            </w:r>
            <w:r w:rsidRPr="00B42716">
              <w:rPr>
                <w:rFonts w:eastAsia="宋体" w:hint="eastAsia"/>
                <w:szCs w:val="21"/>
              </w:rPr>
              <w:t>1.08</w:t>
            </w:r>
            <w:r w:rsidRPr="00B42716">
              <w:rPr>
                <w:rFonts w:eastAsia="宋体"/>
                <w:szCs w:val="21"/>
              </w:rPr>
              <w:t>mg/m</w:t>
            </w:r>
            <w:r w:rsidRPr="00B42716">
              <w:rPr>
                <w:rFonts w:eastAsia="宋体"/>
                <w:szCs w:val="21"/>
                <w:vertAlign w:val="superscript"/>
              </w:rPr>
              <w:t>3</w:t>
            </w:r>
          </w:p>
        </w:tc>
      </w:tr>
      <w:tr w:rsidR="00B42716" w:rsidRPr="00B42716" w:rsidTr="00203981">
        <w:trPr>
          <w:cantSplit/>
          <w:trHeight w:val="195"/>
        </w:trPr>
        <w:tc>
          <w:tcPr>
            <w:tcW w:w="268" w:type="pct"/>
            <w:vMerge w:val="restart"/>
            <w:vAlign w:val="center"/>
          </w:tcPr>
          <w:p w:rsidR="00203981" w:rsidRPr="00B42716" w:rsidRDefault="00203981">
            <w:pPr>
              <w:pStyle w:val="afa"/>
              <w:spacing w:line="290" w:lineRule="exact"/>
              <w:rPr>
                <w:rFonts w:eastAsia="宋体"/>
                <w:bCs/>
                <w:szCs w:val="21"/>
              </w:rPr>
            </w:pPr>
            <w:r w:rsidRPr="00B42716">
              <w:rPr>
                <w:rFonts w:eastAsia="宋体"/>
                <w:bCs/>
                <w:szCs w:val="21"/>
              </w:rPr>
              <w:t>水</w:t>
            </w:r>
          </w:p>
          <w:p w:rsidR="00203981" w:rsidRPr="00B42716" w:rsidRDefault="00203981">
            <w:pPr>
              <w:pStyle w:val="afa"/>
              <w:spacing w:line="290" w:lineRule="exact"/>
              <w:rPr>
                <w:rFonts w:eastAsia="宋体"/>
                <w:bCs/>
                <w:szCs w:val="21"/>
              </w:rPr>
            </w:pPr>
            <w:r w:rsidRPr="00B42716">
              <w:rPr>
                <w:rFonts w:eastAsia="宋体"/>
                <w:bCs/>
                <w:szCs w:val="21"/>
              </w:rPr>
              <w:t>污</w:t>
            </w:r>
          </w:p>
          <w:p w:rsidR="00203981" w:rsidRPr="00B42716" w:rsidRDefault="00203981">
            <w:pPr>
              <w:pStyle w:val="afa"/>
              <w:spacing w:line="290" w:lineRule="exact"/>
              <w:rPr>
                <w:rFonts w:eastAsia="宋体"/>
                <w:bCs/>
                <w:szCs w:val="21"/>
              </w:rPr>
            </w:pPr>
            <w:r w:rsidRPr="00B42716">
              <w:rPr>
                <w:rFonts w:eastAsia="宋体"/>
                <w:bCs/>
                <w:szCs w:val="21"/>
              </w:rPr>
              <w:t>染</w:t>
            </w:r>
          </w:p>
          <w:p w:rsidR="00203981" w:rsidRPr="00B42716" w:rsidRDefault="00203981" w:rsidP="00016B83">
            <w:pPr>
              <w:pStyle w:val="afa"/>
              <w:spacing w:line="290" w:lineRule="exact"/>
              <w:rPr>
                <w:rFonts w:eastAsia="宋体"/>
                <w:bCs/>
                <w:szCs w:val="21"/>
              </w:rPr>
            </w:pPr>
            <w:r w:rsidRPr="00B42716">
              <w:rPr>
                <w:rFonts w:eastAsia="宋体"/>
                <w:bCs/>
                <w:szCs w:val="21"/>
              </w:rPr>
              <w:t>物</w:t>
            </w:r>
          </w:p>
        </w:tc>
        <w:tc>
          <w:tcPr>
            <w:tcW w:w="268" w:type="pct"/>
            <w:vMerge w:val="restart"/>
            <w:vAlign w:val="center"/>
          </w:tcPr>
          <w:p w:rsidR="00203981" w:rsidRPr="00B42716" w:rsidRDefault="00203981" w:rsidP="00587009">
            <w:pPr>
              <w:pStyle w:val="afa"/>
              <w:spacing w:line="260" w:lineRule="exact"/>
              <w:rPr>
                <w:rFonts w:eastAsia="宋体"/>
                <w:bCs/>
                <w:szCs w:val="21"/>
              </w:rPr>
            </w:pPr>
            <w:r w:rsidRPr="00B42716">
              <w:rPr>
                <w:rFonts w:eastAsia="宋体"/>
                <w:bCs/>
                <w:szCs w:val="21"/>
              </w:rPr>
              <w:t>运营期</w:t>
            </w:r>
          </w:p>
        </w:tc>
        <w:tc>
          <w:tcPr>
            <w:tcW w:w="608" w:type="pct"/>
            <w:vMerge w:val="restart"/>
            <w:vAlign w:val="center"/>
          </w:tcPr>
          <w:p w:rsidR="00203981" w:rsidRPr="00B42716" w:rsidRDefault="00203981" w:rsidP="00587009">
            <w:pPr>
              <w:pStyle w:val="afa"/>
              <w:spacing w:line="260" w:lineRule="exact"/>
              <w:rPr>
                <w:rFonts w:eastAsiaTheme="minorEastAsia"/>
                <w:kern w:val="0"/>
                <w:szCs w:val="21"/>
              </w:rPr>
            </w:pPr>
            <w:r w:rsidRPr="00B42716">
              <w:rPr>
                <w:rFonts w:eastAsiaTheme="minorEastAsia"/>
                <w:szCs w:val="21"/>
              </w:rPr>
              <w:t>生活废水</w:t>
            </w:r>
          </w:p>
        </w:tc>
        <w:tc>
          <w:tcPr>
            <w:tcW w:w="666" w:type="pct"/>
            <w:vMerge w:val="restart"/>
            <w:vAlign w:val="center"/>
          </w:tcPr>
          <w:p w:rsidR="00203981" w:rsidRPr="00B42716" w:rsidRDefault="00203981" w:rsidP="003425A7">
            <w:pPr>
              <w:spacing w:line="260" w:lineRule="exact"/>
              <w:ind w:firstLineChars="0" w:firstLine="0"/>
              <w:rPr>
                <w:rFonts w:eastAsiaTheme="minorEastAsia"/>
                <w:kern w:val="0"/>
                <w:sz w:val="21"/>
                <w:szCs w:val="21"/>
              </w:rPr>
            </w:pPr>
            <w:r w:rsidRPr="00B42716">
              <w:rPr>
                <w:rFonts w:eastAsiaTheme="minorEastAsia"/>
                <w:sz w:val="21"/>
                <w:szCs w:val="21"/>
              </w:rPr>
              <w:t>COD</w:t>
            </w:r>
            <w:r w:rsidRPr="00B42716">
              <w:rPr>
                <w:rFonts w:eastAsiaTheme="minorEastAsia"/>
                <w:sz w:val="21"/>
                <w:szCs w:val="21"/>
                <w:vertAlign w:val="subscript"/>
              </w:rPr>
              <w:t>Cr</w:t>
            </w:r>
            <w:r w:rsidRPr="00B42716">
              <w:rPr>
                <w:rFonts w:eastAsiaTheme="minorEastAsia"/>
                <w:bCs/>
                <w:kern w:val="0"/>
                <w:sz w:val="21"/>
                <w:szCs w:val="21"/>
              </w:rPr>
              <w:t>、</w:t>
            </w:r>
            <w:r w:rsidRPr="00B42716">
              <w:rPr>
                <w:rFonts w:eastAsiaTheme="minorEastAsia"/>
                <w:bCs/>
                <w:kern w:val="0"/>
                <w:sz w:val="21"/>
                <w:szCs w:val="21"/>
              </w:rPr>
              <w:t>NH</w:t>
            </w:r>
            <w:r w:rsidRPr="00B42716">
              <w:rPr>
                <w:rFonts w:eastAsiaTheme="minorEastAsia"/>
                <w:bCs/>
                <w:kern w:val="0"/>
                <w:sz w:val="21"/>
                <w:szCs w:val="21"/>
                <w:vertAlign w:val="subscript"/>
              </w:rPr>
              <w:t>3</w:t>
            </w:r>
            <w:r w:rsidRPr="00B42716">
              <w:rPr>
                <w:rFonts w:eastAsiaTheme="minorEastAsia"/>
                <w:bCs/>
                <w:kern w:val="0"/>
                <w:sz w:val="21"/>
                <w:szCs w:val="21"/>
              </w:rPr>
              <w:t>-N</w:t>
            </w:r>
            <w:r w:rsidRPr="00B42716">
              <w:rPr>
                <w:rFonts w:eastAsiaTheme="minorEastAsia"/>
                <w:bCs/>
                <w:kern w:val="0"/>
                <w:sz w:val="21"/>
                <w:szCs w:val="21"/>
              </w:rPr>
              <w:t>、</w:t>
            </w:r>
            <w:r w:rsidRPr="00B42716">
              <w:rPr>
                <w:rFonts w:eastAsiaTheme="minorEastAsia"/>
                <w:bCs/>
                <w:kern w:val="0"/>
                <w:sz w:val="21"/>
                <w:szCs w:val="21"/>
              </w:rPr>
              <w:t>SS</w:t>
            </w:r>
            <w:r w:rsidRPr="00B42716">
              <w:rPr>
                <w:rFonts w:eastAsiaTheme="minorEastAsia"/>
                <w:bCs/>
                <w:kern w:val="0"/>
                <w:sz w:val="21"/>
                <w:szCs w:val="21"/>
              </w:rPr>
              <w:t>、动植物油</w:t>
            </w:r>
          </w:p>
        </w:tc>
        <w:tc>
          <w:tcPr>
            <w:tcW w:w="1567" w:type="pct"/>
            <w:tcBorders>
              <w:bottom w:val="single" w:sz="4" w:space="0" w:color="auto"/>
            </w:tcBorders>
            <w:vAlign w:val="center"/>
          </w:tcPr>
          <w:p w:rsidR="00203981" w:rsidRPr="00B42716" w:rsidRDefault="00203981" w:rsidP="00587009">
            <w:pPr>
              <w:pStyle w:val="afa"/>
              <w:spacing w:line="260" w:lineRule="exact"/>
              <w:rPr>
                <w:rFonts w:eastAsiaTheme="minorEastAsia"/>
                <w:szCs w:val="21"/>
              </w:rPr>
            </w:pPr>
            <w:r w:rsidRPr="00B42716">
              <w:rPr>
                <w:rFonts w:eastAsiaTheme="minorEastAsia" w:hint="eastAsia"/>
                <w:kern w:val="0"/>
                <w:szCs w:val="21"/>
              </w:rPr>
              <w:t>96</w:t>
            </w:r>
            <w:r w:rsidRPr="00B42716">
              <w:rPr>
                <w:rFonts w:eastAsiaTheme="minorEastAsia"/>
                <w:kern w:val="0"/>
                <w:szCs w:val="21"/>
              </w:rPr>
              <w:t>m</w:t>
            </w:r>
            <w:r w:rsidRPr="00B42716">
              <w:rPr>
                <w:rFonts w:eastAsiaTheme="minorEastAsia"/>
                <w:kern w:val="0"/>
                <w:szCs w:val="21"/>
                <w:vertAlign w:val="superscript"/>
              </w:rPr>
              <w:t>3</w:t>
            </w:r>
            <w:r w:rsidRPr="00B42716">
              <w:rPr>
                <w:rFonts w:eastAsiaTheme="minorEastAsia"/>
                <w:kern w:val="0"/>
                <w:szCs w:val="21"/>
              </w:rPr>
              <w:t>/</w:t>
            </w:r>
            <w:r w:rsidRPr="00B42716">
              <w:rPr>
                <w:rFonts w:eastAsiaTheme="minorEastAsia" w:hint="eastAsia"/>
                <w:kern w:val="0"/>
                <w:szCs w:val="21"/>
              </w:rPr>
              <w:t>a</w:t>
            </w:r>
          </w:p>
        </w:tc>
        <w:tc>
          <w:tcPr>
            <w:tcW w:w="1623" w:type="pct"/>
            <w:vAlign w:val="center"/>
          </w:tcPr>
          <w:p w:rsidR="00203981" w:rsidRPr="00B42716" w:rsidRDefault="00203981" w:rsidP="00587009">
            <w:pPr>
              <w:pStyle w:val="afa"/>
              <w:spacing w:line="260" w:lineRule="exact"/>
              <w:rPr>
                <w:rFonts w:eastAsiaTheme="minorEastAsia"/>
                <w:szCs w:val="21"/>
              </w:rPr>
            </w:pPr>
            <w:r w:rsidRPr="00B42716">
              <w:rPr>
                <w:rFonts w:eastAsiaTheme="minorEastAsia" w:hint="eastAsia"/>
                <w:kern w:val="0"/>
                <w:szCs w:val="21"/>
              </w:rPr>
              <w:t>76.8</w:t>
            </w:r>
            <w:r w:rsidRPr="00B42716">
              <w:rPr>
                <w:rFonts w:eastAsiaTheme="minorEastAsia"/>
                <w:kern w:val="0"/>
                <w:szCs w:val="21"/>
              </w:rPr>
              <w:t xml:space="preserve"> m</w:t>
            </w:r>
            <w:r w:rsidRPr="00B42716">
              <w:rPr>
                <w:rFonts w:eastAsiaTheme="minorEastAsia"/>
                <w:kern w:val="0"/>
                <w:szCs w:val="21"/>
                <w:vertAlign w:val="superscript"/>
              </w:rPr>
              <w:t>3</w:t>
            </w:r>
            <w:r w:rsidRPr="00B42716">
              <w:rPr>
                <w:rFonts w:eastAsiaTheme="minorEastAsia"/>
                <w:kern w:val="0"/>
                <w:szCs w:val="21"/>
              </w:rPr>
              <w:t>/</w:t>
            </w:r>
            <w:r w:rsidRPr="00B42716">
              <w:rPr>
                <w:rFonts w:eastAsiaTheme="minorEastAsia" w:hint="eastAsia"/>
                <w:kern w:val="0"/>
                <w:szCs w:val="21"/>
              </w:rPr>
              <w:t>a</w:t>
            </w:r>
          </w:p>
        </w:tc>
      </w:tr>
      <w:tr w:rsidR="00B42716" w:rsidRPr="00B42716" w:rsidTr="00203981">
        <w:trPr>
          <w:cantSplit/>
          <w:trHeight w:val="195"/>
        </w:trPr>
        <w:tc>
          <w:tcPr>
            <w:tcW w:w="268" w:type="pct"/>
            <w:vMerge/>
            <w:vAlign w:val="center"/>
          </w:tcPr>
          <w:p w:rsidR="00203981" w:rsidRPr="00B42716" w:rsidRDefault="00203981">
            <w:pPr>
              <w:pStyle w:val="afa"/>
              <w:spacing w:line="290" w:lineRule="exact"/>
              <w:rPr>
                <w:rFonts w:eastAsia="宋体"/>
                <w:bCs/>
                <w:szCs w:val="21"/>
              </w:rPr>
            </w:pPr>
          </w:p>
        </w:tc>
        <w:tc>
          <w:tcPr>
            <w:tcW w:w="268" w:type="pct"/>
            <w:vMerge/>
            <w:vAlign w:val="center"/>
          </w:tcPr>
          <w:p w:rsidR="00203981" w:rsidRPr="00B42716" w:rsidRDefault="00203981" w:rsidP="00587009">
            <w:pPr>
              <w:pStyle w:val="afa"/>
              <w:spacing w:line="260" w:lineRule="exact"/>
              <w:rPr>
                <w:rFonts w:eastAsia="宋体"/>
                <w:bCs/>
                <w:szCs w:val="21"/>
              </w:rPr>
            </w:pPr>
          </w:p>
        </w:tc>
        <w:tc>
          <w:tcPr>
            <w:tcW w:w="608" w:type="pct"/>
            <w:vMerge/>
            <w:vAlign w:val="center"/>
          </w:tcPr>
          <w:p w:rsidR="00203981" w:rsidRPr="00B42716" w:rsidRDefault="00203981" w:rsidP="00587009">
            <w:pPr>
              <w:pStyle w:val="afa"/>
              <w:spacing w:line="260" w:lineRule="exact"/>
              <w:rPr>
                <w:rFonts w:eastAsiaTheme="minorEastAsia"/>
                <w:szCs w:val="21"/>
              </w:rPr>
            </w:pPr>
          </w:p>
        </w:tc>
        <w:tc>
          <w:tcPr>
            <w:tcW w:w="666" w:type="pct"/>
            <w:vMerge/>
            <w:vAlign w:val="center"/>
          </w:tcPr>
          <w:p w:rsidR="00203981" w:rsidRPr="00B42716" w:rsidRDefault="00203981" w:rsidP="00203981">
            <w:pPr>
              <w:spacing w:line="260" w:lineRule="exact"/>
              <w:ind w:firstLine="420"/>
              <w:jc w:val="center"/>
              <w:rPr>
                <w:rFonts w:eastAsiaTheme="minorEastAsia"/>
                <w:sz w:val="21"/>
                <w:szCs w:val="21"/>
              </w:rPr>
            </w:pPr>
          </w:p>
        </w:tc>
        <w:tc>
          <w:tcPr>
            <w:tcW w:w="1567" w:type="pct"/>
            <w:tcBorders>
              <w:bottom w:val="single" w:sz="4" w:space="0" w:color="auto"/>
            </w:tcBorders>
            <w:vAlign w:val="center"/>
          </w:tcPr>
          <w:p w:rsidR="00203981" w:rsidRPr="00B42716" w:rsidRDefault="00203981" w:rsidP="00174D75">
            <w:pPr>
              <w:spacing w:line="260" w:lineRule="exact"/>
              <w:ind w:firstLineChars="0" w:firstLine="0"/>
              <w:jc w:val="left"/>
              <w:rPr>
                <w:sz w:val="21"/>
                <w:szCs w:val="21"/>
              </w:rPr>
            </w:pPr>
            <w:r w:rsidRPr="00B42716">
              <w:rPr>
                <w:rFonts w:eastAsiaTheme="minorEastAsia"/>
                <w:sz w:val="21"/>
                <w:szCs w:val="21"/>
              </w:rPr>
              <w:t>COD</w:t>
            </w:r>
            <w:r w:rsidRPr="00B42716">
              <w:rPr>
                <w:rFonts w:eastAsiaTheme="minorEastAsia"/>
                <w:sz w:val="21"/>
                <w:szCs w:val="21"/>
                <w:vertAlign w:val="subscript"/>
              </w:rPr>
              <w:t>Cr</w:t>
            </w:r>
            <w:r w:rsidRPr="00B42716">
              <w:rPr>
                <w:rFonts w:eastAsiaTheme="minorEastAsia"/>
                <w:bCs/>
                <w:kern w:val="0"/>
                <w:sz w:val="21"/>
                <w:szCs w:val="21"/>
              </w:rPr>
              <w:t>：</w:t>
            </w:r>
            <w:r w:rsidRPr="00B42716">
              <w:rPr>
                <w:rFonts w:eastAsiaTheme="minorEastAsia" w:hint="eastAsia"/>
                <w:bCs/>
                <w:kern w:val="0"/>
                <w:sz w:val="21"/>
                <w:szCs w:val="21"/>
              </w:rPr>
              <w:t>0.024t/a</w:t>
            </w:r>
            <w:r w:rsidRPr="00B42716">
              <w:rPr>
                <w:rFonts w:eastAsiaTheme="minorEastAsia" w:hint="eastAsia"/>
                <w:bCs/>
                <w:kern w:val="0"/>
                <w:sz w:val="21"/>
                <w:szCs w:val="21"/>
              </w:rPr>
              <w:t>，</w:t>
            </w:r>
            <w:r w:rsidRPr="00B42716">
              <w:rPr>
                <w:sz w:val="21"/>
                <w:szCs w:val="21"/>
              </w:rPr>
              <w:t>250mg/L</w:t>
            </w:r>
          </w:p>
        </w:tc>
        <w:tc>
          <w:tcPr>
            <w:tcW w:w="1623" w:type="pct"/>
            <w:vAlign w:val="center"/>
          </w:tcPr>
          <w:p w:rsidR="00203981" w:rsidRPr="00B42716" w:rsidRDefault="00203981" w:rsidP="00174D75">
            <w:pPr>
              <w:spacing w:line="260" w:lineRule="exact"/>
              <w:ind w:firstLineChars="0" w:firstLine="0"/>
              <w:jc w:val="left"/>
              <w:rPr>
                <w:sz w:val="21"/>
                <w:szCs w:val="21"/>
              </w:rPr>
            </w:pPr>
            <w:r w:rsidRPr="00B42716">
              <w:rPr>
                <w:rFonts w:eastAsiaTheme="minorEastAsia"/>
                <w:sz w:val="21"/>
                <w:szCs w:val="21"/>
              </w:rPr>
              <w:t>COD</w:t>
            </w:r>
            <w:r w:rsidRPr="00B42716">
              <w:rPr>
                <w:rFonts w:eastAsiaTheme="minorEastAsia"/>
                <w:sz w:val="21"/>
                <w:szCs w:val="21"/>
                <w:vertAlign w:val="subscript"/>
              </w:rPr>
              <w:t>Cr</w:t>
            </w:r>
            <w:r w:rsidRPr="00B42716">
              <w:rPr>
                <w:rFonts w:eastAsiaTheme="minorEastAsia"/>
                <w:bCs/>
                <w:kern w:val="0"/>
                <w:sz w:val="21"/>
                <w:szCs w:val="21"/>
              </w:rPr>
              <w:t>：</w:t>
            </w:r>
            <w:r w:rsidRPr="00B42716">
              <w:rPr>
                <w:sz w:val="21"/>
                <w:szCs w:val="21"/>
              </w:rPr>
              <w:t>≤</w:t>
            </w:r>
            <w:r w:rsidR="009E6639" w:rsidRPr="00B42716">
              <w:rPr>
                <w:rFonts w:eastAsiaTheme="minorEastAsia" w:hint="eastAsia"/>
                <w:bCs/>
                <w:kern w:val="0"/>
                <w:sz w:val="21"/>
                <w:szCs w:val="21"/>
              </w:rPr>
              <w:t>0.024</w:t>
            </w:r>
            <w:r w:rsidRPr="00B42716">
              <w:rPr>
                <w:rFonts w:eastAsiaTheme="minorEastAsia" w:hint="eastAsia"/>
                <w:bCs/>
                <w:kern w:val="0"/>
                <w:sz w:val="21"/>
                <w:szCs w:val="21"/>
              </w:rPr>
              <w:t>，</w:t>
            </w:r>
            <w:r w:rsidRPr="00B42716">
              <w:rPr>
                <w:sz w:val="21"/>
                <w:szCs w:val="21"/>
              </w:rPr>
              <w:t>≤250mg/L</w:t>
            </w:r>
          </w:p>
        </w:tc>
      </w:tr>
      <w:tr w:rsidR="00B42716" w:rsidRPr="00B42716" w:rsidTr="00203981">
        <w:trPr>
          <w:cantSplit/>
          <w:trHeight w:val="195"/>
        </w:trPr>
        <w:tc>
          <w:tcPr>
            <w:tcW w:w="268" w:type="pct"/>
            <w:vMerge/>
            <w:vAlign w:val="center"/>
          </w:tcPr>
          <w:p w:rsidR="00203981" w:rsidRPr="00B42716" w:rsidRDefault="00203981">
            <w:pPr>
              <w:pStyle w:val="afa"/>
              <w:spacing w:line="290" w:lineRule="exact"/>
              <w:rPr>
                <w:rFonts w:eastAsia="宋体"/>
                <w:bCs/>
                <w:szCs w:val="21"/>
              </w:rPr>
            </w:pPr>
          </w:p>
        </w:tc>
        <w:tc>
          <w:tcPr>
            <w:tcW w:w="268" w:type="pct"/>
            <w:vMerge/>
            <w:vAlign w:val="center"/>
          </w:tcPr>
          <w:p w:rsidR="00203981" w:rsidRPr="00B42716" w:rsidRDefault="00203981" w:rsidP="00587009">
            <w:pPr>
              <w:pStyle w:val="afa"/>
              <w:spacing w:line="260" w:lineRule="exact"/>
              <w:rPr>
                <w:rFonts w:eastAsia="宋体"/>
                <w:bCs/>
                <w:szCs w:val="21"/>
              </w:rPr>
            </w:pPr>
          </w:p>
        </w:tc>
        <w:tc>
          <w:tcPr>
            <w:tcW w:w="608" w:type="pct"/>
            <w:vMerge/>
            <w:vAlign w:val="center"/>
          </w:tcPr>
          <w:p w:rsidR="00203981" w:rsidRPr="00B42716" w:rsidRDefault="00203981" w:rsidP="00587009">
            <w:pPr>
              <w:pStyle w:val="afa"/>
              <w:spacing w:line="260" w:lineRule="exact"/>
              <w:rPr>
                <w:rFonts w:eastAsiaTheme="minorEastAsia"/>
                <w:szCs w:val="21"/>
              </w:rPr>
            </w:pPr>
          </w:p>
        </w:tc>
        <w:tc>
          <w:tcPr>
            <w:tcW w:w="666" w:type="pct"/>
            <w:vMerge/>
            <w:vAlign w:val="center"/>
          </w:tcPr>
          <w:p w:rsidR="00203981" w:rsidRPr="00B42716" w:rsidRDefault="00203981" w:rsidP="00203981">
            <w:pPr>
              <w:spacing w:line="260" w:lineRule="exact"/>
              <w:ind w:firstLine="420"/>
              <w:jc w:val="center"/>
              <w:rPr>
                <w:rFonts w:eastAsiaTheme="minorEastAsia"/>
                <w:sz w:val="21"/>
                <w:szCs w:val="21"/>
              </w:rPr>
            </w:pPr>
          </w:p>
        </w:tc>
        <w:tc>
          <w:tcPr>
            <w:tcW w:w="1567" w:type="pct"/>
            <w:tcBorders>
              <w:bottom w:val="single" w:sz="4" w:space="0" w:color="auto"/>
            </w:tcBorders>
            <w:vAlign w:val="center"/>
          </w:tcPr>
          <w:p w:rsidR="00203981" w:rsidRPr="00B42716" w:rsidRDefault="00203981" w:rsidP="00174D75">
            <w:pPr>
              <w:spacing w:line="260" w:lineRule="exact"/>
              <w:ind w:firstLineChars="0" w:firstLine="0"/>
              <w:jc w:val="left"/>
              <w:rPr>
                <w:sz w:val="21"/>
                <w:szCs w:val="21"/>
              </w:rPr>
            </w:pPr>
            <w:r w:rsidRPr="00B42716">
              <w:rPr>
                <w:rFonts w:eastAsiaTheme="minorEastAsia"/>
                <w:bCs/>
                <w:kern w:val="0"/>
                <w:sz w:val="21"/>
                <w:szCs w:val="21"/>
              </w:rPr>
              <w:t>NH</w:t>
            </w:r>
            <w:r w:rsidRPr="00B42716">
              <w:rPr>
                <w:rFonts w:eastAsiaTheme="minorEastAsia"/>
                <w:bCs/>
                <w:kern w:val="0"/>
                <w:sz w:val="21"/>
                <w:szCs w:val="21"/>
                <w:vertAlign w:val="subscript"/>
              </w:rPr>
              <w:t>3</w:t>
            </w:r>
            <w:r w:rsidRPr="00B42716">
              <w:rPr>
                <w:rFonts w:eastAsiaTheme="minorEastAsia"/>
                <w:bCs/>
                <w:kern w:val="0"/>
                <w:sz w:val="21"/>
                <w:szCs w:val="21"/>
              </w:rPr>
              <w:t>-N</w:t>
            </w:r>
            <w:r w:rsidRPr="00B42716">
              <w:rPr>
                <w:rFonts w:eastAsiaTheme="minorEastAsia" w:hint="eastAsia"/>
                <w:bCs/>
                <w:kern w:val="0"/>
                <w:sz w:val="21"/>
                <w:szCs w:val="21"/>
              </w:rPr>
              <w:t>：</w:t>
            </w:r>
            <w:r w:rsidRPr="00B42716">
              <w:rPr>
                <w:rFonts w:eastAsiaTheme="minorEastAsia" w:hint="eastAsia"/>
                <w:bCs/>
                <w:kern w:val="0"/>
                <w:sz w:val="21"/>
                <w:szCs w:val="21"/>
              </w:rPr>
              <w:t>0.0019 t/a</w:t>
            </w:r>
            <w:r w:rsidRPr="00B42716">
              <w:rPr>
                <w:rFonts w:eastAsiaTheme="minorEastAsia" w:hint="eastAsia"/>
                <w:bCs/>
                <w:kern w:val="0"/>
                <w:sz w:val="21"/>
                <w:szCs w:val="21"/>
              </w:rPr>
              <w:t>，</w:t>
            </w:r>
            <w:r w:rsidRPr="00B42716">
              <w:rPr>
                <w:sz w:val="21"/>
                <w:szCs w:val="21"/>
              </w:rPr>
              <w:t>20mg/L</w:t>
            </w:r>
          </w:p>
        </w:tc>
        <w:tc>
          <w:tcPr>
            <w:tcW w:w="1623" w:type="pct"/>
            <w:vAlign w:val="center"/>
          </w:tcPr>
          <w:p w:rsidR="00203981" w:rsidRPr="00B42716" w:rsidRDefault="00203981" w:rsidP="00174D75">
            <w:pPr>
              <w:spacing w:line="260" w:lineRule="exact"/>
              <w:ind w:firstLineChars="0" w:firstLine="0"/>
              <w:jc w:val="left"/>
              <w:rPr>
                <w:sz w:val="21"/>
                <w:szCs w:val="21"/>
              </w:rPr>
            </w:pPr>
            <w:r w:rsidRPr="00B42716">
              <w:rPr>
                <w:rFonts w:eastAsiaTheme="minorEastAsia"/>
                <w:bCs/>
                <w:kern w:val="0"/>
                <w:sz w:val="21"/>
                <w:szCs w:val="21"/>
              </w:rPr>
              <w:t>NH</w:t>
            </w:r>
            <w:r w:rsidRPr="00B42716">
              <w:rPr>
                <w:rFonts w:eastAsiaTheme="minorEastAsia"/>
                <w:bCs/>
                <w:kern w:val="0"/>
                <w:sz w:val="21"/>
                <w:szCs w:val="21"/>
                <w:vertAlign w:val="subscript"/>
              </w:rPr>
              <w:t>3</w:t>
            </w:r>
            <w:r w:rsidRPr="00B42716">
              <w:rPr>
                <w:rFonts w:eastAsiaTheme="minorEastAsia"/>
                <w:bCs/>
                <w:kern w:val="0"/>
                <w:sz w:val="21"/>
                <w:szCs w:val="21"/>
              </w:rPr>
              <w:t>-N</w:t>
            </w:r>
            <w:r w:rsidRPr="00B42716">
              <w:rPr>
                <w:rFonts w:eastAsiaTheme="minorEastAsia"/>
                <w:bCs/>
                <w:kern w:val="0"/>
                <w:sz w:val="21"/>
                <w:szCs w:val="21"/>
              </w:rPr>
              <w:t>：</w:t>
            </w:r>
            <w:r w:rsidRPr="00B42716">
              <w:rPr>
                <w:sz w:val="21"/>
                <w:szCs w:val="21"/>
              </w:rPr>
              <w:t>≤</w:t>
            </w:r>
            <w:r w:rsidR="009E6639" w:rsidRPr="00B42716">
              <w:rPr>
                <w:rFonts w:hint="eastAsia"/>
                <w:sz w:val="21"/>
                <w:szCs w:val="21"/>
              </w:rPr>
              <w:t>0.0019</w:t>
            </w:r>
            <w:r w:rsidRPr="00B42716">
              <w:rPr>
                <w:rFonts w:eastAsiaTheme="minorEastAsia" w:hint="eastAsia"/>
                <w:bCs/>
                <w:kern w:val="0"/>
                <w:sz w:val="21"/>
                <w:szCs w:val="21"/>
              </w:rPr>
              <w:t>，</w:t>
            </w:r>
            <w:r w:rsidRPr="00B42716">
              <w:rPr>
                <w:sz w:val="21"/>
                <w:szCs w:val="21"/>
              </w:rPr>
              <w:t>≤20mg/L</w:t>
            </w:r>
          </w:p>
        </w:tc>
      </w:tr>
      <w:tr w:rsidR="00B42716" w:rsidRPr="00B42716" w:rsidTr="00203981">
        <w:trPr>
          <w:cantSplit/>
          <w:trHeight w:val="195"/>
        </w:trPr>
        <w:tc>
          <w:tcPr>
            <w:tcW w:w="268" w:type="pct"/>
            <w:vMerge/>
            <w:vAlign w:val="center"/>
          </w:tcPr>
          <w:p w:rsidR="00203981" w:rsidRPr="00B42716" w:rsidRDefault="00203981">
            <w:pPr>
              <w:pStyle w:val="afa"/>
              <w:spacing w:line="290" w:lineRule="exact"/>
              <w:rPr>
                <w:rFonts w:eastAsia="宋体"/>
                <w:bCs/>
                <w:szCs w:val="21"/>
              </w:rPr>
            </w:pPr>
          </w:p>
        </w:tc>
        <w:tc>
          <w:tcPr>
            <w:tcW w:w="268" w:type="pct"/>
            <w:vMerge/>
            <w:vAlign w:val="center"/>
          </w:tcPr>
          <w:p w:rsidR="00203981" w:rsidRPr="00B42716" w:rsidRDefault="00203981" w:rsidP="00587009">
            <w:pPr>
              <w:pStyle w:val="afa"/>
              <w:spacing w:line="260" w:lineRule="exact"/>
              <w:rPr>
                <w:rFonts w:eastAsia="宋体"/>
                <w:bCs/>
                <w:szCs w:val="21"/>
              </w:rPr>
            </w:pPr>
          </w:p>
        </w:tc>
        <w:tc>
          <w:tcPr>
            <w:tcW w:w="608" w:type="pct"/>
            <w:vMerge/>
            <w:vAlign w:val="center"/>
          </w:tcPr>
          <w:p w:rsidR="00203981" w:rsidRPr="00B42716" w:rsidRDefault="00203981" w:rsidP="00587009">
            <w:pPr>
              <w:pStyle w:val="afa"/>
              <w:spacing w:line="260" w:lineRule="exact"/>
              <w:rPr>
                <w:rFonts w:eastAsiaTheme="minorEastAsia"/>
                <w:szCs w:val="21"/>
              </w:rPr>
            </w:pPr>
          </w:p>
        </w:tc>
        <w:tc>
          <w:tcPr>
            <w:tcW w:w="666" w:type="pct"/>
            <w:vMerge/>
            <w:vAlign w:val="center"/>
          </w:tcPr>
          <w:p w:rsidR="00203981" w:rsidRPr="00B42716" w:rsidRDefault="00203981" w:rsidP="00203981">
            <w:pPr>
              <w:spacing w:line="260" w:lineRule="exact"/>
              <w:ind w:firstLine="420"/>
              <w:jc w:val="center"/>
              <w:rPr>
                <w:rFonts w:eastAsiaTheme="minorEastAsia"/>
                <w:sz w:val="21"/>
                <w:szCs w:val="21"/>
              </w:rPr>
            </w:pPr>
          </w:p>
        </w:tc>
        <w:tc>
          <w:tcPr>
            <w:tcW w:w="1567" w:type="pct"/>
            <w:tcBorders>
              <w:bottom w:val="single" w:sz="4" w:space="0" w:color="auto"/>
            </w:tcBorders>
            <w:vAlign w:val="center"/>
          </w:tcPr>
          <w:p w:rsidR="00203981" w:rsidRPr="00B42716" w:rsidRDefault="00203981" w:rsidP="00174D75">
            <w:pPr>
              <w:spacing w:line="260" w:lineRule="exact"/>
              <w:ind w:firstLineChars="0" w:firstLine="0"/>
              <w:jc w:val="left"/>
              <w:rPr>
                <w:sz w:val="21"/>
                <w:szCs w:val="21"/>
              </w:rPr>
            </w:pPr>
            <w:r w:rsidRPr="00B42716">
              <w:rPr>
                <w:rFonts w:eastAsiaTheme="minorEastAsia"/>
                <w:bCs/>
                <w:kern w:val="0"/>
                <w:sz w:val="21"/>
                <w:szCs w:val="21"/>
              </w:rPr>
              <w:t>SS</w:t>
            </w:r>
            <w:r w:rsidRPr="00B42716">
              <w:rPr>
                <w:rFonts w:eastAsiaTheme="minorEastAsia"/>
                <w:bCs/>
                <w:kern w:val="0"/>
                <w:sz w:val="21"/>
                <w:szCs w:val="21"/>
              </w:rPr>
              <w:t>：</w:t>
            </w:r>
            <w:r w:rsidRPr="00B42716">
              <w:rPr>
                <w:rFonts w:eastAsiaTheme="minorEastAsia" w:hint="eastAsia"/>
                <w:bCs/>
                <w:kern w:val="0"/>
                <w:sz w:val="21"/>
                <w:szCs w:val="21"/>
              </w:rPr>
              <w:t>0.027t/a</w:t>
            </w:r>
            <w:r w:rsidRPr="00B42716">
              <w:rPr>
                <w:rFonts w:eastAsiaTheme="minorEastAsia" w:hint="eastAsia"/>
                <w:bCs/>
                <w:kern w:val="0"/>
                <w:sz w:val="21"/>
                <w:szCs w:val="21"/>
              </w:rPr>
              <w:t>，</w:t>
            </w:r>
            <w:r w:rsidRPr="00B42716">
              <w:rPr>
                <w:sz w:val="21"/>
                <w:szCs w:val="21"/>
              </w:rPr>
              <w:t>280mg/L</w:t>
            </w:r>
          </w:p>
        </w:tc>
        <w:tc>
          <w:tcPr>
            <w:tcW w:w="1623" w:type="pct"/>
            <w:vAlign w:val="center"/>
          </w:tcPr>
          <w:p w:rsidR="00203981" w:rsidRPr="00B42716" w:rsidRDefault="00203981" w:rsidP="009E6639">
            <w:pPr>
              <w:spacing w:line="260" w:lineRule="exact"/>
              <w:ind w:firstLineChars="0" w:firstLine="0"/>
              <w:jc w:val="left"/>
              <w:rPr>
                <w:sz w:val="21"/>
                <w:szCs w:val="21"/>
              </w:rPr>
            </w:pPr>
            <w:r w:rsidRPr="00B42716">
              <w:rPr>
                <w:rFonts w:eastAsiaTheme="minorEastAsia"/>
                <w:bCs/>
                <w:kern w:val="0"/>
                <w:sz w:val="21"/>
                <w:szCs w:val="21"/>
              </w:rPr>
              <w:t>SS</w:t>
            </w:r>
            <w:r w:rsidRPr="00B42716">
              <w:rPr>
                <w:rFonts w:eastAsiaTheme="minorEastAsia"/>
                <w:bCs/>
                <w:kern w:val="0"/>
                <w:sz w:val="21"/>
                <w:szCs w:val="21"/>
              </w:rPr>
              <w:t>：</w:t>
            </w:r>
            <w:r w:rsidRPr="00B42716">
              <w:rPr>
                <w:sz w:val="21"/>
                <w:szCs w:val="21"/>
              </w:rPr>
              <w:t>≤</w:t>
            </w:r>
            <w:r w:rsidR="009E6639" w:rsidRPr="00B42716">
              <w:rPr>
                <w:rFonts w:hint="eastAsia"/>
                <w:sz w:val="21"/>
                <w:szCs w:val="21"/>
              </w:rPr>
              <w:t>0.027</w:t>
            </w:r>
            <w:r w:rsidRPr="00B42716">
              <w:rPr>
                <w:rFonts w:eastAsiaTheme="minorEastAsia" w:hint="eastAsia"/>
                <w:bCs/>
                <w:kern w:val="0"/>
                <w:sz w:val="21"/>
                <w:szCs w:val="21"/>
              </w:rPr>
              <w:t>，</w:t>
            </w:r>
            <w:r w:rsidR="009E6639" w:rsidRPr="00B42716">
              <w:rPr>
                <w:sz w:val="21"/>
                <w:szCs w:val="21"/>
              </w:rPr>
              <w:t>≤280mg/L</w:t>
            </w:r>
          </w:p>
        </w:tc>
      </w:tr>
      <w:tr w:rsidR="00B42716" w:rsidRPr="00B42716" w:rsidTr="00203981">
        <w:trPr>
          <w:cantSplit/>
          <w:trHeight w:val="195"/>
        </w:trPr>
        <w:tc>
          <w:tcPr>
            <w:tcW w:w="268" w:type="pct"/>
            <w:vMerge/>
            <w:vAlign w:val="center"/>
          </w:tcPr>
          <w:p w:rsidR="00203981" w:rsidRPr="00B42716" w:rsidRDefault="00203981">
            <w:pPr>
              <w:pStyle w:val="afa"/>
              <w:spacing w:line="290" w:lineRule="exact"/>
              <w:rPr>
                <w:rFonts w:eastAsia="宋体"/>
                <w:bCs/>
                <w:szCs w:val="21"/>
              </w:rPr>
            </w:pPr>
          </w:p>
        </w:tc>
        <w:tc>
          <w:tcPr>
            <w:tcW w:w="268" w:type="pct"/>
            <w:vMerge/>
            <w:vAlign w:val="center"/>
          </w:tcPr>
          <w:p w:rsidR="00203981" w:rsidRPr="00B42716" w:rsidRDefault="00203981" w:rsidP="00587009">
            <w:pPr>
              <w:pStyle w:val="afa"/>
              <w:spacing w:line="260" w:lineRule="exact"/>
              <w:rPr>
                <w:rFonts w:eastAsia="宋体"/>
                <w:bCs/>
                <w:szCs w:val="21"/>
              </w:rPr>
            </w:pPr>
          </w:p>
        </w:tc>
        <w:tc>
          <w:tcPr>
            <w:tcW w:w="608" w:type="pct"/>
            <w:vMerge/>
            <w:tcBorders>
              <w:bottom w:val="single" w:sz="4" w:space="0" w:color="auto"/>
            </w:tcBorders>
            <w:vAlign w:val="center"/>
          </w:tcPr>
          <w:p w:rsidR="00203981" w:rsidRPr="00B42716" w:rsidRDefault="00203981" w:rsidP="00587009">
            <w:pPr>
              <w:pStyle w:val="afa"/>
              <w:spacing w:line="260" w:lineRule="exact"/>
              <w:rPr>
                <w:rFonts w:eastAsiaTheme="minorEastAsia"/>
                <w:szCs w:val="21"/>
              </w:rPr>
            </w:pPr>
          </w:p>
        </w:tc>
        <w:tc>
          <w:tcPr>
            <w:tcW w:w="666" w:type="pct"/>
            <w:vMerge/>
            <w:tcBorders>
              <w:bottom w:val="single" w:sz="4" w:space="0" w:color="auto"/>
            </w:tcBorders>
            <w:vAlign w:val="center"/>
          </w:tcPr>
          <w:p w:rsidR="00203981" w:rsidRPr="00B42716" w:rsidRDefault="00203981" w:rsidP="00203981">
            <w:pPr>
              <w:spacing w:line="260" w:lineRule="exact"/>
              <w:ind w:firstLine="420"/>
              <w:jc w:val="center"/>
              <w:rPr>
                <w:rFonts w:eastAsiaTheme="minorEastAsia"/>
                <w:sz w:val="21"/>
                <w:szCs w:val="21"/>
              </w:rPr>
            </w:pPr>
          </w:p>
        </w:tc>
        <w:tc>
          <w:tcPr>
            <w:tcW w:w="1567" w:type="pct"/>
            <w:tcBorders>
              <w:bottom w:val="single" w:sz="4" w:space="0" w:color="auto"/>
            </w:tcBorders>
            <w:vAlign w:val="center"/>
          </w:tcPr>
          <w:p w:rsidR="00203981" w:rsidRPr="00B42716" w:rsidRDefault="00203981" w:rsidP="00174D75">
            <w:pPr>
              <w:spacing w:line="260" w:lineRule="exact"/>
              <w:ind w:firstLineChars="0" w:firstLine="0"/>
              <w:jc w:val="left"/>
              <w:rPr>
                <w:sz w:val="21"/>
                <w:szCs w:val="21"/>
              </w:rPr>
            </w:pPr>
            <w:r w:rsidRPr="00B42716">
              <w:rPr>
                <w:rFonts w:eastAsiaTheme="minorEastAsia"/>
                <w:bCs/>
                <w:kern w:val="0"/>
                <w:sz w:val="21"/>
                <w:szCs w:val="21"/>
              </w:rPr>
              <w:t>动植物油：</w:t>
            </w:r>
            <w:r w:rsidRPr="00B42716">
              <w:rPr>
                <w:rFonts w:eastAsiaTheme="minorEastAsia" w:hint="eastAsia"/>
                <w:bCs/>
                <w:kern w:val="0"/>
                <w:sz w:val="21"/>
                <w:szCs w:val="21"/>
              </w:rPr>
              <w:t>0.02t/a</w:t>
            </w:r>
            <w:r w:rsidRPr="00B42716">
              <w:rPr>
                <w:rFonts w:eastAsiaTheme="minorEastAsia" w:hint="eastAsia"/>
                <w:bCs/>
                <w:kern w:val="0"/>
                <w:sz w:val="21"/>
                <w:szCs w:val="21"/>
              </w:rPr>
              <w:t>，</w:t>
            </w:r>
            <w:r w:rsidRPr="00B42716">
              <w:rPr>
                <w:sz w:val="21"/>
                <w:szCs w:val="21"/>
              </w:rPr>
              <w:t>210mg/L</w:t>
            </w:r>
          </w:p>
        </w:tc>
        <w:tc>
          <w:tcPr>
            <w:tcW w:w="1623" w:type="pct"/>
            <w:tcBorders>
              <w:bottom w:val="single" w:sz="4" w:space="0" w:color="auto"/>
            </w:tcBorders>
            <w:vAlign w:val="center"/>
          </w:tcPr>
          <w:p w:rsidR="00203981" w:rsidRPr="00B42716" w:rsidRDefault="00203981" w:rsidP="00174D75">
            <w:pPr>
              <w:spacing w:line="260" w:lineRule="exact"/>
              <w:ind w:firstLineChars="0" w:firstLine="0"/>
              <w:jc w:val="left"/>
              <w:rPr>
                <w:sz w:val="21"/>
                <w:szCs w:val="21"/>
              </w:rPr>
            </w:pPr>
            <w:r w:rsidRPr="00B42716">
              <w:rPr>
                <w:rFonts w:eastAsiaTheme="minorEastAsia"/>
                <w:bCs/>
                <w:kern w:val="0"/>
                <w:sz w:val="21"/>
                <w:szCs w:val="21"/>
              </w:rPr>
              <w:t>动植物油：</w:t>
            </w:r>
            <w:r w:rsidRPr="00B42716">
              <w:rPr>
                <w:sz w:val="21"/>
                <w:szCs w:val="21"/>
              </w:rPr>
              <w:t>≤</w:t>
            </w:r>
            <w:r w:rsidR="009E6639" w:rsidRPr="00B42716">
              <w:rPr>
                <w:rFonts w:hint="eastAsia"/>
                <w:sz w:val="21"/>
                <w:szCs w:val="21"/>
              </w:rPr>
              <w:t>0.02</w:t>
            </w:r>
            <w:r w:rsidRPr="00B42716">
              <w:rPr>
                <w:rFonts w:eastAsiaTheme="minorEastAsia" w:hint="eastAsia"/>
                <w:bCs/>
                <w:kern w:val="0"/>
                <w:sz w:val="21"/>
                <w:szCs w:val="21"/>
              </w:rPr>
              <w:t>，</w:t>
            </w:r>
            <w:r w:rsidRPr="00B42716">
              <w:rPr>
                <w:sz w:val="21"/>
                <w:szCs w:val="21"/>
              </w:rPr>
              <w:t>≤100mg/L</w:t>
            </w:r>
          </w:p>
        </w:tc>
      </w:tr>
      <w:tr w:rsidR="00B42716" w:rsidRPr="00B42716" w:rsidTr="00483421">
        <w:trPr>
          <w:cantSplit/>
          <w:trHeight w:val="188"/>
        </w:trPr>
        <w:tc>
          <w:tcPr>
            <w:tcW w:w="268" w:type="pct"/>
            <w:vMerge/>
            <w:vAlign w:val="center"/>
          </w:tcPr>
          <w:p w:rsidR="00203981" w:rsidRPr="00B42716" w:rsidRDefault="00203981">
            <w:pPr>
              <w:pStyle w:val="afa"/>
              <w:spacing w:line="290" w:lineRule="exact"/>
              <w:rPr>
                <w:rFonts w:eastAsia="宋体"/>
                <w:bCs/>
                <w:szCs w:val="21"/>
              </w:rPr>
            </w:pPr>
          </w:p>
        </w:tc>
        <w:tc>
          <w:tcPr>
            <w:tcW w:w="268" w:type="pct"/>
            <w:vMerge/>
            <w:vAlign w:val="center"/>
          </w:tcPr>
          <w:p w:rsidR="00203981" w:rsidRPr="00B42716" w:rsidRDefault="00203981">
            <w:pPr>
              <w:pStyle w:val="afa"/>
              <w:spacing w:line="260" w:lineRule="exact"/>
              <w:rPr>
                <w:rFonts w:eastAsia="宋体"/>
                <w:bCs/>
                <w:szCs w:val="21"/>
              </w:rPr>
            </w:pPr>
          </w:p>
        </w:tc>
        <w:tc>
          <w:tcPr>
            <w:tcW w:w="608" w:type="pct"/>
            <w:vMerge w:val="restart"/>
            <w:vAlign w:val="center"/>
          </w:tcPr>
          <w:p w:rsidR="00203981" w:rsidRPr="00B42716" w:rsidRDefault="00203981">
            <w:pPr>
              <w:pStyle w:val="afa"/>
              <w:spacing w:line="260" w:lineRule="exact"/>
              <w:rPr>
                <w:rFonts w:eastAsia="宋体"/>
                <w:szCs w:val="21"/>
              </w:rPr>
            </w:pPr>
            <w:r w:rsidRPr="00B42716">
              <w:rPr>
                <w:rFonts w:eastAsia="宋体" w:hint="eastAsia"/>
                <w:szCs w:val="21"/>
              </w:rPr>
              <w:t>地坪冲洗废水</w:t>
            </w:r>
          </w:p>
        </w:tc>
        <w:tc>
          <w:tcPr>
            <w:tcW w:w="666" w:type="pct"/>
            <w:vMerge w:val="restart"/>
            <w:vAlign w:val="center"/>
          </w:tcPr>
          <w:p w:rsidR="00203981" w:rsidRPr="00B42716" w:rsidRDefault="00203981">
            <w:pPr>
              <w:pStyle w:val="afa"/>
              <w:spacing w:line="260" w:lineRule="exact"/>
              <w:rPr>
                <w:rFonts w:eastAsia="宋体"/>
                <w:szCs w:val="21"/>
              </w:rPr>
            </w:pPr>
            <w:r w:rsidRPr="00B42716">
              <w:rPr>
                <w:rFonts w:eastAsia="宋体" w:hint="eastAsia"/>
                <w:szCs w:val="21"/>
              </w:rPr>
              <w:t>SS</w:t>
            </w:r>
          </w:p>
        </w:tc>
        <w:tc>
          <w:tcPr>
            <w:tcW w:w="1567" w:type="pct"/>
            <w:tcBorders>
              <w:bottom w:val="single" w:sz="4" w:space="0" w:color="auto"/>
            </w:tcBorders>
            <w:vAlign w:val="center"/>
          </w:tcPr>
          <w:p w:rsidR="00203981" w:rsidRPr="00B42716" w:rsidRDefault="00203981" w:rsidP="00203981">
            <w:pPr>
              <w:pStyle w:val="afa"/>
              <w:spacing w:line="260" w:lineRule="exact"/>
              <w:rPr>
                <w:rFonts w:eastAsia="宋体"/>
                <w:szCs w:val="21"/>
              </w:rPr>
            </w:pPr>
            <w:r w:rsidRPr="00B42716">
              <w:rPr>
                <w:rFonts w:hint="eastAsia"/>
                <w:kern w:val="0"/>
                <w:szCs w:val="21"/>
              </w:rPr>
              <w:t>450</w:t>
            </w:r>
            <w:r w:rsidRPr="00B42716">
              <w:rPr>
                <w:kern w:val="0"/>
                <w:szCs w:val="21"/>
              </w:rPr>
              <w:t>m</w:t>
            </w:r>
            <w:r w:rsidRPr="00B42716">
              <w:rPr>
                <w:kern w:val="0"/>
                <w:szCs w:val="21"/>
                <w:vertAlign w:val="superscript"/>
              </w:rPr>
              <w:t>3</w:t>
            </w:r>
            <w:r w:rsidRPr="00B42716">
              <w:rPr>
                <w:kern w:val="0"/>
                <w:szCs w:val="21"/>
              </w:rPr>
              <w:t>/</w:t>
            </w:r>
            <w:r w:rsidRPr="00B42716">
              <w:rPr>
                <w:rFonts w:hint="eastAsia"/>
                <w:kern w:val="0"/>
                <w:szCs w:val="21"/>
              </w:rPr>
              <w:t>a</w:t>
            </w:r>
          </w:p>
        </w:tc>
        <w:tc>
          <w:tcPr>
            <w:tcW w:w="1623" w:type="pct"/>
            <w:vAlign w:val="center"/>
          </w:tcPr>
          <w:p w:rsidR="00203981" w:rsidRPr="00B42716" w:rsidRDefault="00203981">
            <w:pPr>
              <w:pStyle w:val="afa"/>
              <w:spacing w:line="260" w:lineRule="exact"/>
              <w:rPr>
                <w:rFonts w:eastAsia="宋体"/>
                <w:szCs w:val="21"/>
              </w:rPr>
            </w:pPr>
            <w:r w:rsidRPr="00B42716">
              <w:rPr>
                <w:rFonts w:hint="eastAsia"/>
                <w:kern w:val="0"/>
                <w:szCs w:val="21"/>
              </w:rPr>
              <w:t>450</w:t>
            </w:r>
            <w:r w:rsidRPr="00B42716">
              <w:rPr>
                <w:kern w:val="0"/>
                <w:szCs w:val="21"/>
              </w:rPr>
              <w:t>m</w:t>
            </w:r>
            <w:r w:rsidRPr="00B42716">
              <w:rPr>
                <w:kern w:val="0"/>
                <w:szCs w:val="21"/>
                <w:vertAlign w:val="superscript"/>
              </w:rPr>
              <w:t>3</w:t>
            </w:r>
            <w:r w:rsidRPr="00B42716">
              <w:rPr>
                <w:kern w:val="0"/>
                <w:szCs w:val="21"/>
              </w:rPr>
              <w:t>/</w:t>
            </w:r>
            <w:r w:rsidRPr="00B42716">
              <w:rPr>
                <w:rFonts w:hint="eastAsia"/>
                <w:kern w:val="0"/>
                <w:szCs w:val="21"/>
              </w:rPr>
              <w:t>a</w:t>
            </w:r>
          </w:p>
        </w:tc>
      </w:tr>
      <w:tr w:rsidR="00B42716" w:rsidRPr="00B42716" w:rsidTr="00203981">
        <w:trPr>
          <w:cantSplit/>
          <w:trHeight w:val="188"/>
        </w:trPr>
        <w:tc>
          <w:tcPr>
            <w:tcW w:w="268" w:type="pct"/>
            <w:vMerge/>
            <w:vAlign w:val="center"/>
          </w:tcPr>
          <w:p w:rsidR="00203981" w:rsidRPr="00B42716" w:rsidRDefault="00203981">
            <w:pPr>
              <w:pStyle w:val="afa"/>
              <w:spacing w:line="290" w:lineRule="exact"/>
              <w:rPr>
                <w:rFonts w:eastAsia="宋体"/>
                <w:bCs/>
                <w:szCs w:val="21"/>
              </w:rPr>
            </w:pPr>
          </w:p>
        </w:tc>
        <w:tc>
          <w:tcPr>
            <w:tcW w:w="268" w:type="pct"/>
            <w:vMerge/>
            <w:vAlign w:val="center"/>
          </w:tcPr>
          <w:p w:rsidR="00203981" w:rsidRPr="00B42716" w:rsidRDefault="00203981">
            <w:pPr>
              <w:pStyle w:val="afa"/>
              <w:spacing w:line="260" w:lineRule="exact"/>
              <w:rPr>
                <w:rFonts w:eastAsia="宋体"/>
                <w:bCs/>
                <w:szCs w:val="21"/>
              </w:rPr>
            </w:pPr>
          </w:p>
        </w:tc>
        <w:tc>
          <w:tcPr>
            <w:tcW w:w="608" w:type="pct"/>
            <w:vMerge/>
            <w:vAlign w:val="center"/>
          </w:tcPr>
          <w:p w:rsidR="00203981" w:rsidRPr="00B42716" w:rsidRDefault="00203981">
            <w:pPr>
              <w:pStyle w:val="afa"/>
              <w:spacing w:line="260" w:lineRule="exact"/>
              <w:rPr>
                <w:rFonts w:eastAsia="宋体"/>
                <w:szCs w:val="21"/>
              </w:rPr>
            </w:pPr>
          </w:p>
        </w:tc>
        <w:tc>
          <w:tcPr>
            <w:tcW w:w="666" w:type="pct"/>
            <w:vMerge/>
            <w:tcBorders>
              <w:bottom w:val="single" w:sz="4" w:space="0" w:color="auto"/>
            </w:tcBorders>
            <w:vAlign w:val="center"/>
          </w:tcPr>
          <w:p w:rsidR="00203981" w:rsidRPr="00B42716" w:rsidRDefault="00203981">
            <w:pPr>
              <w:pStyle w:val="afa"/>
              <w:spacing w:line="260" w:lineRule="exact"/>
              <w:rPr>
                <w:rFonts w:eastAsia="宋体"/>
                <w:szCs w:val="21"/>
              </w:rPr>
            </w:pPr>
          </w:p>
        </w:tc>
        <w:tc>
          <w:tcPr>
            <w:tcW w:w="1567" w:type="pct"/>
            <w:tcBorders>
              <w:bottom w:val="single" w:sz="4" w:space="0" w:color="auto"/>
            </w:tcBorders>
            <w:vAlign w:val="center"/>
          </w:tcPr>
          <w:p w:rsidR="00203981" w:rsidRPr="00B42716" w:rsidRDefault="00203981" w:rsidP="009E6639">
            <w:pPr>
              <w:pStyle w:val="afa"/>
              <w:spacing w:line="260" w:lineRule="exact"/>
              <w:rPr>
                <w:kern w:val="0"/>
                <w:szCs w:val="21"/>
              </w:rPr>
            </w:pPr>
            <w:r w:rsidRPr="00B42716">
              <w:rPr>
                <w:rFonts w:eastAsiaTheme="minorEastAsia"/>
                <w:bCs/>
                <w:kern w:val="0"/>
                <w:szCs w:val="21"/>
              </w:rPr>
              <w:t>SS</w:t>
            </w:r>
            <w:r w:rsidRPr="00B42716">
              <w:rPr>
                <w:rFonts w:eastAsiaTheme="minorEastAsia"/>
                <w:bCs/>
                <w:kern w:val="0"/>
                <w:szCs w:val="21"/>
              </w:rPr>
              <w:t>：</w:t>
            </w:r>
            <w:r w:rsidRPr="00B42716">
              <w:rPr>
                <w:rFonts w:eastAsiaTheme="minorEastAsia" w:hint="eastAsia"/>
                <w:bCs/>
                <w:kern w:val="0"/>
                <w:szCs w:val="21"/>
              </w:rPr>
              <w:t>0.</w:t>
            </w:r>
            <w:r w:rsidR="009E6639" w:rsidRPr="00B42716">
              <w:rPr>
                <w:rFonts w:eastAsiaTheme="minorEastAsia" w:hint="eastAsia"/>
                <w:bCs/>
                <w:kern w:val="0"/>
                <w:szCs w:val="21"/>
              </w:rPr>
              <w:t>135</w:t>
            </w:r>
            <w:r w:rsidRPr="00B42716">
              <w:rPr>
                <w:rFonts w:eastAsiaTheme="minorEastAsia" w:hint="eastAsia"/>
                <w:bCs/>
                <w:kern w:val="0"/>
                <w:szCs w:val="21"/>
              </w:rPr>
              <w:t>t/a</w:t>
            </w:r>
            <w:r w:rsidRPr="00B42716">
              <w:rPr>
                <w:rFonts w:eastAsiaTheme="minorEastAsia" w:hint="eastAsia"/>
                <w:bCs/>
                <w:kern w:val="0"/>
                <w:szCs w:val="21"/>
              </w:rPr>
              <w:t>，</w:t>
            </w:r>
            <w:r w:rsidRPr="00B42716">
              <w:rPr>
                <w:rFonts w:hint="eastAsia"/>
                <w:szCs w:val="21"/>
              </w:rPr>
              <w:t>300</w:t>
            </w:r>
            <w:r w:rsidRPr="00B42716">
              <w:rPr>
                <w:szCs w:val="21"/>
              </w:rPr>
              <w:t>mg/L</w:t>
            </w:r>
          </w:p>
        </w:tc>
        <w:tc>
          <w:tcPr>
            <w:tcW w:w="1623" w:type="pct"/>
            <w:vAlign w:val="center"/>
          </w:tcPr>
          <w:p w:rsidR="00203981" w:rsidRPr="00B42716" w:rsidRDefault="009E6639">
            <w:pPr>
              <w:pStyle w:val="afa"/>
              <w:spacing w:line="260" w:lineRule="exact"/>
              <w:rPr>
                <w:kern w:val="0"/>
                <w:szCs w:val="21"/>
              </w:rPr>
            </w:pPr>
            <w:r w:rsidRPr="00B42716">
              <w:rPr>
                <w:rFonts w:eastAsiaTheme="minorEastAsia"/>
                <w:bCs/>
                <w:kern w:val="0"/>
                <w:szCs w:val="21"/>
              </w:rPr>
              <w:t>SS</w:t>
            </w:r>
            <w:r w:rsidRPr="00B42716">
              <w:rPr>
                <w:rFonts w:eastAsiaTheme="minorEastAsia"/>
                <w:bCs/>
                <w:kern w:val="0"/>
                <w:szCs w:val="21"/>
              </w:rPr>
              <w:t>：</w:t>
            </w:r>
            <w:r w:rsidRPr="00B42716">
              <w:rPr>
                <w:rFonts w:eastAsiaTheme="minorEastAsia" w:hint="eastAsia"/>
                <w:bCs/>
                <w:kern w:val="0"/>
                <w:szCs w:val="21"/>
              </w:rPr>
              <w:t>0.135t/a</w:t>
            </w:r>
            <w:r w:rsidRPr="00B42716">
              <w:rPr>
                <w:rFonts w:eastAsiaTheme="minorEastAsia" w:hint="eastAsia"/>
                <w:bCs/>
                <w:kern w:val="0"/>
                <w:szCs w:val="21"/>
              </w:rPr>
              <w:t>，</w:t>
            </w:r>
            <w:r w:rsidRPr="00B42716">
              <w:rPr>
                <w:rFonts w:hint="eastAsia"/>
                <w:szCs w:val="21"/>
              </w:rPr>
              <w:t>300</w:t>
            </w:r>
            <w:r w:rsidRPr="00B42716">
              <w:rPr>
                <w:szCs w:val="21"/>
              </w:rPr>
              <w:t>mg/L</w:t>
            </w:r>
          </w:p>
        </w:tc>
      </w:tr>
      <w:tr w:rsidR="00B42716" w:rsidRPr="00B42716" w:rsidTr="00203981">
        <w:trPr>
          <w:cantSplit/>
          <w:trHeight w:val="596"/>
        </w:trPr>
        <w:tc>
          <w:tcPr>
            <w:tcW w:w="268" w:type="pct"/>
            <w:vMerge w:val="restart"/>
            <w:tcBorders>
              <w:bottom w:val="single" w:sz="4" w:space="0" w:color="auto"/>
            </w:tcBorders>
            <w:vAlign w:val="center"/>
          </w:tcPr>
          <w:p w:rsidR="00910CD9" w:rsidRPr="00B42716" w:rsidRDefault="00910CD9">
            <w:pPr>
              <w:pStyle w:val="afa"/>
              <w:spacing w:line="290" w:lineRule="exact"/>
              <w:rPr>
                <w:rFonts w:eastAsia="宋体"/>
                <w:bCs/>
                <w:szCs w:val="21"/>
              </w:rPr>
            </w:pPr>
            <w:r w:rsidRPr="00B42716">
              <w:rPr>
                <w:rFonts w:eastAsia="宋体"/>
                <w:bCs/>
                <w:szCs w:val="21"/>
              </w:rPr>
              <w:t>噪</w:t>
            </w:r>
          </w:p>
          <w:p w:rsidR="00910CD9" w:rsidRPr="00B42716" w:rsidRDefault="00910CD9" w:rsidP="00016B83">
            <w:pPr>
              <w:pStyle w:val="afa"/>
              <w:spacing w:line="290" w:lineRule="exact"/>
              <w:rPr>
                <w:rFonts w:eastAsia="宋体"/>
                <w:bCs/>
                <w:szCs w:val="21"/>
              </w:rPr>
            </w:pPr>
            <w:r w:rsidRPr="00B42716">
              <w:rPr>
                <w:rFonts w:eastAsia="宋体"/>
                <w:bCs/>
                <w:szCs w:val="21"/>
              </w:rPr>
              <w:t>声</w:t>
            </w:r>
          </w:p>
        </w:tc>
        <w:tc>
          <w:tcPr>
            <w:tcW w:w="268" w:type="pct"/>
            <w:vMerge w:val="restart"/>
            <w:tcBorders>
              <w:bottom w:val="single" w:sz="4" w:space="0" w:color="auto"/>
            </w:tcBorders>
            <w:vAlign w:val="center"/>
          </w:tcPr>
          <w:p w:rsidR="00910CD9" w:rsidRPr="00B42716" w:rsidRDefault="00910CD9" w:rsidP="00F16BF7">
            <w:pPr>
              <w:pStyle w:val="afa"/>
              <w:spacing w:line="260" w:lineRule="exact"/>
              <w:rPr>
                <w:rFonts w:eastAsia="宋体"/>
                <w:bCs/>
                <w:szCs w:val="21"/>
              </w:rPr>
            </w:pPr>
            <w:r w:rsidRPr="00B42716">
              <w:rPr>
                <w:rFonts w:eastAsia="宋体"/>
                <w:bCs/>
                <w:szCs w:val="21"/>
              </w:rPr>
              <w:t>运营期</w:t>
            </w:r>
          </w:p>
        </w:tc>
        <w:tc>
          <w:tcPr>
            <w:tcW w:w="608" w:type="pct"/>
            <w:tcBorders>
              <w:bottom w:val="single" w:sz="4" w:space="0" w:color="auto"/>
            </w:tcBorders>
            <w:vAlign w:val="center"/>
          </w:tcPr>
          <w:p w:rsidR="00910CD9" w:rsidRPr="00B42716" w:rsidRDefault="00910CD9" w:rsidP="003425A7">
            <w:pPr>
              <w:tabs>
                <w:tab w:val="left" w:pos="277"/>
                <w:tab w:val="left" w:pos="600"/>
                <w:tab w:val="left" w:pos="780"/>
                <w:tab w:val="left" w:pos="2517"/>
              </w:tabs>
              <w:adjustRightInd w:val="0"/>
              <w:spacing w:line="260" w:lineRule="exact"/>
              <w:ind w:firstLineChars="0" w:firstLine="0"/>
              <w:textAlignment w:val="baseline"/>
              <w:rPr>
                <w:sz w:val="21"/>
                <w:szCs w:val="21"/>
              </w:rPr>
            </w:pPr>
            <w:r w:rsidRPr="00B42716">
              <w:rPr>
                <w:sz w:val="21"/>
                <w:szCs w:val="21"/>
              </w:rPr>
              <w:t>生产设备</w:t>
            </w:r>
          </w:p>
        </w:tc>
        <w:tc>
          <w:tcPr>
            <w:tcW w:w="666" w:type="pct"/>
            <w:tcBorders>
              <w:bottom w:val="single" w:sz="4" w:space="0" w:color="auto"/>
            </w:tcBorders>
            <w:vAlign w:val="center"/>
          </w:tcPr>
          <w:p w:rsidR="00910CD9" w:rsidRPr="00B42716" w:rsidRDefault="00910CD9" w:rsidP="00F16BF7">
            <w:pPr>
              <w:pStyle w:val="afa"/>
              <w:spacing w:line="260" w:lineRule="exact"/>
              <w:rPr>
                <w:rFonts w:eastAsia="宋体"/>
                <w:szCs w:val="21"/>
              </w:rPr>
            </w:pPr>
            <w:r w:rsidRPr="00B42716">
              <w:rPr>
                <w:rFonts w:eastAsia="宋体"/>
                <w:szCs w:val="21"/>
              </w:rPr>
              <w:t>设备噪声</w:t>
            </w:r>
          </w:p>
        </w:tc>
        <w:tc>
          <w:tcPr>
            <w:tcW w:w="1567" w:type="pct"/>
            <w:tcBorders>
              <w:bottom w:val="single" w:sz="4" w:space="0" w:color="auto"/>
            </w:tcBorders>
            <w:vAlign w:val="center"/>
          </w:tcPr>
          <w:p w:rsidR="00910CD9" w:rsidRPr="00B42716" w:rsidRDefault="005870C6" w:rsidP="005870C6">
            <w:pPr>
              <w:pStyle w:val="afa"/>
              <w:spacing w:line="260" w:lineRule="exact"/>
              <w:rPr>
                <w:kern w:val="0"/>
                <w:szCs w:val="21"/>
              </w:rPr>
            </w:pPr>
            <w:r w:rsidRPr="00B42716">
              <w:rPr>
                <w:rFonts w:eastAsia="宋体" w:hint="eastAsia"/>
                <w:szCs w:val="21"/>
              </w:rPr>
              <w:t>80</w:t>
            </w:r>
            <w:r w:rsidR="00910CD9" w:rsidRPr="00B42716">
              <w:rPr>
                <w:rFonts w:eastAsia="宋体"/>
                <w:szCs w:val="21"/>
              </w:rPr>
              <w:t>~</w:t>
            </w:r>
            <w:r w:rsidRPr="00B42716">
              <w:rPr>
                <w:rFonts w:eastAsia="宋体" w:hint="eastAsia"/>
                <w:szCs w:val="21"/>
              </w:rPr>
              <w:t>95</w:t>
            </w:r>
            <w:r w:rsidR="00910CD9" w:rsidRPr="00B42716">
              <w:rPr>
                <w:rFonts w:eastAsia="宋体"/>
                <w:szCs w:val="21"/>
              </w:rPr>
              <w:t>dB(A)</w:t>
            </w:r>
          </w:p>
        </w:tc>
        <w:tc>
          <w:tcPr>
            <w:tcW w:w="1623" w:type="pct"/>
            <w:vMerge w:val="restart"/>
            <w:tcBorders>
              <w:bottom w:val="single" w:sz="4" w:space="0" w:color="auto"/>
            </w:tcBorders>
            <w:vAlign w:val="center"/>
          </w:tcPr>
          <w:p w:rsidR="00910CD9" w:rsidRPr="00B42716" w:rsidRDefault="00910CD9" w:rsidP="00F40158">
            <w:pPr>
              <w:pStyle w:val="afa"/>
              <w:spacing w:line="260" w:lineRule="exact"/>
              <w:rPr>
                <w:rFonts w:eastAsia="宋体"/>
                <w:szCs w:val="21"/>
              </w:rPr>
            </w:pPr>
            <w:r w:rsidRPr="00B42716">
              <w:rPr>
                <w:rFonts w:eastAsia="宋体"/>
                <w:szCs w:val="21"/>
              </w:rPr>
              <w:t>GB12348-2008</w:t>
            </w:r>
            <w:r w:rsidRPr="00B42716">
              <w:rPr>
                <w:rFonts w:eastAsia="宋体"/>
                <w:szCs w:val="21"/>
              </w:rPr>
              <w:t>《工业企业厂界环境噪声排放标准》</w:t>
            </w:r>
          </w:p>
          <w:p w:rsidR="00910CD9" w:rsidRPr="00B42716" w:rsidRDefault="00910CD9" w:rsidP="00F40158">
            <w:pPr>
              <w:pStyle w:val="afa"/>
              <w:spacing w:line="260" w:lineRule="exact"/>
              <w:rPr>
                <w:kern w:val="0"/>
                <w:szCs w:val="21"/>
              </w:rPr>
            </w:pPr>
            <w:r w:rsidRPr="00B42716">
              <w:rPr>
                <w:rFonts w:eastAsia="宋体"/>
                <w:szCs w:val="21"/>
              </w:rPr>
              <w:t>3</w:t>
            </w:r>
            <w:r w:rsidRPr="00B42716">
              <w:rPr>
                <w:rFonts w:eastAsia="宋体"/>
                <w:szCs w:val="21"/>
              </w:rPr>
              <w:t>类标准</w:t>
            </w:r>
          </w:p>
        </w:tc>
      </w:tr>
      <w:tr w:rsidR="00B42716" w:rsidRPr="00B42716" w:rsidTr="00203981">
        <w:trPr>
          <w:cantSplit/>
          <w:trHeight w:val="413"/>
        </w:trPr>
        <w:tc>
          <w:tcPr>
            <w:tcW w:w="268" w:type="pct"/>
            <w:vMerge/>
            <w:vAlign w:val="center"/>
          </w:tcPr>
          <w:p w:rsidR="00910CD9" w:rsidRPr="00B42716" w:rsidRDefault="00910CD9">
            <w:pPr>
              <w:pStyle w:val="afa"/>
              <w:spacing w:line="290" w:lineRule="exact"/>
              <w:rPr>
                <w:rFonts w:eastAsia="宋体"/>
                <w:bCs/>
                <w:szCs w:val="21"/>
              </w:rPr>
            </w:pPr>
          </w:p>
        </w:tc>
        <w:tc>
          <w:tcPr>
            <w:tcW w:w="268" w:type="pct"/>
            <w:vMerge/>
            <w:vAlign w:val="center"/>
          </w:tcPr>
          <w:p w:rsidR="00910CD9" w:rsidRPr="00B42716" w:rsidRDefault="00910CD9" w:rsidP="00F16BF7">
            <w:pPr>
              <w:pStyle w:val="afa"/>
              <w:spacing w:line="260" w:lineRule="exact"/>
              <w:rPr>
                <w:rFonts w:eastAsia="宋体"/>
                <w:bCs/>
                <w:szCs w:val="21"/>
                <w:lang w:val="de-DE"/>
              </w:rPr>
            </w:pPr>
          </w:p>
        </w:tc>
        <w:tc>
          <w:tcPr>
            <w:tcW w:w="608" w:type="pct"/>
            <w:vAlign w:val="center"/>
          </w:tcPr>
          <w:p w:rsidR="00910CD9" w:rsidRPr="00B42716" w:rsidRDefault="00910CD9" w:rsidP="00F16BF7">
            <w:pPr>
              <w:tabs>
                <w:tab w:val="left" w:pos="277"/>
                <w:tab w:val="left" w:pos="600"/>
                <w:tab w:val="left" w:pos="780"/>
                <w:tab w:val="left" w:pos="2517"/>
              </w:tabs>
              <w:adjustRightInd w:val="0"/>
              <w:spacing w:line="260" w:lineRule="exact"/>
              <w:ind w:firstLineChars="0" w:firstLine="0"/>
              <w:jc w:val="center"/>
              <w:textAlignment w:val="baseline"/>
              <w:rPr>
                <w:sz w:val="21"/>
                <w:szCs w:val="21"/>
              </w:rPr>
            </w:pPr>
            <w:r w:rsidRPr="00B42716">
              <w:rPr>
                <w:sz w:val="21"/>
                <w:szCs w:val="21"/>
              </w:rPr>
              <w:t>运输车辆</w:t>
            </w:r>
          </w:p>
        </w:tc>
        <w:tc>
          <w:tcPr>
            <w:tcW w:w="666" w:type="pct"/>
            <w:vAlign w:val="center"/>
          </w:tcPr>
          <w:p w:rsidR="00910CD9" w:rsidRPr="00B42716" w:rsidRDefault="00910CD9" w:rsidP="00F16BF7">
            <w:pPr>
              <w:pStyle w:val="afa"/>
              <w:spacing w:line="260" w:lineRule="exact"/>
              <w:rPr>
                <w:rFonts w:eastAsia="宋体"/>
                <w:szCs w:val="21"/>
              </w:rPr>
            </w:pPr>
            <w:r w:rsidRPr="00B42716">
              <w:rPr>
                <w:rFonts w:eastAsia="宋体"/>
                <w:szCs w:val="21"/>
              </w:rPr>
              <w:t>交通噪声</w:t>
            </w:r>
          </w:p>
        </w:tc>
        <w:tc>
          <w:tcPr>
            <w:tcW w:w="1567" w:type="pct"/>
            <w:vAlign w:val="center"/>
          </w:tcPr>
          <w:p w:rsidR="00910CD9" w:rsidRPr="00B42716" w:rsidRDefault="003425A7" w:rsidP="003425A7">
            <w:pPr>
              <w:pStyle w:val="afa"/>
              <w:spacing w:line="260" w:lineRule="exact"/>
              <w:rPr>
                <w:rFonts w:eastAsia="宋体"/>
                <w:szCs w:val="21"/>
              </w:rPr>
            </w:pPr>
            <w:r w:rsidRPr="00B42716">
              <w:rPr>
                <w:rFonts w:eastAsia="宋体" w:hint="eastAsia"/>
                <w:kern w:val="0"/>
                <w:szCs w:val="21"/>
              </w:rPr>
              <w:t>8</w:t>
            </w:r>
            <w:r w:rsidR="00910CD9" w:rsidRPr="00B42716">
              <w:rPr>
                <w:rFonts w:eastAsia="宋体"/>
                <w:kern w:val="0"/>
                <w:szCs w:val="21"/>
              </w:rPr>
              <w:t>0~8</w:t>
            </w:r>
            <w:r w:rsidRPr="00B42716">
              <w:rPr>
                <w:rFonts w:eastAsia="宋体" w:hint="eastAsia"/>
                <w:kern w:val="0"/>
                <w:szCs w:val="21"/>
              </w:rPr>
              <w:t>5</w:t>
            </w:r>
            <w:r w:rsidR="00910CD9" w:rsidRPr="00B42716">
              <w:rPr>
                <w:rFonts w:eastAsia="宋体"/>
                <w:szCs w:val="21"/>
              </w:rPr>
              <w:t>dB(A)</w:t>
            </w:r>
          </w:p>
        </w:tc>
        <w:tc>
          <w:tcPr>
            <w:tcW w:w="1623" w:type="pct"/>
            <w:vMerge/>
            <w:vAlign w:val="center"/>
          </w:tcPr>
          <w:p w:rsidR="00910CD9" w:rsidRPr="00B42716" w:rsidRDefault="00910CD9">
            <w:pPr>
              <w:pStyle w:val="afa"/>
              <w:spacing w:line="260" w:lineRule="exact"/>
              <w:rPr>
                <w:rFonts w:eastAsia="宋体"/>
                <w:szCs w:val="21"/>
              </w:rPr>
            </w:pPr>
          </w:p>
        </w:tc>
      </w:tr>
      <w:tr w:rsidR="00B42716" w:rsidRPr="00B42716" w:rsidTr="00203981">
        <w:trPr>
          <w:cantSplit/>
          <w:trHeight w:val="225"/>
        </w:trPr>
        <w:tc>
          <w:tcPr>
            <w:tcW w:w="268" w:type="pct"/>
            <w:vMerge w:val="restart"/>
            <w:vAlign w:val="center"/>
          </w:tcPr>
          <w:p w:rsidR="00701C14" w:rsidRPr="00B42716" w:rsidRDefault="00701C14">
            <w:pPr>
              <w:pStyle w:val="afa"/>
              <w:spacing w:line="290" w:lineRule="exact"/>
              <w:rPr>
                <w:rFonts w:eastAsia="宋体"/>
                <w:bCs/>
                <w:szCs w:val="21"/>
              </w:rPr>
            </w:pPr>
            <w:r w:rsidRPr="00B42716">
              <w:rPr>
                <w:rFonts w:eastAsia="宋体"/>
                <w:bCs/>
                <w:szCs w:val="21"/>
              </w:rPr>
              <w:t>固</w:t>
            </w:r>
          </w:p>
          <w:p w:rsidR="00701C14" w:rsidRPr="00B42716" w:rsidRDefault="00701C14">
            <w:pPr>
              <w:pStyle w:val="afa"/>
              <w:spacing w:line="290" w:lineRule="exact"/>
              <w:rPr>
                <w:rFonts w:eastAsia="宋体"/>
                <w:bCs/>
                <w:szCs w:val="21"/>
              </w:rPr>
            </w:pPr>
            <w:r w:rsidRPr="00B42716">
              <w:rPr>
                <w:rFonts w:eastAsia="宋体"/>
                <w:bCs/>
                <w:szCs w:val="21"/>
              </w:rPr>
              <w:t>体</w:t>
            </w:r>
          </w:p>
          <w:p w:rsidR="00701C14" w:rsidRPr="00B42716" w:rsidRDefault="00701C14">
            <w:pPr>
              <w:pStyle w:val="afa"/>
              <w:spacing w:line="290" w:lineRule="exact"/>
              <w:rPr>
                <w:rFonts w:eastAsia="宋体"/>
                <w:bCs/>
                <w:szCs w:val="21"/>
              </w:rPr>
            </w:pPr>
            <w:r w:rsidRPr="00B42716">
              <w:rPr>
                <w:rFonts w:eastAsia="宋体"/>
                <w:bCs/>
                <w:szCs w:val="21"/>
              </w:rPr>
              <w:t>废</w:t>
            </w:r>
          </w:p>
          <w:p w:rsidR="00701C14" w:rsidRPr="00B42716" w:rsidRDefault="00701C14">
            <w:pPr>
              <w:pStyle w:val="afa"/>
              <w:spacing w:line="290" w:lineRule="exact"/>
              <w:rPr>
                <w:rFonts w:eastAsia="宋体"/>
                <w:bCs/>
                <w:szCs w:val="21"/>
              </w:rPr>
            </w:pPr>
            <w:r w:rsidRPr="00B42716">
              <w:rPr>
                <w:rFonts w:eastAsia="宋体"/>
                <w:bCs/>
                <w:szCs w:val="21"/>
              </w:rPr>
              <w:t>物</w:t>
            </w:r>
          </w:p>
        </w:tc>
        <w:tc>
          <w:tcPr>
            <w:tcW w:w="268" w:type="pct"/>
            <w:vMerge w:val="restart"/>
            <w:vAlign w:val="center"/>
          </w:tcPr>
          <w:p w:rsidR="00701C14" w:rsidRPr="00B42716" w:rsidRDefault="00701C14" w:rsidP="00F16BF7">
            <w:pPr>
              <w:pStyle w:val="afa"/>
              <w:spacing w:line="260" w:lineRule="exact"/>
              <w:rPr>
                <w:rFonts w:eastAsia="宋体"/>
                <w:bCs/>
                <w:szCs w:val="21"/>
              </w:rPr>
            </w:pPr>
            <w:r w:rsidRPr="00B42716">
              <w:rPr>
                <w:rFonts w:eastAsia="宋体"/>
                <w:bCs/>
                <w:szCs w:val="21"/>
              </w:rPr>
              <w:t>运营期</w:t>
            </w:r>
          </w:p>
        </w:tc>
        <w:tc>
          <w:tcPr>
            <w:tcW w:w="608" w:type="pct"/>
            <w:vAlign w:val="center"/>
          </w:tcPr>
          <w:p w:rsidR="00701C14" w:rsidRPr="00B42716" w:rsidRDefault="00701C14" w:rsidP="00F16BF7">
            <w:pPr>
              <w:pStyle w:val="afa"/>
              <w:spacing w:line="260" w:lineRule="exact"/>
              <w:rPr>
                <w:rFonts w:eastAsia="宋体"/>
                <w:szCs w:val="21"/>
              </w:rPr>
            </w:pPr>
            <w:r w:rsidRPr="00B42716">
              <w:rPr>
                <w:rFonts w:eastAsia="宋体"/>
                <w:szCs w:val="21"/>
              </w:rPr>
              <w:t>职工活动</w:t>
            </w:r>
          </w:p>
        </w:tc>
        <w:tc>
          <w:tcPr>
            <w:tcW w:w="666" w:type="pct"/>
            <w:vAlign w:val="center"/>
          </w:tcPr>
          <w:p w:rsidR="00701C14" w:rsidRPr="00B42716" w:rsidRDefault="00701C14" w:rsidP="00F16BF7">
            <w:pPr>
              <w:pStyle w:val="afa"/>
              <w:spacing w:line="260" w:lineRule="exact"/>
              <w:rPr>
                <w:rFonts w:eastAsia="宋体"/>
                <w:bCs/>
                <w:szCs w:val="21"/>
              </w:rPr>
            </w:pPr>
            <w:r w:rsidRPr="00B42716">
              <w:rPr>
                <w:rFonts w:eastAsia="宋体"/>
                <w:bCs/>
                <w:szCs w:val="21"/>
              </w:rPr>
              <w:t>生活垃圾</w:t>
            </w:r>
          </w:p>
        </w:tc>
        <w:tc>
          <w:tcPr>
            <w:tcW w:w="1567" w:type="pct"/>
            <w:vAlign w:val="center"/>
          </w:tcPr>
          <w:p w:rsidR="00701C14" w:rsidRPr="00B42716" w:rsidRDefault="00701C14" w:rsidP="00F16BF7">
            <w:pPr>
              <w:pStyle w:val="afa"/>
              <w:spacing w:line="260" w:lineRule="exact"/>
              <w:rPr>
                <w:rFonts w:eastAsia="宋体"/>
                <w:szCs w:val="21"/>
              </w:rPr>
            </w:pPr>
            <w:r w:rsidRPr="00B42716">
              <w:rPr>
                <w:rFonts w:eastAsia="宋体" w:hint="eastAsia"/>
                <w:szCs w:val="21"/>
              </w:rPr>
              <w:t>0.3</w:t>
            </w:r>
            <w:r w:rsidR="00B20E5B" w:rsidRPr="00B42716">
              <w:rPr>
                <w:rFonts w:eastAsia="宋体" w:hint="eastAsia"/>
                <w:szCs w:val="21"/>
              </w:rPr>
              <w:t>9</w:t>
            </w:r>
            <w:r w:rsidRPr="00B42716">
              <w:rPr>
                <w:rFonts w:eastAsia="宋体"/>
                <w:szCs w:val="21"/>
              </w:rPr>
              <w:t>t/a</w:t>
            </w:r>
          </w:p>
        </w:tc>
        <w:tc>
          <w:tcPr>
            <w:tcW w:w="1623" w:type="pct"/>
            <w:vMerge w:val="restart"/>
            <w:vAlign w:val="center"/>
          </w:tcPr>
          <w:p w:rsidR="00701C14" w:rsidRPr="00B42716" w:rsidRDefault="00701C14" w:rsidP="00026CA6">
            <w:pPr>
              <w:pStyle w:val="afa"/>
              <w:spacing w:line="260" w:lineRule="exact"/>
              <w:jc w:val="both"/>
              <w:rPr>
                <w:rFonts w:eastAsia="宋体"/>
                <w:szCs w:val="21"/>
              </w:rPr>
            </w:pPr>
            <w:r w:rsidRPr="00B42716">
              <w:rPr>
                <w:rFonts w:eastAsia="宋体"/>
                <w:szCs w:val="21"/>
              </w:rPr>
              <w:t>委托环卫部门定期进行处置</w:t>
            </w:r>
          </w:p>
        </w:tc>
      </w:tr>
      <w:tr w:rsidR="00B42716" w:rsidRPr="00B42716" w:rsidTr="00203981">
        <w:trPr>
          <w:cantSplit/>
          <w:trHeight w:val="205"/>
        </w:trPr>
        <w:tc>
          <w:tcPr>
            <w:tcW w:w="268" w:type="pct"/>
            <w:vMerge/>
            <w:vAlign w:val="center"/>
          </w:tcPr>
          <w:p w:rsidR="00701C14" w:rsidRPr="00B42716" w:rsidRDefault="00701C14">
            <w:pPr>
              <w:pStyle w:val="afa"/>
              <w:spacing w:line="290" w:lineRule="exact"/>
              <w:rPr>
                <w:rFonts w:eastAsia="宋体"/>
                <w:bCs/>
                <w:szCs w:val="21"/>
              </w:rPr>
            </w:pPr>
          </w:p>
        </w:tc>
        <w:tc>
          <w:tcPr>
            <w:tcW w:w="268" w:type="pct"/>
            <w:vMerge/>
            <w:vAlign w:val="center"/>
          </w:tcPr>
          <w:p w:rsidR="00701C14" w:rsidRPr="00B42716" w:rsidRDefault="00701C14">
            <w:pPr>
              <w:pStyle w:val="afa"/>
              <w:spacing w:line="260" w:lineRule="exact"/>
              <w:rPr>
                <w:rFonts w:eastAsia="宋体"/>
                <w:bCs/>
                <w:szCs w:val="21"/>
              </w:rPr>
            </w:pPr>
          </w:p>
        </w:tc>
        <w:tc>
          <w:tcPr>
            <w:tcW w:w="608" w:type="pct"/>
            <w:vAlign w:val="center"/>
          </w:tcPr>
          <w:p w:rsidR="00701C14" w:rsidRPr="00B42716" w:rsidRDefault="00701C14">
            <w:pPr>
              <w:pStyle w:val="afa"/>
              <w:spacing w:line="260" w:lineRule="exact"/>
              <w:rPr>
                <w:rFonts w:eastAsia="宋体"/>
                <w:szCs w:val="21"/>
              </w:rPr>
            </w:pPr>
            <w:r w:rsidRPr="00B42716">
              <w:rPr>
                <w:rFonts w:eastAsia="宋体"/>
                <w:szCs w:val="21"/>
              </w:rPr>
              <w:t>化粪池</w:t>
            </w:r>
          </w:p>
        </w:tc>
        <w:tc>
          <w:tcPr>
            <w:tcW w:w="666" w:type="pct"/>
            <w:vAlign w:val="center"/>
          </w:tcPr>
          <w:p w:rsidR="00701C14" w:rsidRPr="00B42716" w:rsidRDefault="00701C14">
            <w:pPr>
              <w:pStyle w:val="afa"/>
              <w:spacing w:line="260" w:lineRule="exact"/>
              <w:rPr>
                <w:rFonts w:eastAsia="宋体"/>
                <w:szCs w:val="21"/>
              </w:rPr>
            </w:pPr>
            <w:r w:rsidRPr="00B42716">
              <w:rPr>
                <w:rFonts w:eastAsia="宋体"/>
                <w:bCs/>
                <w:szCs w:val="21"/>
              </w:rPr>
              <w:t>污泥</w:t>
            </w:r>
          </w:p>
        </w:tc>
        <w:tc>
          <w:tcPr>
            <w:tcW w:w="1567" w:type="pct"/>
            <w:vAlign w:val="center"/>
          </w:tcPr>
          <w:p w:rsidR="00701C14" w:rsidRPr="00B42716" w:rsidRDefault="00701C14" w:rsidP="00B20E5B">
            <w:pPr>
              <w:pStyle w:val="afa"/>
              <w:spacing w:line="260" w:lineRule="exact"/>
              <w:rPr>
                <w:rFonts w:eastAsia="宋体"/>
                <w:szCs w:val="21"/>
              </w:rPr>
            </w:pPr>
            <w:r w:rsidRPr="00B42716">
              <w:rPr>
                <w:rFonts w:eastAsia="宋体" w:hint="eastAsia"/>
                <w:szCs w:val="21"/>
              </w:rPr>
              <w:t>0.1</w:t>
            </w:r>
            <w:r w:rsidR="00B20E5B" w:rsidRPr="00B42716">
              <w:rPr>
                <w:rFonts w:eastAsia="宋体" w:hint="eastAsia"/>
                <w:szCs w:val="21"/>
              </w:rPr>
              <w:t>8</w:t>
            </w:r>
            <w:r w:rsidRPr="00B42716">
              <w:rPr>
                <w:rFonts w:eastAsia="宋体"/>
                <w:szCs w:val="21"/>
              </w:rPr>
              <w:t>t/a</w:t>
            </w:r>
          </w:p>
        </w:tc>
        <w:tc>
          <w:tcPr>
            <w:tcW w:w="1623" w:type="pct"/>
            <w:vMerge/>
            <w:vAlign w:val="center"/>
          </w:tcPr>
          <w:p w:rsidR="00701C14" w:rsidRPr="00B42716" w:rsidRDefault="00701C14" w:rsidP="00026CA6">
            <w:pPr>
              <w:pStyle w:val="afa"/>
              <w:spacing w:line="260" w:lineRule="exact"/>
              <w:rPr>
                <w:rFonts w:eastAsia="宋体"/>
                <w:bCs/>
                <w:kern w:val="0"/>
                <w:szCs w:val="21"/>
              </w:rPr>
            </w:pPr>
          </w:p>
        </w:tc>
      </w:tr>
      <w:tr w:rsidR="00B42716" w:rsidRPr="00B42716" w:rsidTr="00203981">
        <w:trPr>
          <w:cantSplit/>
          <w:trHeight w:val="205"/>
        </w:trPr>
        <w:tc>
          <w:tcPr>
            <w:tcW w:w="268" w:type="pct"/>
            <w:vMerge/>
            <w:vAlign w:val="center"/>
          </w:tcPr>
          <w:p w:rsidR="00026CA6" w:rsidRPr="00B42716" w:rsidRDefault="00026CA6">
            <w:pPr>
              <w:pStyle w:val="afa"/>
              <w:spacing w:line="290" w:lineRule="exact"/>
              <w:rPr>
                <w:rFonts w:eastAsia="宋体"/>
                <w:bCs/>
                <w:szCs w:val="21"/>
              </w:rPr>
            </w:pPr>
          </w:p>
        </w:tc>
        <w:tc>
          <w:tcPr>
            <w:tcW w:w="268" w:type="pct"/>
            <w:vMerge/>
            <w:vAlign w:val="center"/>
          </w:tcPr>
          <w:p w:rsidR="00026CA6" w:rsidRPr="00B42716" w:rsidRDefault="00026CA6">
            <w:pPr>
              <w:pStyle w:val="afa"/>
              <w:spacing w:line="260" w:lineRule="exact"/>
              <w:rPr>
                <w:rFonts w:eastAsia="宋体"/>
                <w:bCs/>
                <w:szCs w:val="21"/>
              </w:rPr>
            </w:pPr>
          </w:p>
        </w:tc>
        <w:tc>
          <w:tcPr>
            <w:tcW w:w="608" w:type="pct"/>
            <w:vAlign w:val="center"/>
          </w:tcPr>
          <w:p w:rsidR="00026CA6" w:rsidRPr="00B42716" w:rsidRDefault="00026CA6">
            <w:pPr>
              <w:pStyle w:val="afa"/>
              <w:spacing w:line="260" w:lineRule="exact"/>
              <w:rPr>
                <w:rFonts w:eastAsia="宋体"/>
                <w:szCs w:val="21"/>
              </w:rPr>
            </w:pPr>
            <w:r w:rsidRPr="00B42716">
              <w:rPr>
                <w:rFonts w:eastAsia="宋体"/>
                <w:szCs w:val="21"/>
              </w:rPr>
              <w:t>生产过程</w:t>
            </w:r>
          </w:p>
        </w:tc>
        <w:tc>
          <w:tcPr>
            <w:tcW w:w="666" w:type="pct"/>
            <w:vAlign w:val="center"/>
          </w:tcPr>
          <w:p w:rsidR="00026CA6" w:rsidRPr="00B42716" w:rsidRDefault="00026CA6">
            <w:pPr>
              <w:pStyle w:val="afa"/>
              <w:spacing w:line="260" w:lineRule="exact"/>
              <w:rPr>
                <w:rFonts w:eastAsia="宋体"/>
                <w:szCs w:val="21"/>
              </w:rPr>
            </w:pPr>
            <w:r w:rsidRPr="00B42716">
              <w:rPr>
                <w:rFonts w:eastAsia="宋体"/>
                <w:bCs/>
                <w:szCs w:val="21"/>
              </w:rPr>
              <w:t>塑料水瓶</w:t>
            </w:r>
          </w:p>
        </w:tc>
        <w:tc>
          <w:tcPr>
            <w:tcW w:w="1567" w:type="pct"/>
            <w:vAlign w:val="center"/>
          </w:tcPr>
          <w:p w:rsidR="00026CA6" w:rsidRPr="00B42716" w:rsidRDefault="003425A7">
            <w:pPr>
              <w:pStyle w:val="afa"/>
              <w:spacing w:line="260" w:lineRule="exact"/>
              <w:rPr>
                <w:rFonts w:eastAsia="宋体"/>
                <w:szCs w:val="21"/>
              </w:rPr>
            </w:pPr>
            <w:r w:rsidRPr="00B42716">
              <w:rPr>
                <w:rFonts w:eastAsia="宋体" w:hint="eastAsia"/>
                <w:szCs w:val="21"/>
              </w:rPr>
              <w:t>208</w:t>
            </w:r>
            <w:r w:rsidR="00026CA6" w:rsidRPr="00B42716">
              <w:rPr>
                <w:rFonts w:eastAsia="宋体" w:hint="eastAsia"/>
                <w:szCs w:val="21"/>
              </w:rPr>
              <w:t>kg/</w:t>
            </w:r>
            <w:r w:rsidR="00026CA6" w:rsidRPr="00B42716">
              <w:rPr>
                <w:rFonts w:eastAsia="宋体"/>
                <w:szCs w:val="21"/>
              </w:rPr>
              <w:t>a</w:t>
            </w:r>
          </w:p>
        </w:tc>
        <w:tc>
          <w:tcPr>
            <w:tcW w:w="1623" w:type="pct"/>
            <w:vAlign w:val="center"/>
          </w:tcPr>
          <w:p w:rsidR="00026CA6" w:rsidRPr="00B42716" w:rsidRDefault="00B20E5B" w:rsidP="00B20E5B">
            <w:pPr>
              <w:pStyle w:val="afa"/>
              <w:spacing w:line="260" w:lineRule="exact"/>
              <w:jc w:val="both"/>
              <w:rPr>
                <w:rFonts w:eastAsia="宋体"/>
                <w:bCs/>
                <w:kern w:val="0"/>
                <w:szCs w:val="21"/>
              </w:rPr>
            </w:pPr>
            <w:r w:rsidRPr="00B42716">
              <w:rPr>
                <w:rFonts w:eastAsia="宋体" w:hint="eastAsia"/>
                <w:szCs w:val="21"/>
              </w:rPr>
              <w:t>外</w:t>
            </w:r>
            <w:r w:rsidR="00701C14" w:rsidRPr="00B42716">
              <w:rPr>
                <w:rFonts w:eastAsia="宋体"/>
                <w:szCs w:val="21"/>
              </w:rPr>
              <w:t>售给废品</w:t>
            </w:r>
            <w:r w:rsidRPr="00B42716">
              <w:rPr>
                <w:rFonts w:eastAsia="宋体" w:hint="eastAsia"/>
                <w:szCs w:val="21"/>
              </w:rPr>
              <w:t>回收</w:t>
            </w:r>
            <w:r w:rsidR="00701C14" w:rsidRPr="00B42716">
              <w:rPr>
                <w:rFonts w:eastAsia="宋体"/>
                <w:szCs w:val="21"/>
              </w:rPr>
              <w:t>站</w:t>
            </w:r>
          </w:p>
        </w:tc>
      </w:tr>
      <w:tr w:rsidR="00B42716" w:rsidRPr="00B42716" w:rsidTr="003425A7">
        <w:trPr>
          <w:cantSplit/>
          <w:trHeight w:val="454"/>
        </w:trPr>
        <w:tc>
          <w:tcPr>
            <w:tcW w:w="536" w:type="pct"/>
            <w:gridSpan w:val="2"/>
            <w:vAlign w:val="center"/>
          </w:tcPr>
          <w:p w:rsidR="00202145" w:rsidRPr="00B42716" w:rsidRDefault="00A11AF0">
            <w:pPr>
              <w:pStyle w:val="afa"/>
              <w:spacing w:line="290" w:lineRule="exact"/>
              <w:rPr>
                <w:rFonts w:eastAsia="宋体"/>
                <w:bCs/>
                <w:szCs w:val="21"/>
              </w:rPr>
            </w:pPr>
            <w:r w:rsidRPr="00B42716">
              <w:rPr>
                <w:rFonts w:eastAsia="宋体"/>
                <w:bCs/>
                <w:szCs w:val="21"/>
              </w:rPr>
              <w:t>其他</w:t>
            </w:r>
          </w:p>
        </w:tc>
        <w:tc>
          <w:tcPr>
            <w:tcW w:w="4464" w:type="pct"/>
            <w:gridSpan w:val="4"/>
            <w:vAlign w:val="center"/>
          </w:tcPr>
          <w:p w:rsidR="00202145" w:rsidRPr="00B42716" w:rsidRDefault="00A11AF0">
            <w:pPr>
              <w:pStyle w:val="afa"/>
              <w:spacing w:line="290" w:lineRule="exact"/>
              <w:rPr>
                <w:rFonts w:eastAsia="宋体"/>
                <w:szCs w:val="21"/>
              </w:rPr>
            </w:pPr>
            <w:r w:rsidRPr="00B42716">
              <w:rPr>
                <w:rFonts w:eastAsia="宋体"/>
                <w:szCs w:val="21"/>
              </w:rPr>
              <w:t>无</w:t>
            </w:r>
          </w:p>
        </w:tc>
      </w:tr>
      <w:tr w:rsidR="00202145" w:rsidRPr="00B42716" w:rsidTr="003425A7">
        <w:trPr>
          <w:cantSplit/>
          <w:trHeight w:val="2117"/>
        </w:trPr>
        <w:tc>
          <w:tcPr>
            <w:tcW w:w="5000" w:type="pct"/>
            <w:gridSpan w:val="6"/>
            <w:vAlign w:val="center"/>
          </w:tcPr>
          <w:p w:rsidR="00202145" w:rsidRPr="00B42716" w:rsidRDefault="00A11AF0">
            <w:pPr>
              <w:snapToGrid w:val="0"/>
              <w:spacing w:line="440" w:lineRule="atLeast"/>
              <w:ind w:firstLineChars="0" w:firstLine="0"/>
              <w:rPr>
                <w:sz w:val="21"/>
                <w:szCs w:val="21"/>
              </w:rPr>
            </w:pPr>
            <w:r w:rsidRPr="00B42716">
              <w:rPr>
                <w:bCs/>
                <w:sz w:val="21"/>
                <w:szCs w:val="21"/>
              </w:rPr>
              <w:lastRenderedPageBreak/>
              <w:t>主要生态影响：</w:t>
            </w:r>
          </w:p>
          <w:p w:rsidR="00202145" w:rsidRPr="00B42716" w:rsidRDefault="00A11AF0" w:rsidP="00203981">
            <w:pPr>
              <w:pStyle w:val="afa"/>
              <w:spacing w:line="440" w:lineRule="atLeast"/>
              <w:ind w:firstLineChars="200" w:firstLine="420"/>
              <w:jc w:val="both"/>
              <w:rPr>
                <w:rFonts w:eastAsia="宋体"/>
                <w:szCs w:val="21"/>
              </w:rPr>
            </w:pPr>
            <w:r w:rsidRPr="00B42716">
              <w:rPr>
                <w:rFonts w:eastAsia="宋体"/>
                <w:szCs w:val="21"/>
              </w:rPr>
              <w:t>项目位于元谋县元马镇能禹</w:t>
            </w:r>
            <w:r w:rsidRPr="00B42716">
              <w:rPr>
                <w:rFonts w:eastAsia="宋体" w:hint="eastAsia"/>
                <w:szCs w:val="21"/>
              </w:rPr>
              <w:t>新街</w:t>
            </w:r>
            <w:r w:rsidRPr="00B42716">
              <w:rPr>
                <w:rFonts w:eastAsia="宋体"/>
                <w:szCs w:val="21"/>
              </w:rPr>
              <w:t>北侧，项目</w:t>
            </w:r>
            <w:r w:rsidR="00026CA6" w:rsidRPr="00B42716">
              <w:rPr>
                <w:rFonts w:eastAsia="宋体" w:hint="eastAsia"/>
                <w:szCs w:val="21"/>
              </w:rPr>
              <w:t>已建成并运行多年</w:t>
            </w:r>
            <w:r w:rsidRPr="00B42716">
              <w:rPr>
                <w:rFonts w:eastAsia="宋体"/>
                <w:szCs w:val="21"/>
              </w:rPr>
              <w:t>，且周边均已开发建设，项目区域生态环境已受到人为因素干扰。项目区周围未发现</w:t>
            </w:r>
            <w:r w:rsidRPr="00B42716">
              <w:rPr>
                <w:rFonts w:eastAsia="宋体" w:hint="eastAsia"/>
                <w:szCs w:val="21"/>
              </w:rPr>
              <w:t>珍稀</w:t>
            </w:r>
            <w:r w:rsidRPr="00B42716">
              <w:rPr>
                <w:rFonts w:eastAsia="宋体"/>
                <w:szCs w:val="21"/>
              </w:rPr>
              <w:t>濒危动植物，生物多样性和丰富程度一般，生态环境质量一般。项目不会对周围生态系统造成较大影响。</w:t>
            </w:r>
          </w:p>
          <w:p w:rsidR="00026CA6" w:rsidRPr="00B42716" w:rsidRDefault="00026CA6" w:rsidP="00203981">
            <w:pPr>
              <w:pStyle w:val="afa"/>
              <w:spacing w:line="440" w:lineRule="atLeast"/>
              <w:ind w:firstLineChars="200" w:firstLine="420"/>
              <w:jc w:val="both"/>
              <w:rPr>
                <w:rFonts w:eastAsia="宋体"/>
                <w:szCs w:val="21"/>
              </w:rPr>
            </w:pPr>
          </w:p>
          <w:p w:rsidR="00026CA6" w:rsidRPr="00B42716" w:rsidRDefault="00026CA6" w:rsidP="00203981">
            <w:pPr>
              <w:pStyle w:val="afa"/>
              <w:spacing w:line="440" w:lineRule="atLeast"/>
              <w:ind w:firstLineChars="200" w:firstLine="420"/>
              <w:jc w:val="both"/>
              <w:rPr>
                <w:rFonts w:eastAsia="宋体"/>
                <w:szCs w:val="21"/>
              </w:rPr>
            </w:pPr>
          </w:p>
          <w:p w:rsidR="00026CA6" w:rsidRPr="00B42716" w:rsidRDefault="00026CA6" w:rsidP="00203981">
            <w:pPr>
              <w:pStyle w:val="afa"/>
              <w:spacing w:line="440" w:lineRule="atLeast"/>
              <w:ind w:firstLineChars="200" w:firstLine="420"/>
              <w:jc w:val="both"/>
              <w:rPr>
                <w:rFonts w:eastAsia="宋体"/>
                <w:szCs w:val="21"/>
              </w:rPr>
            </w:pPr>
          </w:p>
          <w:p w:rsidR="00026CA6" w:rsidRPr="00B42716" w:rsidRDefault="00026CA6" w:rsidP="00203981">
            <w:pPr>
              <w:pStyle w:val="afa"/>
              <w:spacing w:line="440" w:lineRule="atLeast"/>
              <w:ind w:firstLineChars="200" w:firstLine="420"/>
              <w:jc w:val="both"/>
              <w:rPr>
                <w:rFonts w:eastAsia="宋体"/>
                <w:szCs w:val="21"/>
              </w:rPr>
            </w:pPr>
          </w:p>
          <w:p w:rsidR="00026CA6" w:rsidRPr="00B42716" w:rsidRDefault="00026CA6" w:rsidP="00203981">
            <w:pPr>
              <w:pStyle w:val="afa"/>
              <w:spacing w:line="440" w:lineRule="atLeast"/>
              <w:ind w:firstLineChars="200" w:firstLine="420"/>
              <w:jc w:val="both"/>
              <w:rPr>
                <w:rFonts w:eastAsia="宋体"/>
                <w:szCs w:val="21"/>
              </w:rPr>
            </w:pPr>
          </w:p>
          <w:p w:rsidR="00026CA6" w:rsidRPr="00B42716" w:rsidRDefault="00026CA6" w:rsidP="00203981">
            <w:pPr>
              <w:pStyle w:val="afa"/>
              <w:spacing w:line="440" w:lineRule="atLeast"/>
              <w:ind w:firstLineChars="200" w:firstLine="420"/>
              <w:jc w:val="both"/>
              <w:rPr>
                <w:rFonts w:eastAsia="宋体"/>
                <w:szCs w:val="21"/>
              </w:rPr>
            </w:pPr>
          </w:p>
          <w:p w:rsidR="00026CA6" w:rsidRPr="00B42716" w:rsidRDefault="00026CA6" w:rsidP="00203981">
            <w:pPr>
              <w:pStyle w:val="afa"/>
              <w:spacing w:line="440" w:lineRule="atLeast"/>
              <w:ind w:firstLineChars="200" w:firstLine="420"/>
              <w:jc w:val="both"/>
              <w:rPr>
                <w:rFonts w:eastAsia="宋体"/>
                <w:szCs w:val="21"/>
              </w:rPr>
            </w:pPr>
          </w:p>
          <w:p w:rsidR="00026CA6" w:rsidRPr="00B42716" w:rsidRDefault="00026CA6" w:rsidP="00203981">
            <w:pPr>
              <w:pStyle w:val="afa"/>
              <w:spacing w:line="440" w:lineRule="atLeast"/>
              <w:ind w:firstLineChars="200" w:firstLine="420"/>
              <w:jc w:val="both"/>
              <w:rPr>
                <w:rFonts w:eastAsia="宋体"/>
                <w:szCs w:val="21"/>
              </w:rPr>
            </w:pPr>
          </w:p>
          <w:p w:rsidR="00701C14" w:rsidRPr="00B42716" w:rsidRDefault="00701C14" w:rsidP="00203981">
            <w:pPr>
              <w:pStyle w:val="afa"/>
              <w:spacing w:line="440" w:lineRule="atLeast"/>
              <w:ind w:firstLineChars="200" w:firstLine="420"/>
              <w:jc w:val="both"/>
              <w:rPr>
                <w:rFonts w:eastAsia="宋体"/>
                <w:szCs w:val="21"/>
              </w:rPr>
            </w:pPr>
          </w:p>
          <w:p w:rsidR="00701C14" w:rsidRPr="00B42716" w:rsidRDefault="00701C14" w:rsidP="00203981">
            <w:pPr>
              <w:pStyle w:val="afa"/>
              <w:spacing w:line="440" w:lineRule="atLeast"/>
              <w:ind w:firstLineChars="200" w:firstLine="420"/>
              <w:jc w:val="both"/>
              <w:rPr>
                <w:rFonts w:eastAsia="宋体"/>
                <w:szCs w:val="21"/>
              </w:rPr>
            </w:pPr>
          </w:p>
          <w:p w:rsidR="00701C14" w:rsidRPr="00B42716" w:rsidRDefault="00701C14" w:rsidP="00203981">
            <w:pPr>
              <w:pStyle w:val="afa"/>
              <w:spacing w:line="440" w:lineRule="atLeast"/>
              <w:ind w:firstLineChars="200" w:firstLine="420"/>
              <w:jc w:val="both"/>
              <w:rPr>
                <w:rFonts w:eastAsia="宋体"/>
                <w:szCs w:val="21"/>
              </w:rPr>
            </w:pPr>
          </w:p>
          <w:p w:rsidR="00701C14" w:rsidRPr="00B42716" w:rsidRDefault="00701C14" w:rsidP="00203981">
            <w:pPr>
              <w:pStyle w:val="afa"/>
              <w:spacing w:line="440" w:lineRule="atLeast"/>
              <w:ind w:firstLineChars="200" w:firstLine="420"/>
              <w:jc w:val="both"/>
              <w:rPr>
                <w:rFonts w:eastAsia="宋体"/>
                <w:szCs w:val="21"/>
              </w:rPr>
            </w:pPr>
          </w:p>
          <w:p w:rsidR="00701C14" w:rsidRPr="00B42716" w:rsidRDefault="00701C14" w:rsidP="00203981">
            <w:pPr>
              <w:pStyle w:val="afa"/>
              <w:spacing w:line="440" w:lineRule="atLeast"/>
              <w:ind w:firstLineChars="200" w:firstLine="420"/>
              <w:jc w:val="both"/>
              <w:rPr>
                <w:rFonts w:eastAsia="宋体"/>
                <w:szCs w:val="21"/>
              </w:rPr>
            </w:pPr>
          </w:p>
          <w:p w:rsidR="00701C14" w:rsidRPr="00B42716" w:rsidRDefault="00701C14" w:rsidP="00203981">
            <w:pPr>
              <w:pStyle w:val="afa"/>
              <w:spacing w:line="440" w:lineRule="atLeast"/>
              <w:ind w:firstLineChars="200" w:firstLine="420"/>
              <w:jc w:val="both"/>
              <w:rPr>
                <w:rFonts w:eastAsia="宋体"/>
                <w:szCs w:val="21"/>
              </w:rPr>
            </w:pPr>
          </w:p>
          <w:p w:rsidR="00701C14" w:rsidRPr="00B42716" w:rsidRDefault="00701C14" w:rsidP="00203981">
            <w:pPr>
              <w:pStyle w:val="afa"/>
              <w:spacing w:line="440" w:lineRule="atLeast"/>
              <w:ind w:firstLineChars="200" w:firstLine="420"/>
              <w:jc w:val="both"/>
              <w:rPr>
                <w:rFonts w:eastAsia="宋体"/>
                <w:szCs w:val="21"/>
              </w:rPr>
            </w:pPr>
          </w:p>
          <w:p w:rsidR="00701C14" w:rsidRPr="00B42716" w:rsidRDefault="00701C14" w:rsidP="00203981">
            <w:pPr>
              <w:pStyle w:val="afa"/>
              <w:spacing w:line="440" w:lineRule="atLeast"/>
              <w:ind w:firstLineChars="200" w:firstLine="420"/>
              <w:jc w:val="both"/>
              <w:rPr>
                <w:rFonts w:eastAsia="宋体"/>
                <w:szCs w:val="21"/>
              </w:rPr>
            </w:pPr>
          </w:p>
          <w:p w:rsidR="00701C14" w:rsidRPr="00B42716" w:rsidRDefault="00701C14" w:rsidP="00203981">
            <w:pPr>
              <w:pStyle w:val="afa"/>
              <w:spacing w:line="440" w:lineRule="atLeast"/>
              <w:ind w:firstLineChars="200" w:firstLine="420"/>
              <w:jc w:val="both"/>
              <w:rPr>
                <w:rFonts w:eastAsia="宋体"/>
                <w:szCs w:val="21"/>
              </w:rPr>
            </w:pPr>
          </w:p>
          <w:p w:rsidR="00701C14" w:rsidRPr="00B42716" w:rsidRDefault="00701C14" w:rsidP="00203981">
            <w:pPr>
              <w:pStyle w:val="afa"/>
              <w:spacing w:line="440" w:lineRule="atLeast"/>
              <w:ind w:firstLineChars="200" w:firstLine="420"/>
              <w:jc w:val="both"/>
              <w:rPr>
                <w:rFonts w:eastAsia="宋体"/>
                <w:szCs w:val="21"/>
              </w:rPr>
            </w:pPr>
          </w:p>
          <w:p w:rsidR="00701C14" w:rsidRPr="00B42716" w:rsidRDefault="00701C14" w:rsidP="00203981">
            <w:pPr>
              <w:pStyle w:val="afa"/>
              <w:spacing w:line="440" w:lineRule="atLeast"/>
              <w:ind w:firstLineChars="200" w:firstLine="420"/>
              <w:jc w:val="both"/>
              <w:rPr>
                <w:rFonts w:eastAsia="宋体"/>
                <w:szCs w:val="21"/>
              </w:rPr>
            </w:pPr>
          </w:p>
          <w:p w:rsidR="00701C14" w:rsidRPr="00B42716" w:rsidRDefault="00701C14" w:rsidP="00203981">
            <w:pPr>
              <w:pStyle w:val="afa"/>
              <w:spacing w:line="440" w:lineRule="atLeast"/>
              <w:ind w:firstLineChars="200" w:firstLine="420"/>
              <w:jc w:val="both"/>
              <w:rPr>
                <w:rFonts w:eastAsia="宋体"/>
                <w:szCs w:val="21"/>
              </w:rPr>
            </w:pPr>
          </w:p>
          <w:p w:rsidR="00701C14" w:rsidRPr="00B42716" w:rsidRDefault="00701C14" w:rsidP="00203981">
            <w:pPr>
              <w:pStyle w:val="afa"/>
              <w:spacing w:line="440" w:lineRule="atLeast"/>
              <w:ind w:firstLineChars="200" w:firstLine="420"/>
              <w:jc w:val="both"/>
              <w:rPr>
                <w:rFonts w:eastAsia="宋体"/>
                <w:szCs w:val="21"/>
              </w:rPr>
            </w:pPr>
          </w:p>
          <w:p w:rsidR="00701C14" w:rsidRPr="00B42716" w:rsidRDefault="00701C14" w:rsidP="00203981">
            <w:pPr>
              <w:pStyle w:val="afa"/>
              <w:spacing w:line="440" w:lineRule="atLeast"/>
              <w:ind w:firstLineChars="200" w:firstLine="420"/>
              <w:jc w:val="both"/>
              <w:rPr>
                <w:rFonts w:eastAsia="宋体"/>
                <w:szCs w:val="21"/>
              </w:rPr>
            </w:pPr>
          </w:p>
          <w:p w:rsidR="00701C14" w:rsidRPr="00B42716" w:rsidRDefault="00701C14" w:rsidP="00203981">
            <w:pPr>
              <w:pStyle w:val="afa"/>
              <w:spacing w:line="440" w:lineRule="atLeast"/>
              <w:ind w:firstLineChars="200" w:firstLine="420"/>
              <w:jc w:val="both"/>
              <w:rPr>
                <w:rFonts w:eastAsia="宋体"/>
                <w:szCs w:val="21"/>
              </w:rPr>
            </w:pPr>
          </w:p>
          <w:p w:rsidR="00701C14" w:rsidRPr="00B42716" w:rsidRDefault="00701C14" w:rsidP="00203981">
            <w:pPr>
              <w:pStyle w:val="afa"/>
              <w:spacing w:line="440" w:lineRule="atLeast"/>
              <w:ind w:firstLineChars="200" w:firstLine="420"/>
              <w:jc w:val="both"/>
              <w:rPr>
                <w:rFonts w:eastAsia="宋体"/>
                <w:szCs w:val="21"/>
              </w:rPr>
            </w:pPr>
          </w:p>
        </w:tc>
      </w:tr>
    </w:tbl>
    <w:p w:rsidR="00F40158" w:rsidRPr="00B42716" w:rsidRDefault="00F40158" w:rsidP="00F40158">
      <w:pPr>
        <w:pStyle w:val="afa"/>
        <w:spacing w:line="440" w:lineRule="atLeast"/>
        <w:ind w:firstLineChars="200" w:firstLine="480"/>
        <w:jc w:val="both"/>
        <w:rPr>
          <w:rFonts w:eastAsia="宋体"/>
          <w:kern w:val="0"/>
          <w:sz w:val="24"/>
          <w:szCs w:val="24"/>
        </w:rPr>
      </w:pPr>
      <w:bookmarkStart w:id="17" w:name="_Toc10585"/>
    </w:p>
    <w:p w:rsidR="00F40158" w:rsidRPr="00B42716" w:rsidRDefault="00F40158" w:rsidP="00F40158">
      <w:pPr>
        <w:pStyle w:val="afa"/>
        <w:spacing w:line="440" w:lineRule="atLeast"/>
        <w:ind w:firstLineChars="200" w:firstLine="480"/>
        <w:jc w:val="both"/>
        <w:rPr>
          <w:rFonts w:eastAsia="宋体"/>
          <w:kern w:val="0"/>
          <w:sz w:val="24"/>
          <w:szCs w:val="24"/>
        </w:rPr>
      </w:pPr>
    </w:p>
    <w:p w:rsidR="00202145" w:rsidRPr="00B42716" w:rsidRDefault="00A11AF0" w:rsidP="007775AC">
      <w:pPr>
        <w:pStyle w:val="afc"/>
        <w:spacing w:beforeLines="0" w:afterLines="0" w:line="360" w:lineRule="auto"/>
      </w:pPr>
      <w:r w:rsidRPr="00B42716">
        <w:lastRenderedPageBreak/>
        <w:t>表七、环境影响分析</w:t>
      </w:r>
      <w:bookmarkEnd w:id="17"/>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0"/>
      </w:tblGrid>
      <w:tr w:rsidR="00B42716" w:rsidRPr="00B42716" w:rsidTr="00FA2CAC">
        <w:tc>
          <w:tcPr>
            <w:tcW w:w="8931" w:type="dxa"/>
          </w:tcPr>
          <w:p w:rsidR="00910CD9" w:rsidRPr="00B42716" w:rsidRDefault="00026CA6" w:rsidP="00910CD9">
            <w:pPr>
              <w:ind w:firstLineChars="0" w:firstLine="0"/>
              <w:jc w:val="left"/>
            </w:pPr>
            <w:r w:rsidRPr="00B42716">
              <w:rPr>
                <w:rFonts w:hint="eastAsia"/>
                <w:b/>
              </w:rPr>
              <w:t>一、</w:t>
            </w:r>
            <w:r w:rsidRPr="00B42716">
              <w:rPr>
                <w:b/>
              </w:rPr>
              <w:t>施工期</w:t>
            </w:r>
            <w:r w:rsidR="00701C14" w:rsidRPr="00B42716">
              <w:rPr>
                <w:rFonts w:hint="eastAsia"/>
                <w:b/>
              </w:rPr>
              <w:t>环境</w:t>
            </w:r>
            <w:r w:rsidRPr="00B42716">
              <w:rPr>
                <w:b/>
              </w:rPr>
              <w:t>影响分析</w:t>
            </w:r>
          </w:p>
          <w:p w:rsidR="005870C6" w:rsidRPr="00B42716" w:rsidRDefault="005870C6" w:rsidP="007F276D">
            <w:pPr>
              <w:autoSpaceDE w:val="0"/>
              <w:autoSpaceDN w:val="0"/>
              <w:ind w:firstLine="480"/>
            </w:pPr>
            <w:r w:rsidRPr="00B42716">
              <w:t>该项目已建设完成，已经投入运营。</w:t>
            </w:r>
            <w:r w:rsidRPr="00B42716">
              <w:rPr>
                <w:rFonts w:hint="eastAsia"/>
              </w:rPr>
              <w:t>施工期间没有环境污染事件，没有环保投诉事件，没有扰民事件。</w:t>
            </w:r>
            <w:r w:rsidR="00FF12F2" w:rsidRPr="00B42716">
              <w:rPr>
                <w:rFonts w:eastAsiaTheme="minorEastAsia" w:hint="eastAsia"/>
              </w:rPr>
              <w:t>所以不对施工期环境影响进行分析</w:t>
            </w:r>
            <w:r w:rsidR="00FF12F2" w:rsidRPr="00B42716">
              <w:rPr>
                <w:rFonts w:hint="eastAsia"/>
              </w:rPr>
              <w:t>。</w:t>
            </w:r>
          </w:p>
          <w:p w:rsidR="00202145" w:rsidRPr="00B42716" w:rsidRDefault="00A11AF0" w:rsidP="001D41A4">
            <w:pPr>
              <w:ind w:firstLineChars="0" w:firstLine="0"/>
              <w:rPr>
                <w:b/>
                <w:bCs/>
                <w:szCs w:val="24"/>
              </w:rPr>
            </w:pPr>
            <w:r w:rsidRPr="00B42716">
              <w:rPr>
                <w:b/>
                <w:bCs/>
                <w:szCs w:val="24"/>
              </w:rPr>
              <w:t>二、运营期</w:t>
            </w:r>
            <w:r w:rsidR="00E34AF1" w:rsidRPr="00B42716">
              <w:rPr>
                <w:rFonts w:hint="eastAsia"/>
                <w:b/>
                <w:bCs/>
                <w:szCs w:val="24"/>
              </w:rPr>
              <w:t>环境影响分析</w:t>
            </w:r>
          </w:p>
          <w:p w:rsidR="00202145" w:rsidRPr="00B42716" w:rsidRDefault="00A11AF0" w:rsidP="001D41A4">
            <w:pPr>
              <w:tabs>
                <w:tab w:val="center" w:pos="4746"/>
              </w:tabs>
              <w:autoSpaceDE w:val="0"/>
              <w:autoSpaceDN w:val="0"/>
              <w:adjustRightInd w:val="0"/>
              <w:ind w:firstLine="482"/>
              <w:rPr>
                <w:b/>
                <w:lang w:val="zh-CN"/>
              </w:rPr>
            </w:pPr>
            <w:r w:rsidRPr="00B42716">
              <w:rPr>
                <w:b/>
                <w:lang w:val="zh-CN"/>
              </w:rPr>
              <w:t>1</w:t>
            </w:r>
            <w:r w:rsidR="00E34AF1" w:rsidRPr="00B42716">
              <w:rPr>
                <w:rFonts w:hint="eastAsia"/>
                <w:b/>
                <w:lang w:val="zh-CN"/>
              </w:rPr>
              <w:t>）</w:t>
            </w:r>
            <w:r w:rsidRPr="00B42716">
              <w:rPr>
                <w:b/>
                <w:lang w:val="zh-CN"/>
              </w:rPr>
              <w:t>环境空气影响分析</w:t>
            </w:r>
          </w:p>
          <w:p w:rsidR="001D41A4" w:rsidRPr="00B42716" w:rsidRDefault="001D41A4" w:rsidP="001D41A4">
            <w:pPr>
              <w:ind w:firstLine="482"/>
              <w:rPr>
                <w:b/>
                <w:kern w:val="0"/>
              </w:rPr>
            </w:pPr>
            <w:r w:rsidRPr="00B42716">
              <w:rPr>
                <w:b/>
                <w:kern w:val="0"/>
              </w:rPr>
              <w:t>（</w:t>
            </w:r>
            <w:r w:rsidRPr="00B42716">
              <w:rPr>
                <w:b/>
                <w:kern w:val="0"/>
              </w:rPr>
              <w:t>1</w:t>
            </w:r>
            <w:r w:rsidRPr="00B42716">
              <w:rPr>
                <w:b/>
                <w:kern w:val="0"/>
              </w:rPr>
              <w:t>）</w:t>
            </w:r>
            <w:r w:rsidR="002A45B1" w:rsidRPr="00B42716">
              <w:rPr>
                <w:rFonts w:hint="eastAsia"/>
                <w:b/>
                <w:kern w:val="0"/>
              </w:rPr>
              <w:t>食堂油烟</w:t>
            </w:r>
          </w:p>
          <w:p w:rsidR="001D41A4" w:rsidRPr="00B42716" w:rsidRDefault="001D41A4" w:rsidP="001D41A4">
            <w:pPr>
              <w:ind w:firstLine="480"/>
              <w:rPr>
                <w:szCs w:val="28"/>
              </w:rPr>
            </w:pPr>
            <w:r w:rsidRPr="00B42716">
              <w:rPr>
                <w:szCs w:val="28"/>
              </w:rPr>
              <w:t>食堂油烟经过油烟净化器处理后能达标排放，对周围环境空气影响较小。</w:t>
            </w:r>
          </w:p>
          <w:p w:rsidR="001D41A4" w:rsidRPr="00B42716" w:rsidRDefault="001D41A4" w:rsidP="001D41A4">
            <w:pPr>
              <w:ind w:firstLine="482"/>
              <w:rPr>
                <w:b/>
                <w:szCs w:val="28"/>
              </w:rPr>
            </w:pPr>
            <w:r w:rsidRPr="00B42716">
              <w:rPr>
                <w:b/>
                <w:szCs w:val="28"/>
              </w:rPr>
              <w:t>（</w:t>
            </w:r>
            <w:r w:rsidRPr="00B42716">
              <w:rPr>
                <w:b/>
                <w:szCs w:val="28"/>
              </w:rPr>
              <w:t>2</w:t>
            </w:r>
            <w:r w:rsidRPr="00B42716">
              <w:rPr>
                <w:b/>
                <w:szCs w:val="28"/>
              </w:rPr>
              <w:t>）汽车尾气</w:t>
            </w:r>
          </w:p>
          <w:p w:rsidR="00202145" w:rsidRPr="00B42716" w:rsidRDefault="001D41A4" w:rsidP="001D41A4">
            <w:pPr>
              <w:ind w:firstLine="480"/>
              <w:rPr>
                <w:szCs w:val="30"/>
              </w:rPr>
            </w:pPr>
            <w:r w:rsidRPr="00B42716">
              <w:rPr>
                <w:szCs w:val="24"/>
              </w:rPr>
              <w:t>项目内汽车进出时会产生一氧化碳（</w:t>
            </w:r>
            <w:r w:rsidRPr="00B42716">
              <w:rPr>
                <w:szCs w:val="24"/>
              </w:rPr>
              <w:t>CO</w:t>
            </w:r>
            <w:r w:rsidRPr="00B42716">
              <w:rPr>
                <w:szCs w:val="24"/>
              </w:rPr>
              <w:t>）、氮氧化物（</w:t>
            </w:r>
            <w:r w:rsidRPr="00B42716">
              <w:rPr>
                <w:szCs w:val="24"/>
              </w:rPr>
              <w:t>NOx</w:t>
            </w:r>
            <w:r w:rsidRPr="00B42716">
              <w:rPr>
                <w:szCs w:val="24"/>
              </w:rPr>
              <w:t>）和总碳氢化合物（</w:t>
            </w:r>
            <w:r w:rsidRPr="00B42716">
              <w:rPr>
                <w:szCs w:val="24"/>
              </w:rPr>
              <w:t>THC</w:t>
            </w:r>
            <w:r w:rsidRPr="00B42716">
              <w:rPr>
                <w:szCs w:val="24"/>
              </w:rPr>
              <w:t>）</w:t>
            </w:r>
            <w:r w:rsidRPr="00B42716">
              <w:rPr>
                <w:szCs w:val="24"/>
                <w:shd w:val="clear" w:color="auto" w:fill="FFFFFF"/>
              </w:rPr>
              <w:t>等污染物</w:t>
            </w:r>
            <w:r w:rsidRPr="00B42716">
              <w:rPr>
                <w:szCs w:val="24"/>
              </w:rPr>
              <w:t>，由于进出厂车辆行驶距离较短，且地势较开阔，车辆行驶尾气通过自然扩散方式排放，对项目周围大气环境影响较小。</w:t>
            </w:r>
          </w:p>
          <w:p w:rsidR="002A45B1" w:rsidRPr="00B42716" w:rsidRDefault="00A11AF0" w:rsidP="003332BD">
            <w:pPr>
              <w:ind w:firstLine="482"/>
              <w:rPr>
                <w:b/>
              </w:rPr>
            </w:pPr>
            <w:r w:rsidRPr="00B42716">
              <w:rPr>
                <w:b/>
              </w:rPr>
              <w:t>2</w:t>
            </w:r>
            <w:r w:rsidR="00A34832" w:rsidRPr="00B42716">
              <w:rPr>
                <w:rFonts w:hint="eastAsia"/>
                <w:b/>
              </w:rPr>
              <w:t>）</w:t>
            </w:r>
            <w:r w:rsidRPr="00B42716">
              <w:rPr>
                <w:b/>
              </w:rPr>
              <w:t>地表水环境</w:t>
            </w:r>
            <w:r w:rsidR="001D41A4" w:rsidRPr="00B42716">
              <w:rPr>
                <w:rFonts w:hint="eastAsia"/>
                <w:b/>
              </w:rPr>
              <w:t>影响分析</w:t>
            </w:r>
          </w:p>
          <w:p w:rsidR="003332BD" w:rsidRPr="00B42716" w:rsidRDefault="001D41A4" w:rsidP="001D41A4">
            <w:pPr>
              <w:adjustRightInd w:val="0"/>
              <w:snapToGrid w:val="0"/>
              <w:ind w:firstLine="480"/>
              <w:rPr>
                <w:kern w:val="0"/>
              </w:rPr>
            </w:pPr>
            <w:r w:rsidRPr="00B42716">
              <w:t>本项目不产生生产废水，</w:t>
            </w:r>
            <w:r w:rsidR="003332BD" w:rsidRPr="00B42716">
              <w:rPr>
                <w:kern w:val="0"/>
              </w:rPr>
              <w:t>废水主要为生产车间地面清洁废水</w:t>
            </w:r>
            <w:r w:rsidR="003332BD" w:rsidRPr="00B42716">
              <w:rPr>
                <w:rFonts w:hint="eastAsia"/>
                <w:kern w:val="0"/>
              </w:rPr>
              <w:t>和</w:t>
            </w:r>
            <w:r w:rsidR="003332BD" w:rsidRPr="00B42716">
              <w:rPr>
                <w:kern w:val="0"/>
              </w:rPr>
              <w:t>职工生活废水。</w:t>
            </w:r>
          </w:p>
          <w:p w:rsidR="003332BD" w:rsidRPr="00B42716" w:rsidRDefault="003332BD" w:rsidP="003332BD">
            <w:pPr>
              <w:tabs>
                <w:tab w:val="left" w:pos="4500"/>
                <w:tab w:val="left" w:pos="4680"/>
              </w:tabs>
              <w:snapToGrid w:val="0"/>
              <w:ind w:firstLine="480"/>
              <w:rPr>
                <w:kern w:val="0"/>
              </w:rPr>
            </w:pPr>
            <w:r w:rsidRPr="00B42716">
              <w:rPr>
                <w:kern w:val="0"/>
              </w:rPr>
              <w:t>车间地面清洁废水</w:t>
            </w:r>
            <w:r w:rsidRPr="00B42716">
              <w:rPr>
                <w:rFonts w:hint="eastAsia"/>
                <w:szCs w:val="24"/>
              </w:rPr>
              <w:t>经污水管网收集后排入市政污水管网，最终排入元谋县污水处理厂；</w:t>
            </w:r>
            <w:r w:rsidRPr="00B42716">
              <w:rPr>
                <w:rFonts w:hint="eastAsia"/>
                <w:szCs w:val="21"/>
              </w:rPr>
              <w:t>生活废水（</w:t>
            </w:r>
            <w:r w:rsidRPr="00B42716">
              <w:rPr>
                <w:szCs w:val="21"/>
              </w:rPr>
              <w:t>食堂废水</w:t>
            </w:r>
            <w:r w:rsidRPr="00B42716">
              <w:rPr>
                <w:rFonts w:hint="eastAsia"/>
                <w:szCs w:val="21"/>
              </w:rPr>
              <w:t>经</w:t>
            </w:r>
            <w:r w:rsidRPr="00B42716">
              <w:rPr>
                <w:szCs w:val="21"/>
              </w:rPr>
              <w:t>隔油</w:t>
            </w:r>
            <w:r w:rsidRPr="00B42716">
              <w:rPr>
                <w:rFonts w:hint="eastAsia"/>
                <w:szCs w:val="21"/>
              </w:rPr>
              <w:t>池</w:t>
            </w:r>
            <w:r w:rsidRPr="00B42716">
              <w:rPr>
                <w:szCs w:val="21"/>
              </w:rPr>
              <w:t>处理）排入</w:t>
            </w:r>
            <w:r w:rsidRPr="00B42716">
              <w:rPr>
                <w:rFonts w:hint="eastAsia"/>
                <w:szCs w:val="21"/>
              </w:rPr>
              <w:t>化粪池预处理后排入元谋县</w:t>
            </w:r>
            <w:r w:rsidRPr="00B42716">
              <w:rPr>
                <w:szCs w:val="21"/>
              </w:rPr>
              <w:t>市政污水管网</w:t>
            </w:r>
            <w:r w:rsidRPr="00B42716">
              <w:rPr>
                <w:rFonts w:hint="eastAsia"/>
                <w:szCs w:val="21"/>
              </w:rPr>
              <w:t>，最终进入元谋县污水处理厂处理</w:t>
            </w:r>
            <w:r w:rsidR="00121089" w:rsidRPr="00B42716">
              <w:rPr>
                <w:rFonts w:hint="eastAsia"/>
                <w:szCs w:val="21"/>
              </w:rPr>
              <w:t>。</w:t>
            </w:r>
            <w:r w:rsidR="00174D75" w:rsidRPr="00B42716">
              <w:rPr>
                <w:rFonts w:hint="eastAsia"/>
                <w:szCs w:val="21"/>
              </w:rPr>
              <w:t>对周边环境影响较小。</w:t>
            </w:r>
          </w:p>
          <w:p w:rsidR="00202145" w:rsidRPr="00B42716" w:rsidRDefault="00A11AF0" w:rsidP="002A45B1">
            <w:pPr>
              <w:autoSpaceDE w:val="0"/>
              <w:autoSpaceDN w:val="0"/>
              <w:adjustRightInd w:val="0"/>
              <w:ind w:firstLine="482"/>
              <w:jc w:val="left"/>
              <w:rPr>
                <w:kern w:val="0"/>
              </w:rPr>
            </w:pPr>
            <w:r w:rsidRPr="00B42716">
              <w:rPr>
                <w:b/>
              </w:rPr>
              <w:t>3</w:t>
            </w:r>
            <w:r w:rsidRPr="00B42716">
              <w:rPr>
                <w:b/>
                <w:lang w:val="zh-CN"/>
              </w:rPr>
              <w:t>、声环境</w:t>
            </w:r>
            <w:r w:rsidR="00174D75" w:rsidRPr="00B42716">
              <w:rPr>
                <w:rFonts w:hint="eastAsia"/>
                <w:b/>
                <w:lang w:val="zh-CN"/>
              </w:rPr>
              <w:t>影响分析</w:t>
            </w:r>
          </w:p>
          <w:p w:rsidR="002A3058" w:rsidRPr="00B42716" w:rsidRDefault="002A3058" w:rsidP="002A3058">
            <w:pPr>
              <w:ind w:firstLineChars="196" w:firstLine="502"/>
              <w:rPr>
                <w:rFonts w:ascii="宋体" w:hAnsi="宋体" w:cs="宋体"/>
                <w:spacing w:val="8"/>
              </w:rPr>
            </w:pPr>
            <w:r w:rsidRPr="00B42716">
              <w:rPr>
                <w:rFonts w:ascii="宋体" w:hAnsi="宋体" w:cs="宋体" w:hint="eastAsia"/>
                <w:spacing w:val="8"/>
              </w:rPr>
              <w:t>现场监测期间，该项目正常生产，设计最大产量为</w:t>
            </w:r>
            <w:r w:rsidRPr="00B42716">
              <w:t>年产</w:t>
            </w:r>
            <w:r w:rsidRPr="00B42716">
              <w:rPr>
                <w:rFonts w:hint="eastAsia"/>
              </w:rPr>
              <w:t>1500</w:t>
            </w:r>
            <w:r w:rsidRPr="00B42716">
              <w:t>吨非食用冰</w:t>
            </w:r>
            <w:r w:rsidRPr="00B42716">
              <w:rPr>
                <w:rFonts w:hint="eastAsia"/>
              </w:rPr>
              <w:t>，</w:t>
            </w:r>
            <w:r w:rsidRPr="00B42716">
              <w:rPr>
                <w:rFonts w:hAnsi="宋体"/>
                <w:spacing w:val="8"/>
              </w:rPr>
              <w:t>目前</w:t>
            </w:r>
            <w:r w:rsidRPr="00B42716">
              <w:rPr>
                <w:rFonts w:hAnsi="宋体" w:hint="eastAsia"/>
                <w:spacing w:val="8"/>
              </w:rPr>
              <w:t>实际产量为</w:t>
            </w:r>
            <w:r w:rsidRPr="00B42716">
              <w:t>年产</w:t>
            </w:r>
            <w:r w:rsidRPr="00B42716">
              <w:rPr>
                <w:rFonts w:hint="eastAsia"/>
              </w:rPr>
              <w:t>1200</w:t>
            </w:r>
            <w:r w:rsidRPr="00B42716">
              <w:t>吨非食用冰</w:t>
            </w:r>
            <w:r w:rsidRPr="00B42716">
              <w:rPr>
                <w:rFonts w:hAnsi="宋体"/>
                <w:spacing w:val="8"/>
              </w:rPr>
              <w:t>已达到</w:t>
            </w:r>
            <w:r w:rsidRPr="00B42716">
              <w:rPr>
                <w:spacing w:val="8"/>
              </w:rPr>
              <w:t>8</w:t>
            </w:r>
            <w:r w:rsidRPr="00B42716">
              <w:rPr>
                <w:rFonts w:hint="eastAsia"/>
                <w:spacing w:val="8"/>
              </w:rPr>
              <w:t>0</w:t>
            </w:r>
            <w:r w:rsidRPr="00B42716">
              <w:rPr>
                <w:spacing w:val="8"/>
              </w:rPr>
              <w:t>%</w:t>
            </w:r>
            <w:r w:rsidRPr="00B42716">
              <w:rPr>
                <w:rFonts w:hAnsi="宋体"/>
                <w:spacing w:val="8"/>
              </w:rPr>
              <w:t>，超过</w:t>
            </w:r>
            <w:r w:rsidRPr="00B42716">
              <w:rPr>
                <w:spacing w:val="8"/>
              </w:rPr>
              <w:t>75%</w:t>
            </w:r>
            <w:r w:rsidRPr="00B42716">
              <w:rPr>
                <w:rFonts w:hAnsi="宋体"/>
                <w:spacing w:val="8"/>
              </w:rPr>
              <w:t>的要求，满</w:t>
            </w:r>
            <w:r w:rsidRPr="00B42716">
              <w:rPr>
                <w:rFonts w:ascii="宋体" w:hAnsi="宋体" w:cs="宋体" w:hint="eastAsia"/>
                <w:spacing w:val="8"/>
              </w:rPr>
              <w:t>足验收生产工况。</w:t>
            </w:r>
          </w:p>
          <w:p w:rsidR="00174D75" w:rsidRPr="00B42716" w:rsidRDefault="00174D75" w:rsidP="00174D75">
            <w:pPr>
              <w:ind w:firstLine="480"/>
              <w:rPr>
                <w:rFonts w:eastAsiaTheme="minorEastAsia"/>
                <w:bCs/>
              </w:rPr>
            </w:pPr>
            <w:r w:rsidRPr="00B42716">
              <w:rPr>
                <w:rFonts w:eastAsiaTheme="minorEastAsia"/>
                <w:bCs/>
              </w:rPr>
              <w:t>检测点位：</w:t>
            </w:r>
            <w:r w:rsidRPr="00B42716">
              <w:rPr>
                <w:rFonts w:eastAsiaTheme="minorEastAsia" w:hint="eastAsia"/>
              </w:rPr>
              <w:t>场界</w:t>
            </w:r>
            <w:r w:rsidRPr="00B42716">
              <w:rPr>
                <w:rFonts w:eastAsiaTheme="minorEastAsia"/>
              </w:rPr>
              <w:t>四周东南西北各</w:t>
            </w:r>
            <w:r w:rsidRPr="00B42716">
              <w:rPr>
                <w:rFonts w:eastAsiaTheme="minorEastAsia"/>
              </w:rPr>
              <w:t>1</w:t>
            </w:r>
            <w:r w:rsidRPr="00B42716">
              <w:rPr>
                <w:rFonts w:eastAsiaTheme="minorEastAsia"/>
              </w:rPr>
              <w:t>个点，</w:t>
            </w:r>
            <w:r w:rsidRPr="00B42716">
              <w:rPr>
                <w:rFonts w:eastAsiaTheme="minorEastAsia"/>
                <w:spacing w:val="4"/>
              </w:rPr>
              <w:t>共</w:t>
            </w:r>
            <w:r w:rsidRPr="00B42716">
              <w:rPr>
                <w:rFonts w:eastAsiaTheme="minorEastAsia"/>
                <w:spacing w:val="4"/>
              </w:rPr>
              <w:t>4</w:t>
            </w:r>
            <w:r w:rsidRPr="00B42716">
              <w:rPr>
                <w:rFonts w:eastAsiaTheme="minorEastAsia"/>
                <w:spacing w:val="4"/>
              </w:rPr>
              <w:t>个监测点位</w:t>
            </w:r>
            <w:r w:rsidRPr="00B42716">
              <w:rPr>
                <w:rFonts w:eastAsiaTheme="minorEastAsia"/>
                <w:bCs/>
              </w:rPr>
              <w:t>。</w:t>
            </w:r>
          </w:p>
          <w:p w:rsidR="00174D75" w:rsidRPr="00B42716" w:rsidRDefault="00174D75" w:rsidP="00174D75">
            <w:pPr>
              <w:ind w:firstLine="480"/>
              <w:rPr>
                <w:rFonts w:eastAsiaTheme="minorEastAsia"/>
                <w:bCs/>
              </w:rPr>
            </w:pPr>
            <w:r w:rsidRPr="00B42716">
              <w:rPr>
                <w:rFonts w:eastAsiaTheme="minorEastAsia"/>
                <w:bCs/>
              </w:rPr>
              <w:t>检测项目：等效连续</w:t>
            </w:r>
            <w:r w:rsidRPr="00B42716">
              <w:rPr>
                <w:rFonts w:eastAsiaTheme="minorEastAsia"/>
                <w:bCs/>
              </w:rPr>
              <w:t>A</w:t>
            </w:r>
            <w:r w:rsidRPr="00B42716">
              <w:rPr>
                <w:rFonts w:eastAsiaTheme="minorEastAsia"/>
                <w:bCs/>
              </w:rPr>
              <w:t>声级</w:t>
            </w:r>
            <w:r w:rsidRPr="00B42716">
              <w:rPr>
                <w:rFonts w:eastAsiaTheme="minorEastAsia"/>
                <w:bCs/>
              </w:rPr>
              <w:t>Leq</w:t>
            </w:r>
          </w:p>
          <w:p w:rsidR="00174D75" w:rsidRPr="00B42716" w:rsidRDefault="00174D75" w:rsidP="00174D75">
            <w:pPr>
              <w:ind w:firstLine="480"/>
              <w:rPr>
                <w:rFonts w:eastAsiaTheme="minorEastAsia"/>
                <w:bCs/>
              </w:rPr>
            </w:pPr>
            <w:r w:rsidRPr="00B42716">
              <w:rPr>
                <w:rFonts w:eastAsiaTheme="minorEastAsia"/>
                <w:bCs/>
              </w:rPr>
              <w:t>检测频次：</w:t>
            </w:r>
            <w:r w:rsidRPr="00B42716">
              <w:rPr>
                <w:rFonts w:eastAsiaTheme="minorEastAsia"/>
              </w:rPr>
              <w:t>2018</w:t>
            </w:r>
            <w:r w:rsidRPr="00B42716">
              <w:rPr>
                <w:rFonts w:eastAsiaTheme="minorEastAsia"/>
              </w:rPr>
              <w:t>年</w:t>
            </w:r>
            <w:r w:rsidRPr="00B42716">
              <w:rPr>
                <w:rFonts w:eastAsiaTheme="minorEastAsia"/>
              </w:rPr>
              <w:t>01</w:t>
            </w:r>
            <w:r w:rsidRPr="00B42716">
              <w:rPr>
                <w:rFonts w:eastAsiaTheme="minorEastAsia"/>
              </w:rPr>
              <w:t>月</w:t>
            </w:r>
            <w:r w:rsidRPr="00B42716">
              <w:rPr>
                <w:rFonts w:eastAsiaTheme="minorEastAsia"/>
              </w:rPr>
              <w:t>17</w:t>
            </w:r>
            <w:r w:rsidRPr="00B42716">
              <w:rPr>
                <w:rFonts w:eastAsiaTheme="minorEastAsia"/>
              </w:rPr>
              <w:t>日～</w:t>
            </w:r>
            <w:r w:rsidRPr="00B42716">
              <w:rPr>
                <w:rFonts w:eastAsiaTheme="minorEastAsia"/>
              </w:rPr>
              <w:t>01</w:t>
            </w:r>
            <w:r w:rsidRPr="00B42716">
              <w:rPr>
                <w:rFonts w:eastAsiaTheme="minorEastAsia"/>
              </w:rPr>
              <w:t>月</w:t>
            </w:r>
            <w:r w:rsidRPr="00B42716">
              <w:rPr>
                <w:rFonts w:eastAsiaTheme="minorEastAsia"/>
              </w:rPr>
              <w:t>18</w:t>
            </w:r>
            <w:r w:rsidRPr="00B42716">
              <w:rPr>
                <w:rFonts w:eastAsiaTheme="minorEastAsia"/>
              </w:rPr>
              <w:t>日连续监测</w:t>
            </w:r>
            <w:r w:rsidRPr="00B42716">
              <w:rPr>
                <w:rFonts w:eastAsiaTheme="minorEastAsia"/>
              </w:rPr>
              <w:t>2</w:t>
            </w:r>
            <w:r w:rsidRPr="00B42716">
              <w:rPr>
                <w:rFonts w:eastAsiaTheme="minorEastAsia"/>
              </w:rPr>
              <w:t>天，昼夜各</w:t>
            </w:r>
            <w:r w:rsidRPr="00B42716">
              <w:rPr>
                <w:rFonts w:eastAsiaTheme="minorEastAsia"/>
              </w:rPr>
              <w:t>1</w:t>
            </w:r>
            <w:r w:rsidRPr="00B42716">
              <w:rPr>
                <w:rFonts w:eastAsiaTheme="minorEastAsia"/>
              </w:rPr>
              <w:t>次</w:t>
            </w:r>
            <w:r w:rsidRPr="00B42716">
              <w:rPr>
                <w:rFonts w:eastAsiaTheme="minorEastAsia"/>
                <w:bCs/>
              </w:rPr>
              <w:t>。</w:t>
            </w:r>
          </w:p>
          <w:p w:rsidR="00174D75" w:rsidRPr="00B42716" w:rsidRDefault="00174D75" w:rsidP="00174D75">
            <w:pPr>
              <w:ind w:firstLine="480"/>
              <w:rPr>
                <w:rFonts w:eastAsiaTheme="minorEastAsia"/>
                <w:bCs/>
              </w:rPr>
            </w:pPr>
            <w:r w:rsidRPr="00B42716">
              <w:rPr>
                <w:rFonts w:eastAsiaTheme="minorEastAsia"/>
                <w:bCs/>
              </w:rPr>
              <w:t>检测结果见表</w:t>
            </w:r>
            <w:r w:rsidRPr="00B42716">
              <w:rPr>
                <w:rFonts w:eastAsiaTheme="minorEastAsia"/>
                <w:bCs/>
              </w:rPr>
              <w:t>7</w:t>
            </w:r>
            <w:r w:rsidRPr="00B42716">
              <w:rPr>
                <w:rFonts w:eastAsiaTheme="minorEastAsia"/>
                <w:kern w:val="0"/>
                <w:szCs w:val="24"/>
              </w:rPr>
              <w:t>-</w:t>
            </w:r>
            <w:r w:rsidRPr="00B42716">
              <w:rPr>
                <w:rFonts w:eastAsiaTheme="minorEastAsia" w:hint="eastAsia"/>
                <w:kern w:val="0"/>
                <w:szCs w:val="24"/>
              </w:rPr>
              <w:t>1</w:t>
            </w:r>
            <w:r w:rsidRPr="00B42716">
              <w:rPr>
                <w:rFonts w:eastAsiaTheme="minorEastAsia"/>
                <w:kern w:val="0"/>
                <w:szCs w:val="24"/>
              </w:rPr>
              <w:t>。</w:t>
            </w:r>
          </w:p>
          <w:p w:rsidR="00174D75" w:rsidRPr="00B42716" w:rsidRDefault="00174D75" w:rsidP="00174D75">
            <w:pPr>
              <w:autoSpaceDE w:val="0"/>
              <w:autoSpaceDN w:val="0"/>
              <w:adjustRightInd w:val="0"/>
              <w:ind w:firstLineChars="1229" w:firstLine="2961"/>
              <w:rPr>
                <w:b/>
                <w:kern w:val="0"/>
              </w:rPr>
            </w:pPr>
            <w:r w:rsidRPr="00B42716">
              <w:rPr>
                <w:b/>
                <w:kern w:val="0"/>
              </w:rPr>
              <w:t>表</w:t>
            </w:r>
            <w:r w:rsidRPr="00B42716">
              <w:rPr>
                <w:rFonts w:hint="eastAsia"/>
                <w:b/>
                <w:kern w:val="0"/>
              </w:rPr>
              <w:t>7-1</w:t>
            </w:r>
            <w:r w:rsidRPr="00B42716">
              <w:rPr>
                <w:b/>
                <w:kern w:val="0"/>
              </w:rPr>
              <w:t>厂界噪声检测结果单位：</w:t>
            </w:r>
            <w:r w:rsidRPr="00B42716">
              <w:rPr>
                <w:b/>
                <w:kern w:val="0"/>
              </w:rPr>
              <w:t>dB(A)</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56"/>
              <w:gridCol w:w="1652"/>
              <w:gridCol w:w="1277"/>
              <w:gridCol w:w="1273"/>
              <w:gridCol w:w="2269"/>
              <w:gridCol w:w="787"/>
            </w:tblGrid>
            <w:tr w:rsidR="00B42716" w:rsidRPr="00B42716" w:rsidTr="00CC343A">
              <w:trPr>
                <w:cantSplit/>
                <w:trHeight w:val="369"/>
                <w:jc w:val="center"/>
              </w:trPr>
              <w:tc>
                <w:tcPr>
                  <w:tcW w:w="787" w:type="pct"/>
                  <w:vMerge w:val="restart"/>
                  <w:tcBorders>
                    <w:top w:val="single" w:sz="4" w:space="0" w:color="auto"/>
                    <w:left w:val="single" w:sz="4" w:space="0" w:color="auto"/>
                    <w:bottom w:val="single" w:sz="6" w:space="0" w:color="auto"/>
                    <w:right w:val="single" w:sz="4" w:space="0" w:color="auto"/>
                  </w:tcBorders>
                  <w:vAlign w:val="center"/>
                </w:tcPr>
                <w:p w:rsidR="00174D75" w:rsidRPr="00B42716" w:rsidRDefault="00174D75" w:rsidP="00CC343A">
                  <w:pPr>
                    <w:tabs>
                      <w:tab w:val="left" w:pos="6045"/>
                    </w:tabs>
                    <w:spacing w:line="240" w:lineRule="auto"/>
                    <w:ind w:firstLineChars="0" w:firstLine="0"/>
                    <w:jc w:val="left"/>
                    <w:rPr>
                      <w:b/>
                      <w:bCs/>
                      <w:sz w:val="21"/>
                      <w:szCs w:val="21"/>
                    </w:rPr>
                  </w:pPr>
                  <w:r w:rsidRPr="00B42716">
                    <w:rPr>
                      <w:b/>
                      <w:bCs/>
                      <w:sz w:val="21"/>
                      <w:szCs w:val="21"/>
                    </w:rPr>
                    <w:t>检测日期</w:t>
                  </w:r>
                </w:p>
              </w:tc>
              <w:tc>
                <w:tcPr>
                  <w:tcW w:w="959" w:type="pct"/>
                  <w:vMerge w:val="restart"/>
                  <w:tcBorders>
                    <w:top w:val="single" w:sz="4" w:space="0" w:color="auto"/>
                    <w:left w:val="single" w:sz="4" w:space="0" w:color="auto"/>
                    <w:bottom w:val="single" w:sz="6" w:space="0" w:color="auto"/>
                    <w:right w:val="single" w:sz="4" w:space="0" w:color="auto"/>
                  </w:tcBorders>
                  <w:vAlign w:val="center"/>
                </w:tcPr>
                <w:p w:rsidR="00174D75" w:rsidRPr="00B42716" w:rsidRDefault="00174D75" w:rsidP="00CC343A">
                  <w:pPr>
                    <w:tabs>
                      <w:tab w:val="left" w:pos="6045"/>
                    </w:tabs>
                    <w:spacing w:line="240" w:lineRule="auto"/>
                    <w:ind w:firstLineChars="0" w:firstLine="0"/>
                    <w:jc w:val="left"/>
                    <w:rPr>
                      <w:b/>
                      <w:bCs/>
                      <w:sz w:val="21"/>
                      <w:szCs w:val="21"/>
                    </w:rPr>
                  </w:pPr>
                  <w:r w:rsidRPr="00B42716">
                    <w:rPr>
                      <w:b/>
                      <w:bCs/>
                      <w:sz w:val="21"/>
                      <w:szCs w:val="21"/>
                    </w:rPr>
                    <w:t>检测点位置</w:t>
                  </w:r>
                </w:p>
              </w:tc>
              <w:tc>
                <w:tcPr>
                  <w:tcW w:w="1480" w:type="pct"/>
                  <w:gridSpan w:val="2"/>
                  <w:tcBorders>
                    <w:top w:val="single" w:sz="4" w:space="0" w:color="auto"/>
                    <w:left w:val="single" w:sz="4" w:space="0" w:color="auto"/>
                    <w:bottom w:val="single" w:sz="6" w:space="0" w:color="auto"/>
                    <w:right w:val="single" w:sz="4" w:space="0" w:color="auto"/>
                  </w:tcBorders>
                  <w:vAlign w:val="center"/>
                </w:tcPr>
                <w:p w:rsidR="00174D75" w:rsidRPr="00B42716" w:rsidRDefault="00174D75" w:rsidP="00CC343A">
                  <w:pPr>
                    <w:tabs>
                      <w:tab w:val="left" w:pos="6030"/>
                    </w:tabs>
                    <w:spacing w:line="240" w:lineRule="auto"/>
                    <w:ind w:firstLineChars="0" w:firstLine="0"/>
                    <w:jc w:val="left"/>
                    <w:rPr>
                      <w:b/>
                      <w:bCs/>
                      <w:sz w:val="21"/>
                      <w:szCs w:val="21"/>
                    </w:rPr>
                  </w:pPr>
                  <w:r w:rsidRPr="00B42716">
                    <w:rPr>
                      <w:b/>
                      <w:bCs/>
                      <w:sz w:val="21"/>
                      <w:szCs w:val="21"/>
                    </w:rPr>
                    <w:t>检测结果</w:t>
                  </w:r>
                  <w:r w:rsidRPr="00B42716">
                    <w:rPr>
                      <w:b/>
                      <w:bCs/>
                      <w:sz w:val="21"/>
                      <w:szCs w:val="21"/>
                    </w:rPr>
                    <w:t>Leq[dB</w:t>
                  </w:r>
                  <w:r w:rsidRPr="00B42716">
                    <w:rPr>
                      <w:b/>
                      <w:bCs/>
                      <w:sz w:val="21"/>
                      <w:szCs w:val="21"/>
                    </w:rPr>
                    <w:t>（</w:t>
                  </w:r>
                  <w:r w:rsidRPr="00B42716">
                    <w:rPr>
                      <w:b/>
                      <w:bCs/>
                      <w:sz w:val="21"/>
                      <w:szCs w:val="21"/>
                    </w:rPr>
                    <w:t>A</w:t>
                  </w:r>
                  <w:r w:rsidRPr="00B42716">
                    <w:rPr>
                      <w:b/>
                      <w:bCs/>
                      <w:sz w:val="21"/>
                      <w:szCs w:val="21"/>
                    </w:rPr>
                    <w:t>）</w:t>
                  </w:r>
                  <w:r w:rsidRPr="00B42716">
                    <w:rPr>
                      <w:b/>
                      <w:bCs/>
                      <w:sz w:val="21"/>
                      <w:szCs w:val="21"/>
                    </w:rPr>
                    <w:t>]</w:t>
                  </w:r>
                </w:p>
              </w:tc>
              <w:tc>
                <w:tcPr>
                  <w:tcW w:w="1317" w:type="pct"/>
                  <w:vMerge w:val="restart"/>
                  <w:tcBorders>
                    <w:top w:val="single" w:sz="4" w:space="0" w:color="auto"/>
                    <w:left w:val="single" w:sz="4" w:space="0" w:color="auto"/>
                    <w:right w:val="single" w:sz="4" w:space="0" w:color="auto"/>
                  </w:tcBorders>
                  <w:vAlign w:val="center"/>
                </w:tcPr>
                <w:p w:rsidR="00174D75" w:rsidRPr="00B42716" w:rsidRDefault="00174D75" w:rsidP="00CC343A">
                  <w:pPr>
                    <w:tabs>
                      <w:tab w:val="left" w:pos="6030"/>
                    </w:tabs>
                    <w:spacing w:line="240" w:lineRule="auto"/>
                    <w:ind w:firstLineChars="0" w:firstLine="0"/>
                    <w:jc w:val="left"/>
                    <w:rPr>
                      <w:b/>
                      <w:bCs/>
                      <w:sz w:val="21"/>
                      <w:szCs w:val="21"/>
                    </w:rPr>
                  </w:pPr>
                  <w:r w:rsidRPr="00B42716">
                    <w:rPr>
                      <w:b/>
                      <w:bCs/>
                      <w:sz w:val="21"/>
                      <w:szCs w:val="21"/>
                    </w:rPr>
                    <w:t>标准</w:t>
                  </w:r>
                  <w:r w:rsidRPr="00B42716">
                    <w:rPr>
                      <w:b/>
                      <w:bCs/>
                      <w:sz w:val="21"/>
                      <w:szCs w:val="21"/>
                    </w:rPr>
                    <w:t>dB</w:t>
                  </w:r>
                  <w:r w:rsidRPr="00B42716">
                    <w:rPr>
                      <w:b/>
                      <w:bCs/>
                      <w:sz w:val="21"/>
                      <w:szCs w:val="21"/>
                    </w:rPr>
                    <w:t>（</w:t>
                  </w:r>
                  <w:r w:rsidRPr="00B42716">
                    <w:rPr>
                      <w:b/>
                      <w:bCs/>
                      <w:sz w:val="21"/>
                      <w:szCs w:val="21"/>
                    </w:rPr>
                    <w:t>A</w:t>
                  </w:r>
                  <w:r w:rsidRPr="00B42716">
                    <w:rPr>
                      <w:b/>
                      <w:bCs/>
                      <w:sz w:val="21"/>
                      <w:szCs w:val="21"/>
                    </w:rPr>
                    <w:t>）</w:t>
                  </w:r>
                </w:p>
              </w:tc>
              <w:tc>
                <w:tcPr>
                  <w:tcW w:w="457" w:type="pct"/>
                  <w:vMerge w:val="restart"/>
                  <w:tcBorders>
                    <w:top w:val="single" w:sz="4" w:space="0" w:color="auto"/>
                    <w:left w:val="single" w:sz="4" w:space="0" w:color="auto"/>
                    <w:right w:val="single" w:sz="4" w:space="0" w:color="auto"/>
                  </w:tcBorders>
                  <w:vAlign w:val="center"/>
                </w:tcPr>
                <w:p w:rsidR="00174D75" w:rsidRPr="00B42716" w:rsidRDefault="00174D75" w:rsidP="00CC343A">
                  <w:pPr>
                    <w:tabs>
                      <w:tab w:val="left" w:pos="6030"/>
                    </w:tabs>
                    <w:spacing w:line="240" w:lineRule="auto"/>
                    <w:ind w:firstLineChars="0" w:firstLine="0"/>
                    <w:jc w:val="left"/>
                    <w:rPr>
                      <w:b/>
                      <w:bCs/>
                      <w:sz w:val="21"/>
                      <w:szCs w:val="21"/>
                    </w:rPr>
                  </w:pPr>
                  <w:r w:rsidRPr="00B42716">
                    <w:rPr>
                      <w:b/>
                      <w:bCs/>
                      <w:sz w:val="21"/>
                      <w:szCs w:val="21"/>
                    </w:rPr>
                    <w:t>达标</w:t>
                  </w:r>
                </w:p>
                <w:p w:rsidR="00174D75" w:rsidRPr="00B42716" w:rsidRDefault="00174D75" w:rsidP="00CC343A">
                  <w:pPr>
                    <w:tabs>
                      <w:tab w:val="left" w:pos="6030"/>
                    </w:tabs>
                    <w:spacing w:line="240" w:lineRule="auto"/>
                    <w:ind w:firstLineChars="0" w:firstLine="0"/>
                    <w:jc w:val="left"/>
                    <w:rPr>
                      <w:b/>
                      <w:bCs/>
                      <w:sz w:val="21"/>
                      <w:szCs w:val="21"/>
                    </w:rPr>
                  </w:pPr>
                  <w:r w:rsidRPr="00B42716">
                    <w:rPr>
                      <w:b/>
                      <w:bCs/>
                      <w:sz w:val="21"/>
                      <w:szCs w:val="21"/>
                    </w:rPr>
                    <w:t>情况</w:t>
                  </w:r>
                </w:p>
              </w:tc>
            </w:tr>
            <w:tr w:rsidR="00B42716" w:rsidRPr="00B42716" w:rsidTr="00CC343A">
              <w:trPr>
                <w:cantSplit/>
                <w:trHeight w:val="449"/>
                <w:jc w:val="center"/>
              </w:trPr>
              <w:tc>
                <w:tcPr>
                  <w:tcW w:w="787" w:type="pct"/>
                  <w:vMerge/>
                  <w:tcBorders>
                    <w:top w:val="single" w:sz="6" w:space="0" w:color="auto"/>
                    <w:left w:val="single" w:sz="4" w:space="0" w:color="auto"/>
                    <w:bottom w:val="single" w:sz="6" w:space="0" w:color="auto"/>
                    <w:right w:val="single" w:sz="4" w:space="0" w:color="auto"/>
                  </w:tcBorders>
                  <w:vAlign w:val="center"/>
                </w:tcPr>
                <w:p w:rsidR="00174D75" w:rsidRPr="00B42716" w:rsidRDefault="00174D75" w:rsidP="00CC343A">
                  <w:pPr>
                    <w:tabs>
                      <w:tab w:val="left" w:pos="6030"/>
                    </w:tabs>
                    <w:spacing w:line="240" w:lineRule="auto"/>
                    <w:ind w:firstLineChars="0" w:firstLine="0"/>
                    <w:jc w:val="left"/>
                    <w:rPr>
                      <w:sz w:val="21"/>
                      <w:szCs w:val="21"/>
                    </w:rPr>
                  </w:pPr>
                </w:p>
              </w:tc>
              <w:tc>
                <w:tcPr>
                  <w:tcW w:w="959" w:type="pct"/>
                  <w:vMerge/>
                  <w:tcBorders>
                    <w:top w:val="single" w:sz="6" w:space="0" w:color="auto"/>
                    <w:left w:val="single" w:sz="4" w:space="0" w:color="auto"/>
                    <w:bottom w:val="single" w:sz="4" w:space="0" w:color="auto"/>
                    <w:right w:val="single" w:sz="6" w:space="0" w:color="auto"/>
                  </w:tcBorders>
                  <w:vAlign w:val="center"/>
                </w:tcPr>
                <w:p w:rsidR="00174D75" w:rsidRPr="00B42716" w:rsidRDefault="00174D75" w:rsidP="00CC343A">
                  <w:pPr>
                    <w:tabs>
                      <w:tab w:val="left" w:pos="6030"/>
                    </w:tabs>
                    <w:spacing w:line="240" w:lineRule="auto"/>
                    <w:ind w:firstLineChars="0" w:firstLine="0"/>
                    <w:jc w:val="left"/>
                    <w:rPr>
                      <w:sz w:val="21"/>
                      <w:szCs w:val="21"/>
                    </w:rPr>
                  </w:pPr>
                </w:p>
              </w:tc>
              <w:tc>
                <w:tcPr>
                  <w:tcW w:w="741" w:type="pct"/>
                  <w:tcBorders>
                    <w:top w:val="single" w:sz="6" w:space="0" w:color="auto"/>
                    <w:left w:val="single" w:sz="4" w:space="0" w:color="auto"/>
                    <w:bottom w:val="single" w:sz="4" w:space="0" w:color="auto"/>
                    <w:right w:val="single" w:sz="6" w:space="0" w:color="auto"/>
                  </w:tcBorders>
                  <w:vAlign w:val="center"/>
                </w:tcPr>
                <w:p w:rsidR="00174D75" w:rsidRPr="00B42716" w:rsidRDefault="00174D75" w:rsidP="00CC343A">
                  <w:pPr>
                    <w:tabs>
                      <w:tab w:val="left" w:pos="6030"/>
                    </w:tabs>
                    <w:spacing w:line="240" w:lineRule="auto"/>
                    <w:ind w:firstLineChars="0" w:firstLine="0"/>
                    <w:jc w:val="left"/>
                    <w:rPr>
                      <w:b/>
                      <w:bCs/>
                      <w:sz w:val="21"/>
                      <w:szCs w:val="21"/>
                    </w:rPr>
                  </w:pPr>
                  <w:r w:rsidRPr="00B42716">
                    <w:rPr>
                      <w:b/>
                      <w:bCs/>
                      <w:sz w:val="21"/>
                      <w:szCs w:val="21"/>
                    </w:rPr>
                    <w:t>时段（昼间）</w:t>
                  </w:r>
                </w:p>
              </w:tc>
              <w:tc>
                <w:tcPr>
                  <w:tcW w:w="739" w:type="pct"/>
                  <w:tcBorders>
                    <w:top w:val="single" w:sz="6" w:space="0" w:color="auto"/>
                    <w:left w:val="single" w:sz="4" w:space="0" w:color="auto"/>
                    <w:bottom w:val="single" w:sz="4" w:space="0" w:color="auto"/>
                    <w:right w:val="single" w:sz="4" w:space="0" w:color="auto"/>
                  </w:tcBorders>
                  <w:vAlign w:val="center"/>
                </w:tcPr>
                <w:p w:rsidR="00174D75" w:rsidRPr="00B42716" w:rsidRDefault="00174D75" w:rsidP="00CC343A">
                  <w:pPr>
                    <w:tabs>
                      <w:tab w:val="left" w:pos="6030"/>
                    </w:tabs>
                    <w:spacing w:line="240" w:lineRule="auto"/>
                    <w:ind w:firstLineChars="0" w:firstLine="0"/>
                    <w:jc w:val="left"/>
                    <w:rPr>
                      <w:b/>
                      <w:bCs/>
                      <w:sz w:val="21"/>
                      <w:szCs w:val="21"/>
                    </w:rPr>
                  </w:pPr>
                  <w:r w:rsidRPr="00B42716">
                    <w:rPr>
                      <w:b/>
                      <w:bCs/>
                      <w:sz w:val="21"/>
                      <w:szCs w:val="21"/>
                    </w:rPr>
                    <w:t>时段（夜间）</w:t>
                  </w:r>
                </w:p>
              </w:tc>
              <w:tc>
                <w:tcPr>
                  <w:tcW w:w="1317" w:type="pct"/>
                  <w:vMerge/>
                  <w:tcBorders>
                    <w:left w:val="single" w:sz="4" w:space="0" w:color="auto"/>
                    <w:bottom w:val="single" w:sz="4" w:space="0" w:color="auto"/>
                    <w:right w:val="single" w:sz="4" w:space="0" w:color="auto"/>
                  </w:tcBorders>
                  <w:vAlign w:val="center"/>
                </w:tcPr>
                <w:p w:rsidR="00174D75" w:rsidRPr="00B42716" w:rsidRDefault="00174D75" w:rsidP="00CC343A">
                  <w:pPr>
                    <w:tabs>
                      <w:tab w:val="left" w:pos="6030"/>
                    </w:tabs>
                    <w:spacing w:line="240" w:lineRule="auto"/>
                    <w:ind w:firstLineChars="0" w:firstLine="0"/>
                    <w:jc w:val="left"/>
                    <w:rPr>
                      <w:sz w:val="21"/>
                      <w:szCs w:val="21"/>
                    </w:rPr>
                  </w:pPr>
                </w:p>
              </w:tc>
              <w:tc>
                <w:tcPr>
                  <w:tcW w:w="457" w:type="pct"/>
                  <w:vMerge/>
                  <w:tcBorders>
                    <w:left w:val="single" w:sz="4" w:space="0" w:color="auto"/>
                    <w:bottom w:val="single" w:sz="4" w:space="0" w:color="auto"/>
                    <w:right w:val="single" w:sz="4" w:space="0" w:color="auto"/>
                  </w:tcBorders>
                  <w:vAlign w:val="center"/>
                </w:tcPr>
                <w:p w:rsidR="00174D75" w:rsidRPr="00B42716" w:rsidRDefault="00174D75" w:rsidP="00CC343A">
                  <w:pPr>
                    <w:tabs>
                      <w:tab w:val="left" w:pos="6030"/>
                    </w:tabs>
                    <w:spacing w:line="240" w:lineRule="auto"/>
                    <w:ind w:firstLineChars="0" w:firstLine="0"/>
                    <w:jc w:val="left"/>
                    <w:rPr>
                      <w:sz w:val="21"/>
                      <w:szCs w:val="21"/>
                    </w:rPr>
                  </w:pPr>
                </w:p>
              </w:tc>
            </w:tr>
            <w:tr w:rsidR="00B42716" w:rsidRPr="00B42716" w:rsidTr="00CC343A">
              <w:trPr>
                <w:cantSplit/>
                <w:trHeight w:val="284"/>
                <w:jc w:val="center"/>
              </w:trPr>
              <w:tc>
                <w:tcPr>
                  <w:tcW w:w="787" w:type="pct"/>
                  <w:vMerge w:val="restart"/>
                  <w:tcBorders>
                    <w:top w:val="single" w:sz="6" w:space="0" w:color="auto"/>
                    <w:left w:val="single" w:sz="4" w:space="0" w:color="auto"/>
                    <w:right w:val="single" w:sz="4" w:space="0" w:color="auto"/>
                  </w:tcBorders>
                  <w:vAlign w:val="center"/>
                </w:tcPr>
                <w:p w:rsidR="00174D75" w:rsidRPr="00B42716" w:rsidRDefault="00174D75" w:rsidP="00CC343A">
                  <w:pPr>
                    <w:tabs>
                      <w:tab w:val="left" w:pos="6045"/>
                    </w:tabs>
                    <w:spacing w:line="240" w:lineRule="auto"/>
                    <w:ind w:firstLineChars="0" w:firstLine="0"/>
                    <w:jc w:val="left"/>
                    <w:rPr>
                      <w:sz w:val="21"/>
                      <w:szCs w:val="21"/>
                    </w:rPr>
                  </w:pPr>
                  <w:r w:rsidRPr="00B42716">
                    <w:rPr>
                      <w:sz w:val="21"/>
                      <w:szCs w:val="21"/>
                    </w:rPr>
                    <w:t>2020.05.06</w:t>
                  </w:r>
                </w:p>
              </w:tc>
              <w:tc>
                <w:tcPr>
                  <w:tcW w:w="959" w:type="pct"/>
                  <w:tcBorders>
                    <w:top w:val="single" w:sz="6" w:space="0" w:color="auto"/>
                    <w:left w:val="single" w:sz="4" w:space="0" w:color="auto"/>
                    <w:bottom w:val="single" w:sz="4" w:space="0" w:color="auto"/>
                    <w:right w:val="single" w:sz="6" w:space="0" w:color="auto"/>
                  </w:tcBorders>
                  <w:vAlign w:val="center"/>
                </w:tcPr>
                <w:p w:rsidR="00174D75" w:rsidRPr="00B42716" w:rsidRDefault="00174D75" w:rsidP="00CC343A">
                  <w:pPr>
                    <w:tabs>
                      <w:tab w:val="left" w:pos="6030"/>
                    </w:tabs>
                    <w:spacing w:line="240" w:lineRule="auto"/>
                    <w:ind w:firstLineChars="0" w:firstLine="0"/>
                    <w:jc w:val="left"/>
                    <w:rPr>
                      <w:sz w:val="21"/>
                      <w:szCs w:val="21"/>
                    </w:rPr>
                  </w:pPr>
                  <w:r w:rsidRPr="00B42716">
                    <w:rPr>
                      <w:sz w:val="21"/>
                      <w:szCs w:val="21"/>
                    </w:rPr>
                    <w:t>厂界东面</w:t>
                  </w:r>
                </w:p>
              </w:tc>
              <w:tc>
                <w:tcPr>
                  <w:tcW w:w="741" w:type="pct"/>
                  <w:tcBorders>
                    <w:top w:val="single" w:sz="6" w:space="0" w:color="auto"/>
                    <w:left w:val="single" w:sz="4" w:space="0" w:color="auto"/>
                    <w:bottom w:val="single" w:sz="4" w:space="0" w:color="auto"/>
                    <w:right w:val="single" w:sz="6" w:space="0" w:color="auto"/>
                  </w:tcBorders>
                  <w:vAlign w:val="center"/>
                </w:tcPr>
                <w:p w:rsidR="00174D75" w:rsidRPr="00B42716" w:rsidRDefault="00174D75" w:rsidP="00CC343A">
                  <w:pPr>
                    <w:spacing w:line="240" w:lineRule="auto"/>
                    <w:ind w:firstLine="420"/>
                    <w:jc w:val="left"/>
                    <w:rPr>
                      <w:sz w:val="21"/>
                      <w:szCs w:val="21"/>
                    </w:rPr>
                  </w:pPr>
                  <w:r w:rsidRPr="00B42716">
                    <w:rPr>
                      <w:sz w:val="21"/>
                      <w:szCs w:val="21"/>
                    </w:rPr>
                    <w:t>58.8</w:t>
                  </w:r>
                </w:p>
              </w:tc>
              <w:tc>
                <w:tcPr>
                  <w:tcW w:w="739" w:type="pct"/>
                  <w:tcBorders>
                    <w:top w:val="single" w:sz="6" w:space="0" w:color="auto"/>
                    <w:left w:val="single" w:sz="4" w:space="0" w:color="auto"/>
                    <w:bottom w:val="single" w:sz="4" w:space="0" w:color="auto"/>
                    <w:right w:val="single" w:sz="4" w:space="0" w:color="auto"/>
                  </w:tcBorders>
                  <w:vAlign w:val="center"/>
                </w:tcPr>
                <w:p w:rsidR="00174D75" w:rsidRPr="00B42716" w:rsidRDefault="00174D75" w:rsidP="00CC343A">
                  <w:pPr>
                    <w:spacing w:line="240" w:lineRule="auto"/>
                    <w:ind w:firstLine="420"/>
                    <w:jc w:val="left"/>
                    <w:rPr>
                      <w:sz w:val="21"/>
                      <w:szCs w:val="21"/>
                    </w:rPr>
                  </w:pPr>
                  <w:r w:rsidRPr="00B42716">
                    <w:rPr>
                      <w:sz w:val="21"/>
                      <w:szCs w:val="21"/>
                    </w:rPr>
                    <w:t>48.9</w:t>
                  </w:r>
                </w:p>
              </w:tc>
              <w:tc>
                <w:tcPr>
                  <w:tcW w:w="1317" w:type="pct"/>
                  <w:tcBorders>
                    <w:top w:val="single" w:sz="6" w:space="0" w:color="auto"/>
                    <w:left w:val="single" w:sz="4" w:space="0" w:color="auto"/>
                    <w:bottom w:val="single" w:sz="4" w:space="0" w:color="auto"/>
                    <w:right w:val="single" w:sz="4" w:space="0" w:color="auto"/>
                  </w:tcBorders>
                  <w:vAlign w:val="center"/>
                </w:tcPr>
                <w:p w:rsidR="00174D75" w:rsidRPr="00B42716" w:rsidRDefault="00174D75" w:rsidP="00CC343A">
                  <w:pPr>
                    <w:spacing w:line="240" w:lineRule="auto"/>
                    <w:ind w:firstLineChars="0" w:firstLine="0"/>
                    <w:jc w:val="left"/>
                    <w:rPr>
                      <w:sz w:val="21"/>
                      <w:szCs w:val="21"/>
                    </w:rPr>
                  </w:pPr>
                  <w:r w:rsidRPr="00B42716">
                    <w:rPr>
                      <w:sz w:val="21"/>
                      <w:szCs w:val="21"/>
                    </w:rPr>
                    <w:t>昼间</w:t>
                  </w:r>
                  <w:r w:rsidRPr="00B42716">
                    <w:rPr>
                      <w:sz w:val="21"/>
                      <w:szCs w:val="21"/>
                    </w:rPr>
                    <w:t>65dB</w:t>
                  </w:r>
                  <w:r w:rsidRPr="00B42716">
                    <w:rPr>
                      <w:sz w:val="21"/>
                      <w:szCs w:val="21"/>
                    </w:rPr>
                    <w:t>，夜间</w:t>
                  </w:r>
                  <w:r w:rsidRPr="00B42716">
                    <w:rPr>
                      <w:sz w:val="21"/>
                      <w:szCs w:val="21"/>
                    </w:rPr>
                    <w:t>55 dB</w:t>
                  </w:r>
                </w:p>
              </w:tc>
              <w:tc>
                <w:tcPr>
                  <w:tcW w:w="457" w:type="pct"/>
                  <w:tcBorders>
                    <w:top w:val="single" w:sz="6" w:space="0" w:color="auto"/>
                    <w:left w:val="single" w:sz="4" w:space="0" w:color="auto"/>
                    <w:bottom w:val="single" w:sz="4" w:space="0" w:color="auto"/>
                    <w:right w:val="single" w:sz="4" w:space="0" w:color="auto"/>
                  </w:tcBorders>
                  <w:vAlign w:val="center"/>
                </w:tcPr>
                <w:p w:rsidR="00174D75" w:rsidRPr="00B42716" w:rsidRDefault="00174D75" w:rsidP="00CC343A">
                  <w:pPr>
                    <w:tabs>
                      <w:tab w:val="left" w:pos="6030"/>
                    </w:tabs>
                    <w:spacing w:line="240" w:lineRule="auto"/>
                    <w:ind w:firstLineChars="0" w:firstLine="0"/>
                    <w:jc w:val="left"/>
                    <w:rPr>
                      <w:sz w:val="21"/>
                      <w:szCs w:val="21"/>
                    </w:rPr>
                  </w:pPr>
                  <w:r w:rsidRPr="00B42716">
                    <w:rPr>
                      <w:sz w:val="21"/>
                      <w:szCs w:val="21"/>
                    </w:rPr>
                    <w:t>达标</w:t>
                  </w:r>
                </w:p>
              </w:tc>
            </w:tr>
            <w:tr w:rsidR="00B42716" w:rsidRPr="00B42716" w:rsidTr="00CC343A">
              <w:trPr>
                <w:cantSplit/>
                <w:trHeight w:val="314"/>
                <w:jc w:val="center"/>
              </w:trPr>
              <w:tc>
                <w:tcPr>
                  <w:tcW w:w="787" w:type="pct"/>
                  <w:vMerge/>
                  <w:tcBorders>
                    <w:left w:val="single" w:sz="4" w:space="0" w:color="auto"/>
                    <w:right w:val="single" w:sz="4" w:space="0" w:color="auto"/>
                  </w:tcBorders>
                  <w:vAlign w:val="center"/>
                </w:tcPr>
                <w:p w:rsidR="00174D75" w:rsidRPr="00B42716" w:rsidRDefault="00174D75" w:rsidP="00CC343A">
                  <w:pPr>
                    <w:tabs>
                      <w:tab w:val="left" w:pos="6045"/>
                    </w:tabs>
                    <w:spacing w:line="240" w:lineRule="auto"/>
                    <w:ind w:firstLineChars="0" w:firstLine="0"/>
                    <w:jc w:val="left"/>
                    <w:rPr>
                      <w:sz w:val="21"/>
                      <w:szCs w:val="21"/>
                    </w:rPr>
                  </w:pPr>
                </w:p>
              </w:tc>
              <w:tc>
                <w:tcPr>
                  <w:tcW w:w="959" w:type="pct"/>
                  <w:tcBorders>
                    <w:top w:val="single" w:sz="6" w:space="0" w:color="auto"/>
                    <w:left w:val="single" w:sz="4" w:space="0" w:color="auto"/>
                    <w:bottom w:val="single" w:sz="6" w:space="0" w:color="auto"/>
                    <w:right w:val="single" w:sz="6" w:space="0" w:color="auto"/>
                  </w:tcBorders>
                  <w:vAlign w:val="center"/>
                </w:tcPr>
                <w:p w:rsidR="00174D75" w:rsidRPr="00B42716" w:rsidRDefault="00174D75" w:rsidP="00CC343A">
                  <w:pPr>
                    <w:spacing w:line="240" w:lineRule="auto"/>
                    <w:ind w:firstLineChars="0" w:firstLine="0"/>
                    <w:jc w:val="left"/>
                    <w:rPr>
                      <w:sz w:val="21"/>
                      <w:szCs w:val="21"/>
                    </w:rPr>
                  </w:pPr>
                  <w:r w:rsidRPr="00B42716">
                    <w:rPr>
                      <w:sz w:val="21"/>
                      <w:szCs w:val="21"/>
                    </w:rPr>
                    <w:t>厂界南面</w:t>
                  </w:r>
                </w:p>
              </w:tc>
              <w:tc>
                <w:tcPr>
                  <w:tcW w:w="741" w:type="pct"/>
                  <w:tcBorders>
                    <w:top w:val="single" w:sz="6" w:space="0" w:color="auto"/>
                    <w:left w:val="single" w:sz="4" w:space="0" w:color="auto"/>
                    <w:bottom w:val="single" w:sz="6" w:space="0" w:color="auto"/>
                    <w:right w:val="single" w:sz="6" w:space="0" w:color="auto"/>
                  </w:tcBorders>
                  <w:vAlign w:val="center"/>
                </w:tcPr>
                <w:p w:rsidR="00174D75" w:rsidRPr="00B42716" w:rsidRDefault="00174D75" w:rsidP="00CC343A">
                  <w:pPr>
                    <w:spacing w:line="240" w:lineRule="auto"/>
                    <w:ind w:firstLine="420"/>
                    <w:jc w:val="left"/>
                    <w:rPr>
                      <w:sz w:val="21"/>
                      <w:szCs w:val="21"/>
                    </w:rPr>
                  </w:pPr>
                  <w:r w:rsidRPr="00B42716">
                    <w:rPr>
                      <w:sz w:val="21"/>
                      <w:szCs w:val="21"/>
                    </w:rPr>
                    <w:t>53.8</w:t>
                  </w:r>
                </w:p>
              </w:tc>
              <w:tc>
                <w:tcPr>
                  <w:tcW w:w="739" w:type="pct"/>
                  <w:tcBorders>
                    <w:top w:val="single" w:sz="6" w:space="0" w:color="auto"/>
                    <w:left w:val="single" w:sz="4" w:space="0" w:color="auto"/>
                    <w:bottom w:val="single" w:sz="6" w:space="0" w:color="auto"/>
                    <w:right w:val="single" w:sz="4" w:space="0" w:color="auto"/>
                  </w:tcBorders>
                  <w:vAlign w:val="center"/>
                </w:tcPr>
                <w:p w:rsidR="00174D75" w:rsidRPr="00B42716" w:rsidRDefault="00174D75" w:rsidP="00CC343A">
                  <w:pPr>
                    <w:spacing w:line="240" w:lineRule="auto"/>
                    <w:ind w:firstLine="420"/>
                    <w:jc w:val="left"/>
                    <w:rPr>
                      <w:sz w:val="21"/>
                      <w:szCs w:val="21"/>
                    </w:rPr>
                  </w:pPr>
                  <w:r w:rsidRPr="00B42716">
                    <w:rPr>
                      <w:sz w:val="21"/>
                      <w:szCs w:val="21"/>
                    </w:rPr>
                    <w:t>45.2</w:t>
                  </w:r>
                </w:p>
              </w:tc>
              <w:tc>
                <w:tcPr>
                  <w:tcW w:w="1317" w:type="pct"/>
                  <w:tcBorders>
                    <w:top w:val="single" w:sz="6" w:space="0" w:color="auto"/>
                    <w:left w:val="single" w:sz="4" w:space="0" w:color="auto"/>
                    <w:bottom w:val="single" w:sz="6" w:space="0" w:color="auto"/>
                    <w:right w:val="single" w:sz="4" w:space="0" w:color="auto"/>
                  </w:tcBorders>
                  <w:vAlign w:val="center"/>
                </w:tcPr>
                <w:p w:rsidR="00174D75" w:rsidRPr="00B42716" w:rsidRDefault="00174D75" w:rsidP="00CC343A">
                  <w:pPr>
                    <w:spacing w:line="240" w:lineRule="auto"/>
                    <w:ind w:firstLineChars="0" w:firstLine="0"/>
                    <w:jc w:val="left"/>
                    <w:rPr>
                      <w:sz w:val="21"/>
                      <w:szCs w:val="21"/>
                    </w:rPr>
                  </w:pPr>
                  <w:r w:rsidRPr="00B42716">
                    <w:rPr>
                      <w:sz w:val="21"/>
                      <w:szCs w:val="21"/>
                    </w:rPr>
                    <w:t>昼间</w:t>
                  </w:r>
                  <w:r w:rsidRPr="00B42716">
                    <w:rPr>
                      <w:sz w:val="21"/>
                      <w:szCs w:val="21"/>
                    </w:rPr>
                    <w:t>65dB</w:t>
                  </w:r>
                  <w:r w:rsidRPr="00B42716">
                    <w:rPr>
                      <w:sz w:val="21"/>
                      <w:szCs w:val="21"/>
                    </w:rPr>
                    <w:t>，夜间</w:t>
                  </w:r>
                  <w:r w:rsidRPr="00B42716">
                    <w:rPr>
                      <w:sz w:val="21"/>
                      <w:szCs w:val="21"/>
                    </w:rPr>
                    <w:t>55 dB</w:t>
                  </w:r>
                </w:p>
              </w:tc>
              <w:tc>
                <w:tcPr>
                  <w:tcW w:w="457" w:type="pct"/>
                  <w:tcBorders>
                    <w:top w:val="single" w:sz="6" w:space="0" w:color="auto"/>
                    <w:left w:val="single" w:sz="4" w:space="0" w:color="auto"/>
                    <w:bottom w:val="single" w:sz="6" w:space="0" w:color="auto"/>
                    <w:right w:val="single" w:sz="4" w:space="0" w:color="auto"/>
                  </w:tcBorders>
                  <w:vAlign w:val="center"/>
                </w:tcPr>
                <w:p w:rsidR="00174D75" w:rsidRPr="00B42716" w:rsidRDefault="00174D75" w:rsidP="00CC343A">
                  <w:pPr>
                    <w:tabs>
                      <w:tab w:val="left" w:pos="6030"/>
                    </w:tabs>
                    <w:spacing w:line="240" w:lineRule="auto"/>
                    <w:ind w:firstLineChars="0" w:firstLine="0"/>
                    <w:jc w:val="left"/>
                    <w:rPr>
                      <w:sz w:val="21"/>
                      <w:szCs w:val="21"/>
                    </w:rPr>
                  </w:pPr>
                  <w:r w:rsidRPr="00B42716">
                    <w:rPr>
                      <w:sz w:val="21"/>
                      <w:szCs w:val="21"/>
                    </w:rPr>
                    <w:t>达标</w:t>
                  </w:r>
                </w:p>
              </w:tc>
            </w:tr>
            <w:tr w:rsidR="00B42716" w:rsidRPr="00B42716" w:rsidTr="00CC343A">
              <w:trPr>
                <w:cantSplit/>
                <w:trHeight w:val="384"/>
                <w:jc w:val="center"/>
              </w:trPr>
              <w:tc>
                <w:tcPr>
                  <w:tcW w:w="787" w:type="pct"/>
                  <w:vMerge/>
                  <w:tcBorders>
                    <w:left w:val="single" w:sz="4" w:space="0" w:color="auto"/>
                    <w:right w:val="single" w:sz="4" w:space="0" w:color="auto"/>
                  </w:tcBorders>
                  <w:vAlign w:val="center"/>
                </w:tcPr>
                <w:p w:rsidR="00174D75" w:rsidRPr="00B42716" w:rsidRDefault="00174D75" w:rsidP="00CC343A">
                  <w:pPr>
                    <w:tabs>
                      <w:tab w:val="left" w:pos="6045"/>
                    </w:tabs>
                    <w:spacing w:line="240" w:lineRule="auto"/>
                    <w:ind w:firstLineChars="0" w:firstLine="0"/>
                    <w:jc w:val="left"/>
                    <w:rPr>
                      <w:sz w:val="21"/>
                      <w:szCs w:val="21"/>
                    </w:rPr>
                  </w:pPr>
                </w:p>
              </w:tc>
              <w:tc>
                <w:tcPr>
                  <w:tcW w:w="959" w:type="pct"/>
                  <w:tcBorders>
                    <w:top w:val="single" w:sz="6" w:space="0" w:color="auto"/>
                    <w:left w:val="single" w:sz="4" w:space="0" w:color="auto"/>
                    <w:bottom w:val="single" w:sz="6" w:space="0" w:color="auto"/>
                    <w:right w:val="single" w:sz="6" w:space="0" w:color="auto"/>
                  </w:tcBorders>
                  <w:vAlign w:val="center"/>
                </w:tcPr>
                <w:p w:rsidR="00174D75" w:rsidRPr="00B42716" w:rsidRDefault="00174D75" w:rsidP="00CC343A">
                  <w:pPr>
                    <w:spacing w:line="240" w:lineRule="auto"/>
                    <w:ind w:firstLineChars="0" w:firstLine="0"/>
                    <w:jc w:val="left"/>
                    <w:rPr>
                      <w:sz w:val="21"/>
                      <w:szCs w:val="21"/>
                    </w:rPr>
                  </w:pPr>
                  <w:r w:rsidRPr="00B42716">
                    <w:rPr>
                      <w:sz w:val="21"/>
                      <w:szCs w:val="21"/>
                    </w:rPr>
                    <w:t>厂界西面</w:t>
                  </w:r>
                </w:p>
              </w:tc>
              <w:tc>
                <w:tcPr>
                  <w:tcW w:w="741" w:type="pct"/>
                  <w:tcBorders>
                    <w:top w:val="single" w:sz="6" w:space="0" w:color="auto"/>
                    <w:left w:val="single" w:sz="4" w:space="0" w:color="auto"/>
                    <w:bottom w:val="single" w:sz="6" w:space="0" w:color="auto"/>
                    <w:right w:val="single" w:sz="6" w:space="0" w:color="auto"/>
                  </w:tcBorders>
                  <w:vAlign w:val="center"/>
                </w:tcPr>
                <w:p w:rsidR="00174D75" w:rsidRPr="00B42716" w:rsidRDefault="00174D75" w:rsidP="00CC343A">
                  <w:pPr>
                    <w:spacing w:line="240" w:lineRule="auto"/>
                    <w:ind w:firstLine="420"/>
                    <w:jc w:val="left"/>
                    <w:rPr>
                      <w:sz w:val="21"/>
                      <w:szCs w:val="21"/>
                    </w:rPr>
                  </w:pPr>
                  <w:r w:rsidRPr="00B42716">
                    <w:rPr>
                      <w:sz w:val="21"/>
                      <w:szCs w:val="21"/>
                    </w:rPr>
                    <w:t>52.2</w:t>
                  </w:r>
                </w:p>
              </w:tc>
              <w:tc>
                <w:tcPr>
                  <w:tcW w:w="739" w:type="pct"/>
                  <w:tcBorders>
                    <w:top w:val="single" w:sz="6" w:space="0" w:color="auto"/>
                    <w:left w:val="single" w:sz="4" w:space="0" w:color="auto"/>
                    <w:bottom w:val="single" w:sz="6" w:space="0" w:color="auto"/>
                    <w:right w:val="single" w:sz="4" w:space="0" w:color="auto"/>
                  </w:tcBorders>
                  <w:vAlign w:val="center"/>
                </w:tcPr>
                <w:p w:rsidR="00174D75" w:rsidRPr="00B42716" w:rsidRDefault="00174D75" w:rsidP="00CC343A">
                  <w:pPr>
                    <w:spacing w:line="240" w:lineRule="auto"/>
                    <w:ind w:firstLine="420"/>
                    <w:jc w:val="left"/>
                    <w:rPr>
                      <w:sz w:val="21"/>
                      <w:szCs w:val="21"/>
                    </w:rPr>
                  </w:pPr>
                  <w:r w:rsidRPr="00B42716">
                    <w:rPr>
                      <w:sz w:val="21"/>
                      <w:szCs w:val="21"/>
                    </w:rPr>
                    <w:t>46.9</w:t>
                  </w:r>
                </w:p>
              </w:tc>
              <w:tc>
                <w:tcPr>
                  <w:tcW w:w="1317" w:type="pct"/>
                  <w:tcBorders>
                    <w:top w:val="single" w:sz="6" w:space="0" w:color="auto"/>
                    <w:left w:val="single" w:sz="4" w:space="0" w:color="auto"/>
                    <w:bottom w:val="single" w:sz="6" w:space="0" w:color="auto"/>
                    <w:right w:val="single" w:sz="4" w:space="0" w:color="auto"/>
                  </w:tcBorders>
                  <w:vAlign w:val="center"/>
                </w:tcPr>
                <w:p w:rsidR="00174D75" w:rsidRPr="00B42716" w:rsidRDefault="00174D75" w:rsidP="00CC343A">
                  <w:pPr>
                    <w:spacing w:line="240" w:lineRule="auto"/>
                    <w:ind w:firstLineChars="0" w:firstLine="0"/>
                    <w:jc w:val="left"/>
                    <w:rPr>
                      <w:sz w:val="21"/>
                      <w:szCs w:val="21"/>
                    </w:rPr>
                  </w:pPr>
                  <w:r w:rsidRPr="00B42716">
                    <w:rPr>
                      <w:sz w:val="21"/>
                      <w:szCs w:val="21"/>
                    </w:rPr>
                    <w:t>昼间</w:t>
                  </w:r>
                  <w:r w:rsidRPr="00B42716">
                    <w:rPr>
                      <w:sz w:val="21"/>
                      <w:szCs w:val="21"/>
                    </w:rPr>
                    <w:t>65dB</w:t>
                  </w:r>
                  <w:r w:rsidRPr="00B42716">
                    <w:rPr>
                      <w:sz w:val="21"/>
                      <w:szCs w:val="21"/>
                    </w:rPr>
                    <w:t>，夜间</w:t>
                  </w:r>
                  <w:r w:rsidRPr="00B42716">
                    <w:rPr>
                      <w:sz w:val="21"/>
                      <w:szCs w:val="21"/>
                    </w:rPr>
                    <w:t>55 dB</w:t>
                  </w:r>
                </w:p>
              </w:tc>
              <w:tc>
                <w:tcPr>
                  <w:tcW w:w="457" w:type="pct"/>
                  <w:tcBorders>
                    <w:top w:val="single" w:sz="6" w:space="0" w:color="auto"/>
                    <w:left w:val="single" w:sz="4" w:space="0" w:color="auto"/>
                    <w:bottom w:val="single" w:sz="6" w:space="0" w:color="auto"/>
                    <w:right w:val="single" w:sz="4" w:space="0" w:color="auto"/>
                  </w:tcBorders>
                  <w:vAlign w:val="center"/>
                </w:tcPr>
                <w:p w:rsidR="00174D75" w:rsidRPr="00B42716" w:rsidRDefault="00174D75" w:rsidP="00CC343A">
                  <w:pPr>
                    <w:tabs>
                      <w:tab w:val="left" w:pos="6030"/>
                    </w:tabs>
                    <w:spacing w:line="240" w:lineRule="auto"/>
                    <w:ind w:firstLineChars="0" w:firstLine="0"/>
                    <w:jc w:val="left"/>
                    <w:rPr>
                      <w:sz w:val="21"/>
                      <w:szCs w:val="21"/>
                    </w:rPr>
                  </w:pPr>
                  <w:r w:rsidRPr="00B42716">
                    <w:rPr>
                      <w:sz w:val="21"/>
                      <w:szCs w:val="21"/>
                    </w:rPr>
                    <w:t>达标</w:t>
                  </w:r>
                </w:p>
              </w:tc>
            </w:tr>
            <w:tr w:rsidR="00B42716" w:rsidRPr="00B42716" w:rsidTr="00CC343A">
              <w:trPr>
                <w:cantSplit/>
                <w:trHeight w:val="431"/>
                <w:jc w:val="center"/>
              </w:trPr>
              <w:tc>
                <w:tcPr>
                  <w:tcW w:w="787" w:type="pct"/>
                  <w:vMerge/>
                  <w:tcBorders>
                    <w:left w:val="single" w:sz="4" w:space="0" w:color="auto"/>
                    <w:right w:val="single" w:sz="4" w:space="0" w:color="auto"/>
                  </w:tcBorders>
                  <w:vAlign w:val="center"/>
                </w:tcPr>
                <w:p w:rsidR="00174D75" w:rsidRPr="00B42716" w:rsidRDefault="00174D75" w:rsidP="00CC343A">
                  <w:pPr>
                    <w:tabs>
                      <w:tab w:val="left" w:pos="6045"/>
                    </w:tabs>
                    <w:spacing w:line="240" w:lineRule="auto"/>
                    <w:ind w:firstLineChars="0" w:firstLine="0"/>
                    <w:jc w:val="left"/>
                    <w:rPr>
                      <w:sz w:val="21"/>
                      <w:szCs w:val="21"/>
                    </w:rPr>
                  </w:pPr>
                </w:p>
              </w:tc>
              <w:tc>
                <w:tcPr>
                  <w:tcW w:w="959" w:type="pct"/>
                  <w:tcBorders>
                    <w:top w:val="single" w:sz="6" w:space="0" w:color="auto"/>
                    <w:left w:val="single" w:sz="4" w:space="0" w:color="auto"/>
                    <w:bottom w:val="single" w:sz="6" w:space="0" w:color="auto"/>
                    <w:right w:val="single" w:sz="6" w:space="0" w:color="auto"/>
                  </w:tcBorders>
                  <w:vAlign w:val="center"/>
                </w:tcPr>
                <w:p w:rsidR="00174D75" w:rsidRPr="00B42716" w:rsidRDefault="00174D75" w:rsidP="00CC343A">
                  <w:pPr>
                    <w:spacing w:line="240" w:lineRule="auto"/>
                    <w:ind w:firstLineChars="0" w:firstLine="0"/>
                    <w:jc w:val="left"/>
                    <w:rPr>
                      <w:sz w:val="21"/>
                      <w:szCs w:val="21"/>
                    </w:rPr>
                  </w:pPr>
                  <w:r w:rsidRPr="00B42716">
                    <w:rPr>
                      <w:sz w:val="21"/>
                      <w:szCs w:val="21"/>
                    </w:rPr>
                    <w:t>厂界北面</w:t>
                  </w:r>
                </w:p>
              </w:tc>
              <w:tc>
                <w:tcPr>
                  <w:tcW w:w="741" w:type="pct"/>
                  <w:tcBorders>
                    <w:top w:val="single" w:sz="6" w:space="0" w:color="auto"/>
                    <w:left w:val="single" w:sz="4" w:space="0" w:color="auto"/>
                    <w:bottom w:val="single" w:sz="6" w:space="0" w:color="auto"/>
                    <w:right w:val="single" w:sz="6" w:space="0" w:color="auto"/>
                  </w:tcBorders>
                  <w:vAlign w:val="center"/>
                </w:tcPr>
                <w:p w:rsidR="00174D75" w:rsidRPr="00B42716" w:rsidRDefault="00174D75" w:rsidP="00CC343A">
                  <w:pPr>
                    <w:spacing w:line="240" w:lineRule="auto"/>
                    <w:ind w:firstLine="420"/>
                    <w:jc w:val="left"/>
                    <w:rPr>
                      <w:sz w:val="21"/>
                      <w:szCs w:val="21"/>
                    </w:rPr>
                  </w:pPr>
                  <w:r w:rsidRPr="00B42716">
                    <w:rPr>
                      <w:sz w:val="21"/>
                      <w:szCs w:val="21"/>
                    </w:rPr>
                    <w:t>51.3</w:t>
                  </w:r>
                </w:p>
              </w:tc>
              <w:tc>
                <w:tcPr>
                  <w:tcW w:w="739" w:type="pct"/>
                  <w:tcBorders>
                    <w:top w:val="single" w:sz="6" w:space="0" w:color="auto"/>
                    <w:left w:val="single" w:sz="4" w:space="0" w:color="auto"/>
                    <w:bottom w:val="single" w:sz="6" w:space="0" w:color="auto"/>
                    <w:right w:val="single" w:sz="4" w:space="0" w:color="auto"/>
                  </w:tcBorders>
                  <w:vAlign w:val="center"/>
                </w:tcPr>
                <w:p w:rsidR="00174D75" w:rsidRPr="00B42716" w:rsidRDefault="00174D75" w:rsidP="00CC343A">
                  <w:pPr>
                    <w:spacing w:line="240" w:lineRule="auto"/>
                    <w:ind w:firstLine="420"/>
                    <w:jc w:val="left"/>
                    <w:rPr>
                      <w:sz w:val="21"/>
                      <w:szCs w:val="21"/>
                    </w:rPr>
                  </w:pPr>
                  <w:r w:rsidRPr="00B42716">
                    <w:rPr>
                      <w:sz w:val="21"/>
                      <w:szCs w:val="21"/>
                    </w:rPr>
                    <w:t>47.6</w:t>
                  </w:r>
                </w:p>
              </w:tc>
              <w:tc>
                <w:tcPr>
                  <w:tcW w:w="1317" w:type="pct"/>
                  <w:tcBorders>
                    <w:top w:val="single" w:sz="6" w:space="0" w:color="auto"/>
                    <w:left w:val="single" w:sz="4" w:space="0" w:color="auto"/>
                    <w:bottom w:val="single" w:sz="6" w:space="0" w:color="auto"/>
                    <w:right w:val="single" w:sz="4" w:space="0" w:color="auto"/>
                  </w:tcBorders>
                  <w:vAlign w:val="center"/>
                </w:tcPr>
                <w:p w:rsidR="00174D75" w:rsidRPr="00B42716" w:rsidRDefault="00174D75" w:rsidP="00CC343A">
                  <w:pPr>
                    <w:spacing w:line="240" w:lineRule="auto"/>
                    <w:ind w:firstLineChars="0" w:firstLine="0"/>
                    <w:jc w:val="left"/>
                    <w:rPr>
                      <w:sz w:val="21"/>
                      <w:szCs w:val="21"/>
                    </w:rPr>
                  </w:pPr>
                  <w:r w:rsidRPr="00B42716">
                    <w:rPr>
                      <w:sz w:val="21"/>
                      <w:szCs w:val="21"/>
                    </w:rPr>
                    <w:t>昼间</w:t>
                  </w:r>
                  <w:r w:rsidRPr="00B42716">
                    <w:rPr>
                      <w:sz w:val="21"/>
                      <w:szCs w:val="21"/>
                    </w:rPr>
                    <w:t>65dB</w:t>
                  </w:r>
                  <w:r w:rsidRPr="00B42716">
                    <w:rPr>
                      <w:sz w:val="21"/>
                      <w:szCs w:val="21"/>
                    </w:rPr>
                    <w:t>，夜间</w:t>
                  </w:r>
                  <w:r w:rsidRPr="00B42716">
                    <w:rPr>
                      <w:sz w:val="21"/>
                      <w:szCs w:val="21"/>
                    </w:rPr>
                    <w:t>55 dB</w:t>
                  </w:r>
                </w:p>
              </w:tc>
              <w:tc>
                <w:tcPr>
                  <w:tcW w:w="457" w:type="pct"/>
                  <w:tcBorders>
                    <w:top w:val="single" w:sz="6" w:space="0" w:color="auto"/>
                    <w:left w:val="single" w:sz="4" w:space="0" w:color="auto"/>
                    <w:bottom w:val="single" w:sz="6" w:space="0" w:color="auto"/>
                    <w:right w:val="single" w:sz="4" w:space="0" w:color="auto"/>
                  </w:tcBorders>
                  <w:vAlign w:val="center"/>
                </w:tcPr>
                <w:p w:rsidR="00174D75" w:rsidRPr="00B42716" w:rsidRDefault="00174D75" w:rsidP="00CC343A">
                  <w:pPr>
                    <w:tabs>
                      <w:tab w:val="left" w:pos="6030"/>
                    </w:tabs>
                    <w:spacing w:line="240" w:lineRule="auto"/>
                    <w:ind w:firstLineChars="0" w:firstLine="0"/>
                    <w:jc w:val="left"/>
                    <w:rPr>
                      <w:sz w:val="21"/>
                      <w:szCs w:val="21"/>
                    </w:rPr>
                  </w:pPr>
                  <w:r w:rsidRPr="00B42716">
                    <w:rPr>
                      <w:sz w:val="21"/>
                      <w:szCs w:val="21"/>
                    </w:rPr>
                    <w:t>达标</w:t>
                  </w:r>
                </w:p>
              </w:tc>
            </w:tr>
            <w:tr w:rsidR="00B42716" w:rsidRPr="00B42716" w:rsidTr="00CC343A">
              <w:trPr>
                <w:cantSplit/>
                <w:trHeight w:val="422"/>
                <w:jc w:val="center"/>
              </w:trPr>
              <w:tc>
                <w:tcPr>
                  <w:tcW w:w="787" w:type="pct"/>
                  <w:vMerge w:val="restart"/>
                  <w:tcBorders>
                    <w:top w:val="single" w:sz="6" w:space="0" w:color="auto"/>
                    <w:left w:val="single" w:sz="4" w:space="0" w:color="auto"/>
                    <w:right w:val="single" w:sz="4" w:space="0" w:color="auto"/>
                  </w:tcBorders>
                  <w:vAlign w:val="center"/>
                </w:tcPr>
                <w:p w:rsidR="00174D75" w:rsidRPr="00B42716" w:rsidRDefault="00174D75" w:rsidP="00CC343A">
                  <w:pPr>
                    <w:tabs>
                      <w:tab w:val="left" w:pos="6045"/>
                    </w:tabs>
                    <w:spacing w:line="240" w:lineRule="auto"/>
                    <w:ind w:firstLineChars="0" w:firstLine="0"/>
                    <w:jc w:val="left"/>
                    <w:rPr>
                      <w:sz w:val="21"/>
                      <w:szCs w:val="21"/>
                    </w:rPr>
                  </w:pPr>
                  <w:r w:rsidRPr="00B42716">
                    <w:rPr>
                      <w:sz w:val="21"/>
                      <w:szCs w:val="21"/>
                    </w:rPr>
                    <w:t>2020.05.07</w:t>
                  </w:r>
                </w:p>
              </w:tc>
              <w:tc>
                <w:tcPr>
                  <w:tcW w:w="959" w:type="pct"/>
                  <w:tcBorders>
                    <w:top w:val="single" w:sz="6" w:space="0" w:color="auto"/>
                    <w:left w:val="single" w:sz="4" w:space="0" w:color="auto"/>
                    <w:bottom w:val="single" w:sz="6" w:space="0" w:color="auto"/>
                    <w:right w:val="single" w:sz="6" w:space="0" w:color="auto"/>
                  </w:tcBorders>
                  <w:vAlign w:val="center"/>
                </w:tcPr>
                <w:p w:rsidR="00174D75" w:rsidRPr="00B42716" w:rsidRDefault="00174D75" w:rsidP="00CC343A">
                  <w:pPr>
                    <w:tabs>
                      <w:tab w:val="left" w:pos="6030"/>
                    </w:tabs>
                    <w:spacing w:line="240" w:lineRule="auto"/>
                    <w:ind w:firstLineChars="0" w:firstLine="0"/>
                    <w:jc w:val="left"/>
                    <w:rPr>
                      <w:sz w:val="21"/>
                      <w:szCs w:val="21"/>
                    </w:rPr>
                  </w:pPr>
                  <w:r w:rsidRPr="00B42716">
                    <w:rPr>
                      <w:sz w:val="21"/>
                      <w:szCs w:val="21"/>
                    </w:rPr>
                    <w:t>厂界东面</w:t>
                  </w:r>
                </w:p>
              </w:tc>
              <w:tc>
                <w:tcPr>
                  <w:tcW w:w="741" w:type="pct"/>
                  <w:tcBorders>
                    <w:top w:val="single" w:sz="6" w:space="0" w:color="auto"/>
                    <w:left w:val="single" w:sz="4" w:space="0" w:color="auto"/>
                    <w:bottom w:val="single" w:sz="6" w:space="0" w:color="auto"/>
                    <w:right w:val="single" w:sz="6" w:space="0" w:color="auto"/>
                  </w:tcBorders>
                  <w:vAlign w:val="center"/>
                </w:tcPr>
                <w:p w:rsidR="00174D75" w:rsidRPr="00B42716" w:rsidRDefault="00174D75" w:rsidP="00CC343A">
                  <w:pPr>
                    <w:spacing w:line="240" w:lineRule="auto"/>
                    <w:ind w:firstLine="420"/>
                    <w:jc w:val="left"/>
                    <w:rPr>
                      <w:sz w:val="21"/>
                      <w:szCs w:val="21"/>
                    </w:rPr>
                  </w:pPr>
                  <w:r w:rsidRPr="00B42716">
                    <w:rPr>
                      <w:sz w:val="21"/>
                      <w:szCs w:val="21"/>
                    </w:rPr>
                    <w:t>58.3</w:t>
                  </w:r>
                </w:p>
              </w:tc>
              <w:tc>
                <w:tcPr>
                  <w:tcW w:w="739" w:type="pct"/>
                  <w:tcBorders>
                    <w:top w:val="single" w:sz="6" w:space="0" w:color="auto"/>
                    <w:left w:val="single" w:sz="4" w:space="0" w:color="auto"/>
                    <w:bottom w:val="single" w:sz="6" w:space="0" w:color="auto"/>
                    <w:right w:val="single" w:sz="4" w:space="0" w:color="auto"/>
                  </w:tcBorders>
                  <w:vAlign w:val="center"/>
                </w:tcPr>
                <w:p w:rsidR="00174D75" w:rsidRPr="00B42716" w:rsidRDefault="00174D75" w:rsidP="00CC343A">
                  <w:pPr>
                    <w:spacing w:line="240" w:lineRule="auto"/>
                    <w:ind w:firstLine="420"/>
                    <w:jc w:val="left"/>
                    <w:rPr>
                      <w:sz w:val="21"/>
                      <w:szCs w:val="21"/>
                    </w:rPr>
                  </w:pPr>
                  <w:r w:rsidRPr="00B42716">
                    <w:rPr>
                      <w:sz w:val="21"/>
                      <w:szCs w:val="21"/>
                    </w:rPr>
                    <w:t>48.7</w:t>
                  </w:r>
                </w:p>
              </w:tc>
              <w:tc>
                <w:tcPr>
                  <w:tcW w:w="1317" w:type="pct"/>
                  <w:tcBorders>
                    <w:top w:val="single" w:sz="6" w:space="0" w:color="auto"/>
                    <w:left w:val="single" w:sz="4" w:space="0" w:color="auto"/>
                    <w:bottom w:val="single" w:sz="6" w:space="0" w:color="auto"/>
                    <w:right w:val="single" w:sz="4" w:space="0" w:color="auto"/>
                  </w:tcBorders>
                  <w:vAlign w:val="center"/>
                </w:tcPr>
                <w:p w:rsidR="00174D75" w:rsidRPr="00B42716" w:rsidRDefault="00174D75" w:rsidP="00CC343A">
                  <w:pPr>
                    <w:spacing w:line="240" w:lineRule="auto"/>
                    <w:ind w:firstLineChars="0" w:firstLine="0"/>
                    <w:jc w:val="left"/>
                    <w:rPr>
                      <w:sz w:val="21"/>
                      <w:szCs w:val="21"/>
                    </w:rPr>
                  </w:pPr>
                  <w:r w:rsidRPr="00B42716">
                    <w:rPr>
                      <w:sz w:val="21"/>
                      <w:szCs w:val="21"/>
                    </w:rPr>
                    <w:t>昼间</w:t>
                  </w:r>
                  <w:r w:rsidRPr="00B42716">
                    <w:rPr>
                      <w:sz w:val="21"/>
                      <w:szCs w:val="21"/>
                    </w:rPr>
                    <w:t>65dB</w:t>
                  </w:r>
                  <w:r w:rsidRPr="00B42716">
                    <w:rPr>
                      <w:sz w:val="21"/>
                      <w:szCs w:val="21"/>
                    </w:rPr>
                    <w:t>，夜间</w:t>
                  </w:r>
                  <w:r w:rsidRPr="00B42716">
                    <w:rPr>
                      <w:sz w:val="21"/>
                      <w:szCs w:val="21"/>
                    </w:rPr>
                    <w:t>55 dB</w:t>
                  </w:r>
                </w:p>
              </w:tc>
              <w:tc>
                <w:tcPr>
                  <w:tcW w:w="457" w:type="pct"/>
                  <w:tcBorders>
                    <w:top w:val="single" w:sz="6" w:space="0" w:color="auto"/>
                    <w:left w:val="single" w:sz="4" w:space="0" w:color="auto"/>
                    <w:bottom w:val="single" w:sz="6" w:space="0" w:color="auto"/>
                    <w:right w:val="single" w:sz="4" w:space="0" w:color="auto"/>
                  </w:tcBorders>
                  <w:vAlign w:val="center"/>
                </w:tcPr>
                <w:p w:rsidR="00174D75" w:rsidRPr="00B42716" w:rsidRDefault="00174D75" w:rsidP="00CC343A">
                  <w:pPr>
                    <w:spacing w:line="240" w:lineRule="auto"/>
                    <w:ind w:firstLineChars="0" w:firstLine="0"/>
                    <w:jc w:val="left"/>
                    <w:rPr>
                      <w:sz w:val="21"/>
                      <w:szCs w:val="21"/>
                    </w:rPr>
                  </w:pPr>
                  <w:r w:rsidRPr="00B42716">
                    <w:rPr>
                      <w:sz w:val="21"/>
                      <w:szCs w:val="21"/>
                    </w:rPr>
                    <w:t>达标</w:t>
                  </w:r>
                </w:p>
              </w:tc>
            </w:tr>
            <w:tr w:rsidR="00B42716" w:rsidRPr="00B42716" w:rsidTr="00CC343A">
              <w:trPr>
                <w:cantSplit/>
                <w:trHeight w:val="354"/>
                <w:jc w:val="center"/>
              </w:trPr>
              <w:tc>
                <w:tcPr>
                  <w:tcW w:w="787" w:type="pct"/>
                  <w:vMerge/>
                  <w:tcBorders>
                    <w:left w:val="single" w:sz="4" w:space="0" w:color="auto"/>
                    <w:right w:val="single" w:sz="4" w:space="0" w:color="auto"/>
                  </w:tcBorders>
                  <w:vAlign w:val="center"/>
                </w:tcPr>
                <w:p w:rsidR="00174D75" w:rsidRPr="00B42716" w:rsidRDefault="00174D75" w:rsidP="00CC343A">
                  <w:pPr>
                    <w:tabs>
                      <w:tab w:val="left" w:pos="6045"/>
                    </w:tabs>
                    <w:spacing w:line="240" w:lineRule="auto"/>
                    <w:ind w:firstLineChars="0" w:firstLine="0"/>
                    <w:jc w:val="left"/>
                    <w:rPr>
                      <w:sz w:val="21"/>
                      <w:szCs w:val="21"/>
                    </w:rPr>
                  </w:pPr>
                </w:p>
              </w:tc>
              <w:tc>
                <w:tcPr>
                  <w:tcW w:w="959" w:type="pct"/>
                  <w:tcBorders>
                    <w:top w:val="single" w:sz="6" w:space="0" w:color="auto"/>
                    <w:left w:val="single" w:sz="4" w:space="0" w:color="auto"/>
                    <w:bottom w:val="single" w:sz="6" w:space="0" w:color="auto"/>
                    <w:right w:val="single" w:sz="6" w:space="0" w:color="auto"/>
                  </w:tcBorders>
                  <w:vAlign w:val="center"/>
                </w:tcPr>
                <w:p w:rsidR="00174D75" w:rsidRPr="00B42716" w:rsidRDefault="00174D75" w:rsidP="00CC343A">
                  <w:pPr>
                    <w:spacing w:line="240" w:lineRule="auto"/>
                    <w:ind w:firstLineChars="0" w:firstLine="0"/>
                    <w:jc w:val="left"/>
                    <w:rPr>
                      <w:sz w:val="21"/>
                      <w:szCs w:val="21"/>
                    </w:rPr>
                  </w:pPr>
                  <w:r w:rsidRPr="00B42716">
                    <w:rPr>
                      <w:sz w:val="21"/>
                      <w:szCs w:val="21"/>
                    </w:rPr>
                    <w:t>厂界南面</w:t>
                  </w:r>
                </w:p>
              </w:tc>
              <w:tc>
                <w:tcPr>
                  <w:tcW w:w="741" w:type="pct"/>
                  <w:tcBorders>
                    <w:top w:val="single" w:sz="6" w:space="0" w:color="auto"/>
                    <w:left w:val="single" w:sz="4" w:space="0" w:color="auto"/>
                    <w:bottom w:val="single" w:sz="6" w:space="0" w:color="auto"/>
                    <w:right w:val="single" w:sz="6" w:space="0" w:color="auto"/>
                  </w:tcBorders>
                  <w:vAlign w:val="center"/>
                </w:tcPr>
                <w:p w:rsidR="00174D75" w:rsidRPr="00B42716" w:rsidRDefault="00174D75" w:rsidP="00CC343A">
                  <w:pPr>
                    <w:spacing w:line="240" w:lineRule="auto"/>
                    <w:ind w:firstLine="420"/>
                    <w:jc w:val="left"/>
                    <w:rPr>
                      <w:sz w:val="21"/>
                      <w:szCs w:val="21"/>
                    </w:rPr>
                  </w:pPr>
                  <w:r w:rsidRPr="00B42716">
                    <w:rPr>
                      <w:sz w:val="21"/>
                      <w:szCs w:val="21"/>
                    </w:rPr>
                    <w:t>54.0</w:t>
                  </w:r>
                </w:p>
              </w:tc>
              <w:tc>
                <w:tcPr>
                  <w:tcW w:w="739" w:type="pct"/>
                  <w:tcBorders>
                    <w:top w:val="single" w:sz="6" w:space="0" w:color="auto"/>
                    <w:left w:val="single" w:sz="4" w:space="0" w:color="auto"/>
                    <w:bottom w:val="single" w:sz="6" w:space="0" w:color="auto"/>
                    <w:right w:val="single" w:sz="4" w:space="0" w:color="auto"/>
                  </w:tcBorders>
                  <w:vAlign w:val="center"/>
                </w:tcPr>
                <w:p w:rsidR="00174D75" w:rsidRPr="00B42716" w:rsidRDefault="00174D75" w:rsidP="00CC343A">
                  <w:pPr>
                    <w:spacing w:line="240" w:lineRule="auto"/>
                    <w:ind w:firstLine="420"/>
                    <w:jc w:val="left"/>
                    <w:rPr>
                      <w:sz w:val="21"/>
                      <w:szCs w:val="21"/>
                    </w:rPr>
                  </w:pPr>
                  <w:r w:rsidRPr="00B42716">
                    <w:rPr>
                      <w:sz w:val="21"/>
                      <w:szCs w:val="21"/>
                    </w:rPr>
                    <w:t>44.9</w:t>
                  </w:r>
                </w:p>
              </w:tc>
              <w:tc>
                <w:tcPr>
                  <w:tcW w:w="1317" w:type="pct"/>
                  <w:tcBorders>
                    <w:top w:val="single" w:sz="6" w:space="0" w:color="auto"/>
                    <w:left w:val="single" w:sz="4" w:space="0" w:color="auto"/>
                    <w:bottom w:val="single" w:sz="6" w:space="0" w:color="auto"/>
                    <w:right w:val="single" w:sz="4" w:space="0" w:color="auto"/>
                  </w:tcBorders>
                  <w:vAlign w:val="center"/>
                </w:tcPr>
                <w:p w:rsidR="00174D75" w:rsidRPr="00B42716" w:rsidRDefault="00174D75" w:rsidP="00CC343A">
                  <w:pPr>
                    <w:spacing w:line="240" w:lineRule="auto"/>
                    <w:ind w:firstLineChars="0" w:firstLine="0"/>
                    <w:jc w:val="left"/>
                    <w:rPr>
                      <w:sz w:val="21"/>
                      <w:szCs w:val="21"/>
                    </w:rPr>
                  </w:pPr>
                  <w:r w:rsidRPr="00B42716">
                    <w:rPr>
                      <w:sz w:val="21"/>
                      <w:szCs w:val="21"/>
                    </w:rPr>
                    <w:t>昼间</w:t>
                  </w:r>
                  <w:r w:rsidRPr="00B42716">
                    <w:rPr>
                      <w:sz w:val="21"/>
                      <w:szCs w:val="21"/>
                    </w:rPr>
                    <w:t>65dB</w:t>
                  </w:r>
                  <w:r w:rsidRPr="00B42716">
                    <w:rPr>
                      <w:sz w:val="21"/>
                      <w:szCs w:val="21"/>
                    </w:rPr>
                    <w:t>，夜间</w:t>
                  </w:r>
                  <w:r w:rsidRPr="00B42716">
                    <w:rPr>
                      <w:sz w:val="21"/>
                      <w:szCs w:val="21"/>
                    </w:rPr>
                    <w:t>55 dB</w:t>
                  </w:r>
                </w:p>
              </w:tc>
              <w:tc>
                <w:tcPr>
                  <w:tcW w:w="457" w:type="pct"/>
                  <w:tcBorders>
                    <w:top w:val="single" w:sz="6" w:space="0" w:color="auto"/>
                    <w:left w:val="single" w:sz="4" w:space="0" w:color="auto"/>
                    <w:bottom w:val="single" w:sz="6" w:space="0" w:color="auto"/>
                    <w:right w:val="single" w:sz="4" w:space="0" w:color="auto"/>
                  </w:tcBorders>
                  <w:vAlign w:val="center"/>
                </w:tcPr>
                <w:p w:rsidR="00174D75" w:rsidRPr="00B42716" w:rsidRDefault="00174D75" w:rsidP="00CC343A">
                  <w:pPr>
                    <w:spacing w:line="240" w:lineRule="auto"/>
                    <w:ind w:firstLineChars="0" w:firstLine="0"/>
                    <w:jc w:val="left"/>
                    <w:rPr>
                      <w:sz w:val="21"/>
                      <w:szCs w:val="21"/>
                    </w:rPr>
                  </w:pPr>
                  <w:r w:rsidRPr="00B42716">
                    <w:rPr>
                      <w:sz w:val="21"/>
                      <w:szCs w:val="21"/>
                    </w:rPr>
                    <w:t>达标</w:t>
                  </w:r>
                </w:p>
              </w:tc>
            </w:tr>
            <w:tr w:rsidR="00B42716" w:rsidRPr="00B42716" w:rsidTr="00CC343A">
              <w:trPr>
                <w:cantSplit/>
                <w:trHeight w:val="378"/>
                <w:jc w:val="center"/>
              </w:trPr>
              <w:tc>
                <w:tcPr>
                  <w:tcW w:w="787" w:type="pct"/>
                  <w:vMerge/>
                  <w:tcBorders>
                    <w:left w:val="single" w:sz="4" w:space="0" w:color="auto"/>
                    <w:right w:val="single" w:sz="4" w:space="0" w:color="auto"/>
                  </w:tcBorders>
                  <w:vAlign w:val="center"/>
                </w:tcPr>
                <w:p w:rsidR="00174D75" w:rsidRPr="00B42716" w:rsidRDefault="00174D75" w:rsidP="00CC343A">
                  <w:pPr>
                    <w:tabs>
                      <w:tab w:val="left" w:pos="6045"/>
                    </w:tabs>
                    <w:spacing w:line="240" w:lineRule="auto"/>
                    <w:ind w:firstLineChars="0" w:firstLine="0"/>
                    <w:jc w:val="left"/>
                    <w:rPr>
                      <w:sz w:val="21"/>
                      <w:szCs w:val="21"/>
                    </w:rPr>
                  </w:pPr>
                </w:p>
              </w:tc>
              <w:tc>
                <w:tcPr>
                  <w:tcW w:w="959" w:type="pct"/>
                  <w:tcBorders>
                    <w:top w:val="single" w:sz="6" w:space="0" w:color="auto"/>
                    <w:left w:val="single" w:sz="4" w:space="0" w:color="auto"/>
                    <w:bottom w:val="single" w:sz="6" w:space="0" w:color="auto"/>
                    <w:right w:val="single" w:sz="6" w:space="0" w:color="auto"/>
                  </w:tcBorders>
                  <w:vAlign w:val="center"/>
                </w:tcPr>
                <w:p w:rsidR="00174D75" w:rsidRPr="00B42716" w:rsidRDefault="00174D75" w:rsidP="00CC343A">
                  <w:pPr>
                    <w:spacing w:line="240" w:lineRule="auto"/>
                    <w:ind w:firstLineChars="0" w:firstLine="0"/>
                    <w:jc w:val="left"/>
                    <w:rPr>
                      <w:sz w:val="21"/>
                      <w:szCs w:val="21"/>
                    </w:rPr>
                  </w:pPr>
                  <w:r w:rsidRPr="00B42716">
                    <w:rPr>
                      <w:sz w:val="21"/>
                      <w:szCs w:val="21"/>
                    </w:rPr>
                    <w:t>厂界西面</w:t>
                  </w:r>
                </w:p>
              </w:tc>
              <w:tc>
                <w:tcPr>
                  <w:tcW w:w="741" w:type="pct"/>
                  <w:tcBorders>
                    <w:top w:val="single" w:sz="6" w:space="0" w:color="auto"/>
                    <w:left w:val="single" w:sz="4" w:space="0" w:color="auto"/>
                    <w:bottom w:val="single" w:sz="6" w:space="0" w:color="auto"/>
                    <w:right w:val="single" w:sz="6" w:space="0" w:color="auto"/>
                  </w:tcBorders>
                  <w:vAlign w:val="center"/>
                </w:tcPr>
                <w:p w:rsidR="00174D75" w:rsidRPr="00B42716" w:rsidRDefault="00174D75" w:rsidP="00CC343A">
                  <w:pPr>
                    <w:spacing w:line="240" w:lineRule="auto"/>
                    <w:ind w:firstLine="420"/>
                    <w:jc w:val="left"/>
                    <w:rPr>
                      <w:sz w:val="21"/>
                      <w:szCs w:val="21"/>
                    </w:rPr>
                  </w:pPr>
                  <w:r w:rsidRPr="00B42716">
                    <w:rPr>
                      <w:sz w:val="21"/>
                      <w:szCs w:val="21"/>
                    </w:rPr>
                    <w:t>55.1</w:t>
                  </w:r>
                </w:p>
              </w:tc>
              <w:tc>
                <w:tcPr>
                  <w:tcW w:w="739" w:type="pct"/>
                  <w:tcBorders>
                    <w:top w:val="single" w:sz="6" w:space="0" w:color="auto"/>
                    <w:left w:val="single" w:sz="4" w:space="0" w:color="auto"/>
                    <w:bottom w:val="single" w:sz="6" w:space="0" w:color="auto"/>
                    <w:right w:val="single" w:sz="4" w:space="0" w:color="auto"/>
                  </w:tcBorders>
                  <w:vAlign w:val="center"/>
                </w:tcPr>
                <w:p w:rsidR="00174D75" w:rsidRPr="00B42716" w:rsidRDefault="00174D75" w:rsidP="00CC343A">
                  <w:pPr>
                    <w:spacing w:line="240" w:lineRule="auto"/>
                    <w:ind w:firstLine="420"/>
                    <w:jc w:val="left"/>
                    <w:rPr>
                      <w:sz w:val="21"/>
                      <w:szCs w:val="21"/>
                    </w:rPr>
                  </w:pPr>
                  <w:r w:rsidRPr="00B42716">
                    <w:rPr>
                      <w:sz w:val="21"/>
                      <w:szCs w:val="21"/>
                    </w:rPr>
                    <w:t>45.1</w:t>
                  </w:r>
                </w:p>
              </w:tc>
              <w:tc>
                <w:tcPr>
                  <w:tcW w:w="1317" w:type="pct"/>
                  <w:tcBorders>
                    <w:top w:val="single" w:sz="6" w:space="0" w:color="auto"/>
                    <w:left w:val="single" w:sz="4" w:space="0" w:color="auto"/>
                    <w:bottom w:val="single" w:sz="6" w:space="0" w:color="auto"/>
                    <w:right w:val="single" w:sz="4" w:space="0" w:color="auto"/>
                  </w:tcBorders>
                  <w:vAlign w:val="center"/>
                </w:tcPr>
                <w:p w:rsidR="00174D75" w:rsidRPr="00B42716" w:rsidRDefault="00174D75" w:rsidP="00CC343A">
                  <w:pPr>
                    <w:spacing w:line="240" w:lineRule="auto"/>
                    <w:ind w:firstLineChars="0" w:firstLine="0"/>
                    <w:jc w:val="left"/>
                    <w:rPr>
                      <w:sz w:val="21"/>
                      <w:szCs w:val="21"/>
                    </w:rPr>
                  </w:pPr>
                  <w:r w:rsidRPr="00B42716">
                    <w:rPr>
                      <w:sz w:val="21"/>
                      <w:szCs w:val="21"/>
                    </w:rPr>
                    <w:t>昼间</w:t>
                  </w:r>
                  <w:r w:rsidRPr="00B42716">
                    <w:rPr>
                      <w:sz w:val="21"/>
                      <w:szCs w:val="21"/>
                    </w:rPr>
                    <w:t>65dB</w:t>
                  </w:r>
                  <w:r w:rsidRPr="00B42716">
                    <w:rPr>
                      <w:sz w:val="21"/>
                      <w:szCs w:val="21"/>
                    </w:rPr>
                    <w:t>，夜间</w:t>
                  </w:r>
                  <w:r w:rsidRPr="00B42716">
                    <w:rPr>
                      <w:sz w:val="21"/>
                      <w:szCs w:val="21"/>
                    </w:rPr>
                    <w:t>55 dB</w:t>
                  </w:r>
                </w:p>
              </w:tc>
              <w:tc>
                <w:tcPr>
                  <w:tcW w:w="457" w:type="pct"/>
                  <w:tcBorders>
                    <w:top w:val="single" w:sz="6" w:space="0" w:color="auto"/>
                    <w:left w:val="single" w:sz="4" w:space="0" w:color="auto"/>
                    <w:bottom w:val="single" w:sz="6" w:space="0" w:color="auto"/>
                    <w:right w:val="single" w:sz="4" w:space="0" w:color="auto"/>
                  </w:tcBorders>
                  <w:vAlign w:val="center"/>
                </w:tcPr>
                <w:p w:rsidR="00174D75" w:rsidRPr="00B42716" w:rsidRDefault="00174D75" w:rsidP="00CC343A">
                  <w:pPr>
                    <w:spacing w:line="240" w:lineRule="auto"/>
                    <w:ind w:firstLineChars="0" w:firstLine="0"/>
                    <w:jc w:val="left"/>
                    <w:rPr>
                      <w:sz w:val="21"/>
                      <w:szCs w:val="21"/>
                    </w:rPr>
                  </w:pPr>
                  <w:r w:rsidRPr="00B42716">
                    <w:rPr>
                      <w:sz w:val="21"/>
                      <w:szCs w:val="21"/>
                    </w:rPr>
                    <w:t>达标</w:t>
                  </w:r>
                </w:p>
              </w:tc>
            </w:tr>
            <w:tr w:rsidR="00B42716" w:rsidRPr="00B42716" w:rsidTr="00CC343A">
              <w:trPr>
                <w:cantSplit/>
                <w:trHeight w:val="320"/>
                <w:jc w:val="center"/>
              </w:trPr>
              <w:tc>
                <w:tcPr>
                  <w:tcW w:w="787" w:type="pct"/>
                  <w:vMerge/>
                  <w:tcBorders>
                    <w:left w:val="single" w:sz="4" w:space="0" w:color="auto"/>
                    <w:right w:val="single" w:sz="4" w:space="0" w:color="auto"/>
                  </w:tcBorders>
                  <w:vAlign w:val="center"/>
                </w:tcPr>
                <w:p w:rsidR="00174D75" w:rsidRPr="00B42716" w:rsidRDefault="00174D75" w:rsidP="00CC343A">
                  <w:pPr>
                    <w:tabs>
                      <w:tab w:val="left" w:pos="6045"/>
                    </w:tabs>
                    <w:spacing w:line="240" w:lineRule="auto"/>
                    <w:ind w:firstLineChars="0" w:firstLine="0"/>
                    <w:jc w:val="left"/>
                    <w:rPr>
                      <w:sz w:val="21"/>
                      <w:szCs w:val="21"/>
                    </w:rPr>
                  </w:pPr>
                </w:p>
              </w:tc>
              <w:tc>
                <w:tcPr>
                  <w:tcW w:w="959" w:type="pct"/>
                  <w:tcBorders>
                    <w:top w:val="single" w:sz="6" w:space="0" w:color="auto"/>
                    <w:left w:val="single" w:sz="4" w:space="0" w:color="auto"/>
                    <w:bottom w:val="single" w:sz="6" w:space="0" w:color="auto"/>
                    <w:right w:val="single" w:sz="6" w:space="0" w:color="auto"/>
                  </w:tcBorders>
                  <w:vAlign w:val="center"/>
                </w:tcPr>
                <w:p w:rsidR="00174D75" w:rsidRPr="00B42716" w:rsidRDefault="00174D75" w:rsidP="00CC343A">
                  <w:pPr>
                    <w:spacing w:line="240" w:lineRule="auto"/>
                    <w:ind w:firstLineChars="0" w:firstLine="0"/>
                    <w:jc w:val="left"/>
                    <w:rPr>
                      <w:sz w:val="21"/>
                      <w:szCs w:val="21"/>
                    </w:rPr>
                  </w:pPr>
                  <w:r w:rsidRPr="00B42716">
                    <w:rPr>
                      <w:sz w:val="21"/>
                      <w:szCs w:val="21"/>
                    </w:rPr>
                    <w:t>厂界北面</w:t>
                  </w:r>
                </w:p>
              </w:tc>
              <w:tc>
                <w:tcPr>
                  <w:tcW w:w="741" w:type="pct"/>
                  <w:tcBorders>
                    <w:top w:val="single" w:sz="6" w:space="0" w:color="auto"/>
                    <w:left w:val="single" w:sz="4" w:space="0" w:color="auto"/>
                    <w:bottom w:val="single" w:sz="6" w:space="0" w:color="auto"/>
                    <w:right w:val="single" w:sz="6" w:space="0" w:color="auto"/>
                  </w:tcBorders>
                  <w:vAlign w:val="center"/>
                </w:tcPr>
                <w:p w:rsidR="00174D75" w:rsidRPr="00B42716" w:rsidRDefault="00174D75" w:rsidP="00CC343A">
                  <w:pPr>
                    <w:spacing w:line="240" w:lineRule="auto"/>
                    <w:ind w:firstLine="420"/>
                    <w:jc w:val="left"/>
                    <w:rPr>
                      <w:sz w:val="21"/>
                      <w:szCs w:val="21"/>
                    </w:rPr>
                  </w:pPr>
                  <w:r w:rsidRPr="00B42716">
                    <w:rPr>
                      <w:sz w:val="21"/>
                      <w:szCs w:val="21"/>
                    </w:rPr>
                    <w:t>56.4</w:t>
                  </w:r>
                </w:p>
              </w:tc>
              <w:tc>
                <w:tcPr>
                  <w:tcW w:w="739" w:type="pct"/>
                  <w:tcBorders>
                    <w:top w:val="single" w:sz="6" w:space="0" w:color="auto"/>
                    <w:left w:val="single" w:sz="4" w:space="0" w:color="auto"/>
                    <w:bottom w:val="single" w:sz="6" w:space="0" w:color="auto"/>
                    <w:right w:val="single" w:sz="4" w:space="0" w:color="auto"/>
                  </w:tcBorders>
                  <w:vAlign w:val="center"/>
                </w:tcPr>
                <w:p w:rsidR="00174D75" w:rsidRPr="00B42716" w:rsidRDefault="00174D75" w:rsidP="00CC343A">
                  <w:pPr>
                    <w:spacing w:line="240" w:lineRule="auto"/>
                    <w:ind w:firstLine="420"/>
                    <w:jc w:val="left"/>
                    <w:rPr>
                      <w:sz w:val="21"/>
                      <w:szCs w:val="21"/>
                    </w:rPr>
                  </w:pPr>
                  <w:r w:rsidRPr="00B42716">
                    <w:rPr>
                      <w:sz w:val="21"/>
                      <w:szCs w:val="21"/>
                    </w:rPr>
                    <w:t>47.5</w:t>
                  </w:r>
                </w:p>
              </w:tc>
              <w:tc>
                <w:tcPr>
                  <w:tcW w:w="1317" w:type="pct"/>
                  <w:tcBorders>
                    <w:top w:val="single" w:sz="6" w:space="0" w:color="auto"/>
                    <w:left w:val="single" w:sz="4" w:space="0" w:color="auto"/>
                    <w:bottom w:val="single" w:sz="6" w:space="0" w:color="auto"/>
                    <w:right w:val="single" w:sz="4" w:space="0" w:color="auto"/>
                  </w:tcBorders>
                  <w:vAlign w:val="center"/>
                </w:tcPr>
                <w:p w:rsidR="00174D75" w:rsidRPr="00B42716" w:rsidRDefault="00174D75" w:rsidP="00CC343A">
                  <w:pPr>
                    <w:spacing w:line="240" w:lineRule="auto"/>
                    <w:ind w:firstLineChars="0" w:firstLine="0"/>
                    <w:jc w:val="left"/>
                    <w:rPr>
                      <w:sz w:val="21"/>
                      <w:szCs w:val="21"/>
                    </w:rPr>
                  </w:pPr>
                  <w:r w:rsidRPr="00B42716">
                    <w:rPr>
                      <w:sz w:val="21"/>
                      <w:szCs w:val="21"/>
                    </w:rPr>
                    <w:t>昼间</w:t>
                  </w:r>
                  <w:r w:rsidRPr="00B42716">
                    <w:rPr>
                      <w:sz w:val="21"/>
                      <w:szCs w:val="21"/>
                    </w:rPr>
                    <w:t>65dB</w:t>
                  </w:r>
                  <w:r w:rsidRPr="00B42716">
                    <w:rPr>
                      <w:sz w:val="21"/>
                      <w:szCs w:val="21"/>
                    </w:rPr>
                    <w:t>，夜间</w:t>
                  </w:r>
                  <w:r w:rsidRPr="00B42716">
                    <w:rPr>
                      <w:sz w:val="21"/>
                      <w:szCs w:val="21"/>
                    </w:rPr>
                    <w:t>55 dB</w:t>
                  </w:r>
                </w:p>
              </w:tc>
              <w:tc>
                <w:tcPr>
                  <w:tcW w:w="457" w:type="pct"/>
                  <w:tcBorders>
                    <w:top w:val="single" w:sz="6" w:space="0" w:color="auto"/>
                    <w:left w:val="single" w:sz="4" w:space="0" w:color="auto"/>
                    <w:bottom w:val="single" w:sz="6" w:space="0" w:color="auto"/>
                    <w:right w:val="single" w:sz="4" w:space="0" w:color="auto"/>
                  </w:tcBorders>
                  <w:vAlign w:val="center"/>
                </w:tcPr>
                <w:p w:rsidR="00174D75" w:rsidRPr="00B42716" w:rsidRDefault="00174D75" w:rsidP="00CC343A">
                  <w:pPr>
                    <w:spacing w:line="240" w:lineRule="auto"/>
                    <w:ind w:firstLineChars="0" w:firstLine="0"/>
                    <w:jc w:val="left"/>
                    <w:rPr>
                      <w:sz w:val="21"/>
                      <w:szCs w:val="21"/>
                    </w:rPr>
                  </w:pPr>
                  <w:r w:rsidRPr="00B42716">
                    <w:rPr>
                      <w:sz w:val="21"/>
                      <w:szCs w:val="21"/>
                    </w:rPr>
                    <w:t>达标</w:t>
                  </w:r>
                </w:p>
              </w:tc>
            </w:tr>
          </w:tbl>
          <w:p w:rsidR="00174D75" w:rsidRPr="00B42716" w:rsidRDefault="00174D75" w:rsidP="00174D75">
            <w:pPr>
              <w:ind w:firstLine="480"/>
              <w:rPr>
                <w:rFonts w:eastAsiaTheme="minorEastAsia"/>
                <w:bCs/>
              </w:rPr>
            </w:pPr>
            <w:r w:rsidRPr="00B42716">
              <w:rPr>
                <w:rFonts w:hint="eastAsia"/>
                <w:szCs w:val="21"/>
              </w:rPr>
              <w:t>检测结果可知：</w:t>
            </w:r>
            <w:r w:rsidRPr="00B42716">
              <w:rPr>
                <w:kern w:val="0"/>
              </w:rPr>
              <w:t>项目</w:t>
            </w:r>
            <w:r w:rsidRPr="00B42716">
              <w:rPr>
                <w:rFonts w:hint="eastAsia"/>
                <w:kern w:val="0"/>
              </w:rPr>
              <w:t>厂界东、西、北厂界噪声能够</w:t>
            </w:r>
            <w:r w:rsidRPr="00B42716">
              <w:rPr>
                <w:kern w:val="0"/>
              </w:rPr>
              <w:t>满足</w:t>
            </w:r>
            <w:r w:rsidRPr="00B42716">
              <w:t>《</w:t>
            </w:r>
            <w:r w:rsidRPr="00B42716">
              <w:rPr>
                <w:rFonts w:hint="eastAsia"/>
              </w:rPr>
              <w:t>工业企业厂界环境</w:t>
            </w:r>
            <w:r w:rsidRPr="00B42716">
              <w:t>噪声排放标准》</w:t>
            </w:r>
            <w:r w:rsidRPr="00B42716">
              <w:rPr>
                <w:rFonts w:hint="eastAsia"/>
              </w:rPr>
              <w:t>（</w:t>
            </w:r>
            <w:r w:rsidRPr="00B42716">
              <w:t>GB</w:t>
            </w:r>
            <w:r w:rsidRPr="00B42716">
              <w:rPr>
                <w:rFonts w:hint="eastAsia"/>
              </w:rPr>
              <w:t>12348</w:t>
            </w:r>
            <w:r w:rsidRPr="00B42716">
              <w:t>-2008</w:t>
            </w:r>
            <w:r w:rsidRPr="00B42716">
              <w:rPr>
                <w:rFonts w:hint="eastAsia"/>
              </w:rPr>
              <w:t>）</w:t>
            </w:r>
            <w:r w:rsidRPr="00B42716">
              <w:t>中</w:t>
            </w:r>
            <w:r w:rsidRPr="00B42716">
              <w:rPr>
                <w:rFonts w:hint="eastAsia"/>
              </w:rPr>
              <w:t>3</w:t>
            </w:r>
            <w:r w:rsidRPr="00B42716">
              <w:t>类标</w:t>
            </w:r>
            <w:r w:rsidRPr="00B42716">
              <w:rPr>
                <w:rFonts w:hint="eastAsia"/>
              </w:rPr>
              <w:t>要求。</w:t>
            </w:r>
            <w:r w:rsidRPr="00B42716">
              <w:rPr>
                <w:rFonts w:eastAsiaTheme="minorEastAsia"/>
                <w:bCs/>
              </w:rPr>
              <w:t>对周围声环境影响较小，并没有改变区域声环境质量。</w:t>
            </w:r>
          </w:p>
          <w:p w:rsidR="00202145" w:rsidRPr="00B42716" w:rsidRDefault="00A11AF0" w:rsidP="001D41A4">
            <w:pPr>
              <w:autoSpaceDE w:val="0"/>
              <w:autoSpaceDN w:val="0"/>
              <w:adjustRightInd w:val="0"/>
              <w:ind w:firstLine="482"/>
              <w:jc w:val="left"/>
              <w:rPr>
                <w:b/>
              </w:rPr>
            </w:pPr>
            <w:r w:rsidRPr="00B42716">
              <w:rPr>
                <w:b/>
              </w:rPr>
              <w:t>4</w:t>
            </w:r>
            <w:r w:rsidRPr="00B42716">
              <w:rPr>
                <w:b/>
              </w:rPr>
              <w:t>、固体废物</w:t>
            </w:r>
          </w:p>
          <w:p w:rsidR="00202145" w:rsidRPr="00B42716" w:rsidRDefault="00A11AF0" w:rsidP="001D41A4">
            <w:pPr>
              <w:autoSpaceDE w:val="0"/>
              <w:autoSpaceDN w:val="0"/>
              <w:adjustRightInd w:val="0"/>
              <w:ind w:firstLine="480"/>
              <w:rPr>
                <w:kern w:val="0"/>
              </w:rPr>
            </w:pPr>
            <w:r w:rsidRPr="00B42716">
              <w:rPr>
                <w:kern w:val="0"/>
              </w:rPr>
              <w:t>固体废物为废弃包装水瓶、职工生活垃圾以及化粪池污泥。</w:t>
            </w:r>
          </w:p>
          <w:p w:rsidR="00174D75" w:rsidRPr="00B42716" w:rsidRDefault="00174D75" w:rsidP="00174D75">
            <w:pPr>
              <w:autoSpaceDE w:val="0"/>
              <w:autoSpaceDN w:val="0"/>
              <w:adjustRightInd w:val="0"/>
              <w:ind w:firstLine="480"/>
              <w:rPr>
                <w:szCs w:val="24"/>
              </w:rPr>
            </w:pPr>
            <w:r w:rsidRPr="00B42716">
              <w:rPr>
                <w:szCs w:val="24"/>
              </w:rPr>
              <w:t>废弃包装水瓶</w:t>
            </w:r>
            <w:r w:rsidRPr="00B42716">
              <w:rPr>
                <w:rFonts w:hint="eastAsia"/>
                <w:szCs w:val="24"/>
              </w:rPr>
              <w:t>经收集后，外售给</w:t>
            </w:r>
            <w:r w:rsidRPr="00B42716">
              <w:rPr>
                <w:szCs w:val="24"/>
              </w:rPr>
              <w:t>废品</w:t>
            </w:r>
            <w:r w:rsidRPr="00B42716">
              <w:rPr>
                <w:rFonts w:hint="eastAsia"/>
                <w:szCs w:val="24"/>
              </w:rPr>
              <w:t>回收</w:t>
            </w:r>
            <w:r w:rsidRPr="00B42716">
              <w:rPr>
                <w:szCs w:val="24"/>
              </w:rPr>
              <w:t>站</w:t>
            </w:r>
            <w:r w:rsidRPr="00B42716">
              <w:rPr>
                <w:rFonts w:hint="eastAsia"/>
                <w:szCs w:val="24"/>
              </w:rPr>
              <w:t>；</w:t>
            </w:r>
          </w:p>
          <w:p w:rsidR="00174D75" w:rsidRPr="00B42716" w:rsidRDefault="00174D75" w:rsidP="00174D75">
            <w:pPr>
              <w:autoSpaceDE w:val="0"/>
              <w:autoSpaceDN w:val="0"/>
              <w:adjustRightInd w:val="0"/>
              <w:ind w:firstLine="480"/>
              <w:rPr>
                <w:szCs w:val="24"/>
              </w:rPr>
            </w:pPr>
            <w:r w:rsidRPr="00B42716">
              <w:rPr>
                <w:szCs w:val="24"/>
              </w:rPr>
              <w:t>生活垃圾委托当地环卫部门</w:t>
            </w:r>
            <w:r w:rsidRPr="00B42716">
              <w:rPr>
                <w:rFonts w:hint="eastAsia"/>
                <w:szCs w:val="24"/>
              </w:rPr>
              <w:t>定期清运</w:t>
            </w:r>
            <w:r w:rsidRPr="00B42716">
              <w:rPr>
                <w:szCs w:val="24"/>
              </w:rPr>
              <w:t>处置</w:t>
            </w:r>
            <w:r w:rsidRPr="00B42716">
              <w:rPr>
                <w:rFonts w:hint="eastAsia"/>
                <w:szCs w:val="24"/>
              </w:rPr>
              <w:t>；</w:t>
            </w:r>
          </w:p>
          <w:p w:rsidR="00202145" w:rsidRPr="00B42716" w:rsidRDefault="00174D75" w:rsidP="00174D75">
            <w:pPr>
              <w:autoSpaceDE w:val="0"/>
              <w:autoSpaceDN w:val="0"/>
              <w:adjustRightInd w:val="0"/>
              <w:ind w:firstLine="480"/>
              <w:rPr>
                <w:kern w:val="0"/>
              </w:rPr>
            </w:pPr>
            <w:r w:rsidRPr="00B42716">
              <w:rPr>
                <w:szCs w:val="24"/>
              </w:rPr>
              <w:t>化粪池污泥委托环卫部门清掏</w:t>
            </w:r>
            <w:r w:rsidRPr="00B42716">
              <w:rPr>
                <w:rFonts w:hint="eastAsia"/>
                <w:szCs w:val="24"/>
              </w:rPr>
              <w:t>。</w:t>
            </w:r>
          </w:p>
          <w:p w:rsidR="00202145" w:rsidRPr="00B42716" w:rsidRDefault="00A11AF0" w:rsidP="001D41A4">
            <w:pPr>
              <w:ind w:firstLine="480"/>
              <w:rPr>
                <w:kern w:val="0"/>
              </w:rPr>
            </w:pPr>
            <w:r w:rsidRPr="00B42716">
              <w:rPr>
                <w:kern w:val="0"/>
              </w:rPr>
              <w:t>项目在运营过程中产生的生产和生活固废均可由相关单位进行清运、处置，处置率达</w:t>
            </w:r>
            <w:r w:rsidRPr="00B42716">
              <w:rPr>
                <w:kern w:val="0"/>
              </w:rPr>
              <w:t>100%</w:t>
            </w:r>
            <w:r w:rsidRPr="00B42716">
              <w:rPr>
                <w:kern w:val="0"/>
              </w:rPr>
              <w:t>，固废对</w:t>
            </w:r>
            <w:r w:rsidR="007F276D" w:rsidRPr="00B42716">
              <w:rPr>
                <w:rFonts w:hint="eastAsia"/>
                <w:kern w:val="0"/>
              </w:rPr>
              <w:t>周边</w:t>
            </w:r>
            <w:r w:rsidRPr="00B42716">
              <w:rPr>
                <w:kern w:val="0"/>
              </w:rPr>
              <w:t>环境的影响较小。</w:t>
            </w:r>
          </w:p>
          <w:p w:rsidR="00202145" w:rsidRPr="00B42716" w:rsidRDefault="00FA2CAC" w:rsidP="001D41A4">
            <w:pPr>
              <w:ind w:firstLine="482"/>
              <w:rPr>
                <w:b/>
              </w:rPr>
            </w:pPr>
            <w:r w:rsidRPr="00B42716">
              <w:rPr>
                <w:rFonts w:hint="eastAsia"/>
                <w:b/>
              </w:rPr>
              <w:t>5</w:t>
            </w:r>
            <w:r w:rsidR="00A11AF0" w:rsidRPr="00B42716">
              <w:rPr>
                <w:b/>
              </w:rPr>
              <w:t>、</w:t>
            </w:r>
            <w:r w:rsidR="00A11AF0" w:rsidRPr="00B42716">
              <w:rPr>
                <w:b/>
                <w:bCs/>
                <w:szCs w:val="30"/>
              </w:rPr>
              <w:t>产业政策符合性分析</w:t>
            </w:r>
          </w:p>
          <w:p w:rsidR="00202145" w:rsidRPr="00B42716" w:rsidRDefault="00174D75" w:rsidP="001D41A4">
            <w:pPr>
              <w:ind w:firstLine="480"/>
            </w:pPr>
            <w:r w:rsidRPr="00B42716">
              <w:t>本项目为非食用冰生产项目</w:t>
            </w:r>
            <w:r w:rsidR="00A11AF0" w:rsidRPr="00B42716">
              <w:t>。根据《产业结构调整指导</w:t>
            </w:r>
            <w:r w:rsidR="00A11AF0" w:rsidRPr="00B42716">
              <w:rPr>
                <w:rFonts w:hint="eastAsia"/>
              </w:rPr>
              <w:t>目</w:t>
            </w:r>
            <w:r w:rsidR="00A11AF0" w:rsidRPr="00B42716">
              <w:t>录</w:t>
            </w:r>
            <w:r w:rsidRPr="00B42716">
              <w:rPr>
                <w:rFonts w:hint="eastAsia"/>
              </w:rPr>
              <w:t>（</w:t>
            </w:r>
            <w:r w:rsidRPr="00B42716">
              <w:t>201</w:t>
            </w:r>
            <w:r w:rsidRPr="00B42716">
              <w:rPr>
                <w:rFonts w:hint="eastAsia"/>
              </w:rPr>
              <w:t>9</w:t>
            </w:r>
            <w:r w:rsidRPr="00B42716">
              <w:t>年本</w:t>
            </w:r>
            <w:r w:rsidRPr="00B42716">
              <w:rPr>
                <w:rFonts w:hint="eastAsia"/>
              </w:rPr>
              <w:t>）</w:t>
            </w:r>
            <w:r w:rsidR="00A11AF0" w:rsidRPr="00B42716">
              <w:t>》</w:t>
            </w:r>
            <w:r w:rsidRPr="00B42716">
              <w:rPr>
                <w:rFonts w:hint="eastAsia"/>
              </w:rPr>
              <w:t>（</w:t>
            </w:r>
            <w:r w:rsidRPr="00B42716">
              <w:t>自</w:t>
            </w:r>
            <w:r w:rsidRPr="00B42716">
              <w:t>2020</w:t>
            </w:r>
            <w:r w:rsidRPr="00B42716">
              <w:t>年</w:t>
            </w:r>
            <w:r w:rsidRPr="00B42716">
              <w:t>1</w:t>
            </w:r>
            <w:r w:rsidRPr="00B42716">
              <w:t>月</w:t>
            </w:r>
            <w:r w:rsidRPr="00B42716">
              <w:t>1</w:t>
            </w:r>
            <w:r w:rsidRPr="00B42716">
              <w:t>日起施行</w:t>
            </w:r>
            <w:r w:rsidRPr="00B42716">
              <w:rPr>
                <w:rFonts w:hint="eastAsia"/>
              </w:rPr>
              <w:t>）</w:t>
            </w:r>
            <w:r w:rsidR="00A11AF0" w:rsidRPr="00B42716">
              <w:t>，本项目</w:t>
            </w:r>
            <w:r w:rsidR="00B76504" w:rsidRPr="00B42716">
              <w:rPr>
                <w:rFonts w:hint="eastAsia"/>
              </w:rPr>
              <w:t>不在“淘汰类”和“限制类”，</w:t>
            </w:r>
            <w:r w:rsidR="00A11AF0" w:rsidRPr="00B42716">
              <w:t>因此，本项目建设符合国家产业政策的要求。</w:t>
            </w:r>
          </w:p>
          <w:p w:rsidR="00202145" w:rsidRPr="00B42716" w:rsidRDefault="00F838BF" w:rsidP="001D41A4">
            <w:pPr>
              <w:ind w:firstLine="482"/>
            </w:pPr>
            <w:r w:rsidRPr="00B42716">
              <w:rPr>
                <w:rFonts w:hint="eastAsia"/>
                <w:b/>
              </w:rPr>
              <w:t>6</w:t>
            </w:r>
            <w:r w:rsidR="00A11AF0" w:rsidRPr="00B42716">
              <w:rPr>
                <w:b/>
              </w:rPr>
              <w:t>、项目选址及布局合理性分析</w:t>
            </w:r>
          </w:p>
          <w:p w:rsidR="00202145" w:rsidRPr="00B42716" w:rsidRDefault="00A11AF0" w:rsidP="001D41A4">
            <w:pPr>
              <w:ind w:firstLine="480"/>
            </w:pPr>
            <w:r w:rsidRPr="00B42716">
              <w:rPr>
                <w:rFonts w:hint="eastAsia"/>
              </w:rPr>
              <w:t>1</w:t>
            </w:r>
            <w:r w:rsidRPr="00B42716">
              <w:rPr>
                <w:rFonts w:hint="eastAsia"/>
              </w:rPr>
              <w:t>）选址合理性分析</w:t>
            </w:r>
          </w:p>
          <w:p w:rsidR="003332BD" w:rsidRPr="00B42716" w:rsidRDefault="00A11AF0" w:rsidP="001D41A4">
            <w:pPr>
              <w:ind w:firstLine="480"/>
            </w:pPr>
            <w:r w:rsidRPr="00B42716">
              <w:t>项目建设地点位于元谋县元马镇能禹</w:t>
            </w:r>
            <w:r w:rsidRPr="00B42716">
              <w:rPr>
                <w:rFonts w:hint="eastAsia"/>
              </w:rPr>
              <w:t>新街北侧</w:t>
            </w:r>
            <w:r w:rsidRPr="00B42716">
              <w:t>，位于元谋工业园区。项目厂址紧临成昆铁路元谋县站，离县城</w:t>
            </w:r>
            <w:r w:rsidRPr="00B42716">
              <w:t>3.</w:t>
            </w:r>
            <w:r w:rsidRPr="00B42716">
              <w:rPr>
                <w:rFonts w:hint="eastAsia"/>
              </w:rPr>
              <w:t>9</w:t>
            </w:r>
            <w:r w:rsidRPr="00B42716">
              <w:t>公里，离新</w:t>
            </w:r>
            <w:r w:rsidRPr="00B42716">
              <w:t>108</w:t>
            </w:r>
            <w:r w:rsidRPr="00B42716">
              <w:t>国道</w:t>
            </w:r>
            <w:r w:rsidRPr="00B42716">
              <w:t>0.</w:t>
            </w:r>
            <w:r w:rsidRPr="00B42716">
              <w:rPr>
                <w:rFonts w:hint="eastAsia"/>
              </w:rPr>
              <w:t>6</w:t>
            </w:r>
            <w:r w:rsidRPr="00B42716">
              <w:t>公里，南通省城昆明，距离约</w:t>
            </w:r>
            <w:r w:rsidRPr="00B42716">
              <w:t>160</w:t>
            </w:r>
            <w:r w:rsidRPr="00B42716">
              <w:t>公里，北达四川省攀枝花市距离约</w:t>
            </w:r>
            <w:r w:rsidRPr="00B42716">
              <w:t>130</w:t>
            </w:r>
            <w:r w:rsidRPr="00B42716">
              <w:t>公里。全县乡村公路与</w:t>
            </w:r>
            <w:r w:rsidRPr="00B42716">
              <w:t>108</w:t>
            </w:r>
            <w:r w:rsidRPr="00B42716">
              <w:t>国道高公路连接形成交通网络，交通十分便利。</w:t>
            </w:r>
          </w:p>
          <w:p w:rsidR="00B76504" w:rsidRPr="00B42716" w:rsidRDefault="00A11AF0" w:rsidP="001D41A4">
            <w:pPr>
              <w:ind w:firstLine="480"/>
            </w:pPr>
            <w:r w:rsidRPr="00B42716">
              <w:t>项目所在地无不良地质状况。项目区供水、排水方便，周边入驻企业大多为包装材料生产加工类企业，各企业生产互不影响；</w:t>
            </w:r>
          </w:p>
          <w:p w:rsidR="00202145" w:rsidRPr="00B42716" w:rsidRDefault="00A11AF0" w:rsidP="001D41A4">
            <w:pPr>
              <w:ind w:firstLine="480"/>
              <w:rPr>
                <w:bCs/>
              </w:rPr>
            </w:pPr>
            <w:r w:rsidRPr="00B42716">
              <w:rPr>
                <w:bCs/>
              </w:rPr>
              <w:t>项目建设不涉及水源保护地、自然保护区、风景名胜区和文物保护单位。</w:t>
            </w:r>
          </w:p>
          <w:p w:rsidR="00202145" w:rsidRPr="00B42716" w:rsidRDefault="00A11AF0" w:rsidP="001D41A4">
            <w:pPr>
              <w:ind w:firstLine="480"/>
              <w:rPr>
                <w:bCs/>
              </w:rPr>
            </w:pPr>
            <w:r w:rsidRPr="00B42716">
              <w:rPr>
                <w:bCs/>
              </w:rPr>
              <w:t>综上所述，项目选址基本合理。</w:t>
            </w:r>
          </w:p>
          <w:p w:rsidR="00202145" w:rsidRPr="00B42716" w:rsidRDefault="00A11AF0" w:rsidP="001D41A4">
            <w:pPr>
              <w:ind w:firstLine="480"/>
            </w:pPr>
            <w:r w:rsidRPr="00B42716">
              <w:rPr>
                <w:rFonts w:hint="eastAsia"/>
                <w:bCs/>
              </w:rPr>
              <w:lastRenderedPageBreak/>
              <w:t>（</w:t>
            </w:r>
            <w:r w:rsidRPr="00B42716">
              <w:rPr>
                <w:rFonts w:hint="eastAsia"/>
                <w:bCs/>
              </w:rPr>
              <w:t>2</w:t>
            </w:r>
            <w:r w:rsidRPr="00B42716">
              <w:rPr>
                <w:rFonts w:hint="eastAsia"/>
                <w:bCs/>
              </w:rPr>
              <w:t>）布局合理性分析</w:t>
            </w:r>
          </w:p>
          <w:p w:rsidR="00202145" w:rsidRPr="00B42716" w:rsidRDefault="00A11AF0" w:rsidP="001D41A4">
            <w:pPr>
              <w:ind w:firstLine="480"/>
              <w:rPr>
                <w:rStyle w:val="Chare"/>
              </w:rPr>
            </w:pPr>
            <w:r w:rsidRPr="00B42716">
              <w:t>从总体布置情况看，项目主要由冰块生产区和生活办公区组成，各区域均设置有道路相连，且有相对独立。其中，冰块生产区设置有汽车运输通道与北侧大门相连，方便冰块的装车出厂。厂区大门设置于场地北侧，</w:t>
            </w:r>
            <w:r w:rsidR="004863D3" w:rsidRPr="00B42716">
              <w:rPr>
                <w:rFonts w:hint="eastAsia"/>
              </w:rPr>
              <w:t>与元新大街</w:t>
            </w:r>
            <w:r w:rsidRPr="00B42716">
              <w:t>相连。厂区道路、电力、通讯、给排水及污水处理等功能配套设施齐全，符合建设、安全、消防、卫生、环保等相关技术要求。</w:t>
            </w:r>
            <w:r w:rsidRPr="00B42716">
              <w:rPr>
                <w:spacing w:val="-4"/>
              </w:rPr>
              <w:t>各主要生产车间及仓库均严格按消防规定要求设计，保证防火安全，各个生产区相互独立又紧密联系，厂区道路顺畅、各建构筑物布置紧凑合理</w:t>
            </w:r>
            <w:r w:rsidRPr="00B42716">
              <w:t>。项目化粪池布置于</w:t>
            </w:r>
            <w:r w:rsidRPr="00B42716">
              <w:rPr>
                <w:rFonts w:hint="eastAsia"/>
              </w:rPr>
              <w:t>项目区</w:t>
            </w:r>
            <w:r w:rsidRPr="00B42716">
              <w:t>北侧，建设为地埋式，</w:t>
            </w:r>
            <w:r w:rsidRPr="00B42716">
              <w:rPr>
                <w:rStyle w:val="Chare"/>
              </w:rPr>
              <w:t>缩短排污管道布设长度，节约成本。</w:t>
            </w:r>
          </w:p>
          <w:p w:rsidR="00B3771B" w:rsidRPr="00B42716" w:rsidRDefault="00A11AF0" w:rsidP="00DD0974">
            <w:pPr>
              <w:ind w:firstLine="480"/>
            </w:pPr>
            <w:r w:rsidRPr="00B42716">
              <w:t>综上所述，项目厂区平面布局合理。</w:t>
            </w:r>
          </w:p>
          <w:p w:rsidR="00202145" w:rsidRPr="00B42716" w:rsidRDefault="00B3771B" w:rsidP="001D41A4">
            <w:pPr>
              <w:ind w:firstLine="482"/>
              <w:rPr>
                <w:b/>
              </w:rPr>
            </w:pPr>
            <w:r w:rsidRPr="00B42716">
              <w:rPr>
                <w:rFonts w:hint="eastAsia"/>
                <w:b/>
              </w:rPr>
              <w:t>8</w:t>
            </w:r>
            <w:r w:rsidR="00A11AF0" w:rsidRPr="00B42716">
              <w:rPr>
                <w:b/>
              </w:rPr>
              <w:t>、环境风险分析</w:t>
            </w:r>
          </w:p>
          <w:p w:rsidR="00E7008B" w:rsidRPr="00B42716" w:rsidRDefault="00E7008B" w:rsidP="001D41A4">
            <w:pPr>
              <w:ind w:firstLine="482"/>
              <w:rPr>
                <w:b/>
              </w:rPr>
            </w:pPr>
            <w:r w:rsidRPr="00B42716">
              <w:rPr>
                <w:rFonts w:hint="eastAsia"/>
                <w:b/>
              </w:rPr>
              <w:t>1</w:t>
            </w:r>
            <w:r w:rsidRPr="00B42716">
              <w:rPr>
                <w:rFonts w:hint="eastAsia"/>
                <w:b/>
              </w:rPr>
              <w:t>）评价依据</w:t>
            </w:r>
          </w:p>
          <w:p w:rsidR="00E7008B" w:rsidRPr="00B42716" w:rsidRDefault="00E7008B" w:rsidP="001D41A4">
            <w:pPr>
              <w:ind w:firstLine="482"/>
              <w:rPr>
                <w:b/>
              </w:rPr>
            </w:pPr>
            <w:r w:rsidRPr="00B42716">
              <w:rPr>
                <w:rFonts w:hint="eastAsia"/>
                <w:b/>
              </w:rPr>
              <w:t>（</w:t>
            </w:r>
            <w:r w:rsidRPr="00B42716">
              <w:rPr>
                <w:rFonts w:hint="eastAsia"/>
                <w:b/>
              </w:rPr>
              <w:t>1</w:t>
            </w:r>
            <w:r w:rsidRPr="00B42716">
              <w:rPr>
                <w:rFonts w:hint="eastAsia"/>
                <w:b/>
              </w:rPr>
              <w:t>）风险源调查</w:t>
            </w:r>
          </w:p>
          <w:p w:rsidR="00E7008B" w:rsidRPr="00B42716" w:rsidRDefault="00427956" w:rsidP="001D41A4">
            <w:pPr>
              <w:ind w:firstLine="482"/>
              <w:rPr>
                <w:b/>
              </w:rPr>
            </w:pPr>
            <w:r w:rsidRPr="00B42716">
              <w:rPr>
                <w:b/>
              </w:rPr>
              <w:fldChar w:fldCharType="begin"/>
            </w:r>
            <w:r w:rsidR="00E7008B" w:rsidRPr="00B42716">
              <w:rPr>
                <w:rFonts w:hint="eastAsia"/>
                <w:b/>
              </w:rPr>
              <w:instrText>= 1 \* GB3</w:instrText>
            </w:r>
            <w:r w:rsidRPr="00B42716">
              <w:rPr>
                <w:b/>
              </w:rPr>
              <w:fldChar w:fldCharType="separate"/>
            </w:r>
            <w:r w:rsidR="00E7008B" w:rsidRPr="00B42716">
              <w:rPr>
                <w:rFonts w:hint="eastAsia"/>
                <w:b/>
                <w:noProof/>
              </w:rPr>
              <w:t>①</w:t>
            </w:r>
            <w:r w:rsidRPr="00B42716">
              <w:rPr>
                <w:b/>
              </w:rPr>
              <w:fldChar w:fldCharType="end"/>
            </w:r>
            <w:r w:rsidR="00E7008B" w:rsidRPr="00B42716">
              <w:rPr>
                <w:rFonts w:hint="eastAsia"/>
                <w:b/>
              </w:rPr>
              <w:t>项目涉及的危险物质</w:t>
            </w:r>
          </w:p>
          <w:p w:rsidR="00C44F78" w:rsidRPr="00B42716" w:rsidRDefault="00C44F78" w:rsidP="00C44F78">
            <w:pPr>
              <w:ind w:firstLine="480"/>
              <w:rPr>
                <w:rStyle w:val="Chare"/>
              </w:rPr>
            </w:pPr>
            <w:r w:rsidRPr="00B42716">
              <w:t>项目使用的主要危险化学品为液氨</w:t>
            </w:r>
            <w:r w:rsidRPr="00B42716">
              <w:rPr>
                <w:rFonts w:hint="eastAsia"/>
              </w:rPr>
              <w:t>。</w:t>
            </w:r>
          </w:p>
          <w:p w:rsidR="00E7008B" w:rsidRPr="00B42716" w:rsidRDefault="00C44F78" w:rsidP="00C44F78">
            <w:pPr>
              <w:ind w:firstLine="480"/>
              <w:rPr>
                <w:rStyle w:val="Chare"/>
              </w:rPr>
            </w:pPr>
            <w:r w:rsidRPr="00B42716">
              <w:rPr>
                <w:rStyle w:val="Chare"/>
                <w:rFonts w:hint="eastAsia"/>
              </w:rPr>
              <w:t>对照</w:t>
            </w:r>
            <w:r w:rsidR="00E7008B" w:rsidRPr="00B42716">
              <w:rPr>
                <w:rStyle w:val="Chare"/>
                <w:rFonts w:hint="eastAsia"/>
              </w:rPr>
              <w:t>《建设项目环境风险评价技术导则》（</w:t>
            </w:r>
            <w:r w:rsidR="00E7008B" w:rsidRPr="00B42716">
              <w:rPr>
                <w:rStyle w:val="Chare"/>
                <w:rFonts w:hint="eastAsia"/>
              </w:rPr>
              <w:t>HJ169-2018</w:t>
            </w:r>
            <w:r w:rsidR="00E7008B" w:rsidRPr="00B42716">
              <w:rPr>
                <w:rStyle w:val="Chare"/>
                <w:rFonts w:hint="eastAsia"/>
              </w:rPr>
              <w:t>）附录</w:t>
            </w:r>
            <w:r w:rsidR="00E7008B" w:rsidRPr="00B42716">
              <w:rPr>
                <w:rStyle w:val="Chare"/>
                <w:rFonts w:hint="eastAsia"/>
              </w:rPr>
              <w:t>B</w:t>
            </w:r>
            <w:r w:rsidR="00E7008B" w:rsidRPr="00B42716">
              <w:rPr>
                <w:rStyle w:val="Chare"/>
                <w:rFonts w:hint="eastAsia"/>
              </w:rPr>
              <w:t>，</w:t>
            </w:r>
            <w:r w:rsidR="00E7008B" w:rsidRPr="00B42716">
              <w:rPr>
                <w:rStyle w:val="Chare"/>
              </w:rPr>
              <w:t>本</w:t>
            </w:r>
            <w:r w:rsidRPr="00B42716">
              <w:rPr>
                <w:rStyle w:val="Chare"/>
              </w:rPr>
              <w:t>项目</w:t>
            </w:r>
            <w:r w:rsidRPr="00B42716">
              <w:rPr>
                <w:rStyle w:val="Chare"/>
                <w:rFonts w:hint="eastAsia"/>
              </w:rPr>
              <w:t>涉及的</w:t>
            </w:r>
            <w:r w:rsidR="00E7008B" w:rsidRPr="00B42716">
              <w:rPr>
                <w:rStyle w:val="Chare"/>
                <w:rFonts w:hint="eastAsia"/>
              </w:rPr>
              <w:t>危险废物有</w:t>
            </w:r>
            <w:r w:rsidR="00E7008B" w:rsidRPr="00B42716">
              <w:rPr>
                <w:rStyle w:val="Chare"/>
              </w:rPr>
              <w:t>氨</w:t>
            </w:r>
            <w:r w:rsidRPr="00B42716">
              <w:rPr>
                <w:rStyle w:val="Chare"/>
                <w:rFonts w:hint="eastAsia"/>
              </w:rPr>
              <w:t>气。</w:t>
            </w:r>
            <w:r w:rsidRPr="00B42716">
              <w:t>液氨，其泄露后迅速气化为氨气</w:t>
            </w:r>
            <w:r w:rsidRPr="00B42716">
              <w:rPr>
                <w:rFonts w:hint="eastAsia"/>
              </w:rPr>
              <w:t>。</w:t>
            </w:r>
          </w:p>
          <w:p w:rsidR="00566AD1" w:rsidRPr="00B42716" w:rsidRDefault="00566AD1" w:rsidP="00566AD1">
            <w:pPr>
              <w:ind w:firstLineChars="818" w:firstLine="1971"/>
              <w:rPr>
                <w:b/>
              </w:rPr>
            </w:pPr>
            <w:r w:rsidRPr="00B42716">
              <w:rPr>
                <w:b/>
              </w:rPr>
              <w:t>表</w:t>
            </w:r>
            <w:r w:rsidRPr="00B42716">
              <w:rPr>
                <w:b/>
              </w:rPr>
              <w:t>7-</w:t>
            </w:r>
            <w:r w:rsidR="00B76504" w:rsidRPr="00B42716">
              <w:rPr>
                <w:rFonts w:hint="eastAsia"/>
                <w:b/>
              </w:rPr>
              <w:t>2</w:t>
            </w:r>
            <w:r w:rsidRPr="00B42716">
              <w:rPr>
                <w:b/>
              </w:rPr>
              <w:t>氨气物理理化特性表</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tblPr>
            <w:tblGrid>
              <w:gridCol w:w="760"/>
              <w:gridCol w:w="941"/>
              <w:gridCol w:w="986"/>
              <w:gridCol w:w="35"/>
              <w:gridCol w:w="1501"/>
              <w:gridCol w:w="451"/>
              <w:gridCol w:w="113"/>
              <w:gridCol w:w="1048"/>
              <w:gridCol w:w="801"/>
              <w:gridCol w:w="311"/>
              <w:gridCol w:w="1647"/>
            </w:tblGrid>
            <w:tr w:rsidR="00B42716" w:rsidRPr="00B42716" w:rsidTr="00FA2CAC">
              <w:trPr>
                <w:trHeight w:val="36"/>
              </w:trPr>
              <w:tc>
                <w:tcPr>
                  <w:tcW w:w="770" w:type="dxa"/>
                  <w:vMerge w:val="restart"/>
                  <w:vAlign w:val="center"/>
                </w:tcPr>
                <w:p w:rsidR="00566AD1" w:rsidRPr="00B42716" w:rsidRDefault="00566AD1" w:rsidP="00566AD1">
                  <w:pPr>
                    <w:pStyle w:val="Default"/>
                    <w:jc w:val="center"/>
                    <w:rPr>
                      <w:rFonts w:ascii="Times New Roman" w:hAnsi="Times New Roman" w:cs="Times New Roman"/>
                      <w:color w:val="auto"/>
                      <w:sz w:val="21"/>
                      <w:szCs w:val="21"/>
                    </w:rPr>
                  </w:pPr>
                  <w:r w:rsidRPr="00B42716">
                    <w:rPr>
                      <w:rFonts w:ascii="Times New Roman" w:hAnsi="Times New Roman" w:cs="Times New Roman"/>
                      <w:color w:val="auto"/>
                      <w:sz w:val="21"/>
                      <w:szCs w:val="21"/>
                    </w:rPr>
                    <w:t>标识</w:t>
                  </w:r>
                </w:p>
              </w:tc>
              <w:tc>
                <w:tcPr>
                  <w:tcW w:w="951" w:type="dxa"/>
                  <w:vAlign w:val="center"/>
                </w:tcPr>
                <w:p w:rsidR="00566AD1" w:rsidRPr="00B42716" w:rsidRDefault="00566AD1" w:rsidP="00566AD1">
                  <w:pPr>
                    <w:spacing w:line="240" w:lineRule="auto"/>
                    <w:ind w:firstLineChars="0" w:firstLine="0"/>
                    <w:jc w:val="center"/>
                    <w:rPr>
                      <w:sz w:val="21"/>
                      <w:szCs w:val="21"/>
                    </w:rPr>
                  </w:pPr>
                  <w:r w:rsidRPr="00B42716">
                    <w:rPr>
                      <w:sz w:val="21"/>
                      <w:szCs w:val="21"/>
                    </w:rPr>
                    <w:t>中文名</w:t>
                  </w:r>
                </w:p>
              </w:tc>
              <w:tc>
                <w:tcPr>
                  <w:tcW w:w="2550" w:type="dxa"/>
                  <w:gridSpan w:val="3"/>
                  <w:vAlign w:val="center"/>
                </w:tcPr>
                <w:p w:rsidR="00566AD1" w:rsidRPr="00B42716" w:rsidRDefault="00566AD1" w:rsidP="00566AD1">
                  <w:pPr>
                    <w:spacing w:line="240" w:lineRule="auto"/>
                    <w:ind w:firstLineChars="0" w:firstLine="0"/>
                    <w:jc w:val="center"/>
                    <w:rPr>
                      <w:sz w:val="21"/>
                      <w:szCs w:val="21"/>
                    </w:rPr>
                  </w:pPr>
                  <w:r w:rsidRPr="00B42716">
                    <w:rPr>
                      <w:sz w:val="21"/>
                      <w:szCs w:val="21"/>
                    </w:rPr>
                    <w:t>氨</w:t>
                  </w:r>
                </w:p>
              </w:tc>
              <w:tc>
                <w:tcPr>
                  <w:tcW w:w="1627" w:type="dxa"/>
                  <w:gridSpan w:val="3"/>
                  <w:vAlign w:val="center"/>
                </w:tcPr>
                <w:p w:rsidR="00566AD1" w:rsidRPr="00B42716" w:rsidRDefault="00566AD1" w:rsidP="00566AD1">
                  <w:pPr>
                    <w:spacing w:line="240" w:lineRule="auto"/>
                    <w:ind w:firstLineChars="0" w:firstLine="0"/>
                    <w:jc w:val="center"/>
                    <w:rPr>
                      <w:sz w:val="21"/>
                      <w:szCs w:val="21"/>
                    </w:rPr>
                  </w:pPr>
                  <w:r w:rsidRPr="00B42716">
                    <w:rPr>
                      <w:sz w:val="21"/>
                      <w:szCs w:val="21"/>
                    </w:rPr>
                    <w:t>英文名</w:t>
                  </w:r>
                </w:p>
              </w:tc>
              <w:tc>
                <w:tcPr>
                  <w:tcW w:w="2784" w:type="dxa"/>
                  <w:gridSpan w:val="3"/>
                  <w:vAlign w:val="center"/>
                </w:tcPr>
                <w:p w:rsidR="00566AD1" w:rsidRPr="00B42716" w:rsidRDefault="00566AD1" w:rsidP="00566AD1">
                  <w:pPr>
                    <w:pStyle w:val="Default"/>
                    <w:jc w:val="center"/>
                    <w:rPr>
                      <w:rFonts w:ascii="Times New Roman" w:hAnsi="Times New Roman" w:cs="Times New Roman"/>
                      <w:color w:val="auto"/>
                      <w:sz w:val="21"/>
                      <w:szCs w:val="21"/>
                    </w:rPr>
                  </w:pPr>
                  <w:r w:rsidRPr="00B42716">
                    <w:rPr>
                      <w:rFonts w:ascii="Times New Roman" w:hAnsi="Times New Roman" w:cs="Times New Roman"/>
                      <w:color w:val="auto"/>
                      <w:sz w:val="21"/>
                      <w:szCs w:val="21"/>
                    </w:rPr>
                    <w:t>Ammonia</w:t>
                  </w:r>
                </w:p>
              </w:tc>
            </w:tr>
            <w:tr w:rsidR="00B42716" w:rsidRPr="00B42716" w:rsidTr="00FA2CAC">
              <w:trPr>
                <w:trHeight w:val="36"/>
              </w:trPr>
              <w:tc>
                <w:tcPr>
                  <w:tcW w:w="770" w:type="dxa"/>
                  <w:vMerge/>
                  <w:vAlign w:val="center"/>
                </w:tcPr>
                <w:p w:rsidR="00566AD1" w:rsidRPr="00B42716" w:rsidRDefault="00566AD1" w:rsidP="00566AD1">
                  <w:pPr>
                    <w:pStyle w:val="Default"/>
                    <w:jc w:val="center"/>
                    <w:rPr>
                      <w:rFonts w:ascii="Times New Roman" w:hAnsi="Times New Roman" w:cs="Times New Roman"/>
                      <w:color w:val="auto"/>
                      <w:sz w:val="21"/>
                      <w:szCs w:val="21"/>
                    </w:rPr>
                  </w:pPr>
                </w:p>
              </w:tc>
              <w:tc>
                <w:tcPr>
                  <w:tcW w:w="951" w:type="dxa"/>
                  <w:vAlign w:val="center"/>
                </w:tcPr>
                <w:p w:rsidR="00566AD1" w:rsidRPr="00B42716" w:rsidRDefault="00566AD1" w:rsidP="00566AD1">
                  <w:pPr>
                    <w:spacing w:line="240" w:lineRule="auto"/>
                    <w:ind w:firstLineChars="0" w:firstLine="0"/>
                    <w:jc w:val="center"/>
                    <w:rPr>
                      <w:sz w:val="21"/>
                      <w:szCs w:val="21"/>
                    </w:rPr>
                  </w:pPr>
                  <w:r w:rsidRPr="00B42716">
                    <w:rPr>
                      <w:sz w:val="21"/>
                      <w:szCs w:val="21"/>
                    </w:rPr>
                    <w:t>UN</w:t>
                  </w:r>
                  <w:r w:rsidRPr="00B42716">
                    <w:rPr>
                      <w:sz w:val="21"/>
                      <w:szCs w:val="21"/>
                    </w:rPr>
                    <w:t>编号</w:t>
                  </w:r>
                </w:p>
              </w:tc>
              <w:tc>
                <w:tcPr>
                  <w:tcW w:w="992" w:type="dxa"/>
                  <w:vAlign w:val="center"/>
                </w:tcPr>
                <w:p w:rsidR="00566AD1" w:rsidRPr="00B42716" w:rsidRDefault="00566AD1" w:rsidP="00566AD1">
                  <w:pPr>
                    <w:spacing w:line="240" w:lineRule="auto"/>
                    <w:ind w:firstLineChars="0" w:firstLine="0"/>
                    <w:jc w:val="center"/>
                    <w:rPr>
                      <w:sz w:val="21"/>
                      <w:szCs w:val="21"/>
                    </w:rPr>
                  </w:pPr>
                  <w:r w:rsidRPr="00B42716">
                    <w:rPr>
                      <w:sz w:val="21"/>
                      <w:szCs w:val="21"/>
                    </w:rPr>
                    <w:t>1005</w:t>
                  </w:r>
                </w:p>
              </w:tc>
              <w:tc>
                <w:tcPr>
                  <w:tcW w:w="1558" w:type="dxa"/>
                  <w:gridSpan w:val="2"/>
                  <w:vAlign w:val="center"/>
                </w:tcPr>
                <w:p w:rsidR="00566AD1" w:rsidRPr="00B42716" w:rsidRDefault="00566AD1" w:rsidP="00566AD1">
                  <w:pPr>
                    <w:spacing w:line="240" w:lineRule="auto"/>
                    <w:ind w:firstLineChars="0" w:firstLine="0"/>
                    <w:jc w:val="center"/>
                    <w:rPr>
                      <w:sz w:val="21"/>
                      <w:szCs w:val="21"/>
                    </w:rPr>
                  </w:pPr>
                  <w:r w:rsidRPr="00B42716">
                    <w:rPr>
                      <w:sz w:val="21"/>
                      <w:szCs w:val="21"/>
                    </w:rPr>
                    <w:t>危险货物编号</w:t>
                  </w:r>
                </w:p>
              </w:tc>
              <w:tc>
                <w:tcPr>
                  <w:tcW w:w="1627" w:type="dxa"/>
                  <w:gridSpan w:val="3"/>
                  <w:vAlign w:val="center"/>
                </w:tcPr>
                <w:p w:rsidR="00566AD1" w:rsidRPr="00B42716" w:rsidRDefault="00566AD1" w:rsidP="00566AD1">
                  <w:pPr>
                    <w:spacing w:line="240" w:lineRule="auto"/>
                    <w:ind w:firstLineChars="0" w:firstLine="0"/>
                    <w:jc w:val="center"/>
                    <w:rPr>
                      <w:sz w:val="21"/>
                      <w:szCs w:val="21"/>
                    </w:rPr>
                  </w:pPr>
                  <w:r w:rsidRPr="00B42716">
                    <w:rPr>
                      <w:sz w:val="21"/>
                      <w:szCs w:val="21"/>
                    </w:rPr>
                    <w:t>23003</w:t>
                  </w:r>
                </w:p>
              </w:tc>
              <w:tc>
                <w:tcPr>
                  <w:tcW w:w="1121" w:type="dxa"/>
                  <w:gridSpan w:val="2"/>
                  <w:vAlign w:val="center"/>
                </w:tcPr>
                <w:p w:rsidR="00566AD1" w:rsidRPr="00B42716" w:rsidRDefault="00566AD1" w:rsidP="00566AD1">
                  <w:pPr>
                    <w:spacing w:line="240" w:lineRule="auto"/>
                    <w:ind w:firstLineChars="0" w:firstLine="0"/>
                    <w:jc w:val="center"/>
                    <w:rPr>
                      <w:sz w:val="21"/>
                      <w:szCs w:val="21"/>
                    </w:rPr>
                  </w:pPr>
                  <w:r w:rsidRPr="00B42716">
                    <w:rPr>
                      <w:sz w:val="21"/>
                      <w:szCs w:val="21"/>
                    </w:rPr>
                    <w:t>CAS</w:t>
                  </w:r>
                  <w:r w:rsidRPr="00B42716">
                    <w:rPr>
                      <w:sz w:val="21"/>
                      <w:szCs w:val="21"/>
                    </w:rPr>
                    <w:t>号</w:t>
                  </w:r>
                </w:p>
              </w:tc>
              <w:tc>
                <w:tcPr>
                  <w:tcW w:w="1663" w:type="dxa"/>
                  <w:vAlign w:val="center"/>
                </w:tcPr>
                <w:p w:rsidR="00566AD1" w:rsidRPr="00B42716" w:rsidRDefault="00566AD1" w:rsidP="00566AD1">
                  <w:pPr>
                    <w:spacing w:line="240" w:lineRule="auto"/>
                    <w:ind w:firstLineChars="0" w:firstLine="0"/>
                    <w:jc w:val="center"/>
                    <w:rPr>
                      <w:sz w:val="21"/>
                      <w:szCs w:val="21"/>
                    </w:rPr>
                  </w:pPr>
                  <w:r w:rsidRPr="00B42716">
                    <w:rPr>
                      <w:sz w:val="21"/>
                      <w:szCs w:val="21"/>
                    </w:rPr>
                    <w:t>7664-41-7</w:t>
                  </w:r>
                </w:p>
              </w:tc>
            </w:tr>
            <w:tr w:rsidR="00B42716" w:rsidRPr="00B42716" w:rsidTr="00FA2CAC">
              <w:trPr>
                <w:trHeight w:val="36"/>
              </w:trPr>
              <w:tc>
                <w:tcPr>
                  <w:tcW w:w="770" w:type="dxa"/>
                  <w:vMerge/>
                  <w:vAlign w:val="center"/>
                </w:tcPr>
                <w:p w:rsidR="00566AD1" w:rsidRPr="00B42716" w:rsidRDefault="00566AD1" w:rsidP="00566AD1">
                  <w:pPr>
                    <w:pStyle w:val="Default"/>
                    <w:jc w:val="center"/>
                    <w:rPr>
                      <w:rFonts w:ascii="Times New Roman" w:hAnsi="Times New Roman" w:cs="Times New Roman"/>
                      <w:color w:val="auto"/>
                      <w:sz w:val="21"/>
                      <w:szCs w:val="21"/>
                    </w:rPr>
                  </w:pPr>
                </w:p>
              </w:tc>
              <w:tc>
                <w:tcPr>
                  <w:tcW w:w="951" w:type="dxa"/>
                  <w:vAlign w:val="center"/>
                </w:tcPr>
                <w:p w:rsidR="00566AD1" w:rsidRPr="00B42716" w:rsidRDefault="00566AD1" w:rsidP="00566AD1">
                  <w:pPr>
                    <w:spacing w:line="240" w:lineRule="auto"/>
                    <w:ind w:firstLineChars="0" w:firstLine="0"/>
                    <w:jc w:val="center"/>
                    <w:rPr>
                      <w:sz w:val="21"/>
                      <w:szCs w:val="21"/>
                    </w:rPr>
                  </w:pPr>
                  <w:r w:rsidRPr="00B42716">
                    <w:rPr>
                      <w:sz w:val="21"/>
                      <w:szCs w:val="21"/>
                    </w:rPr>
                    <w:t>分子式</w:t>
                  </w:r>
                </w:p>
              </w:tc>
              <w:tc>
                <w:tcPr>
                  <w:tcW w:w="2550" w:type="dxa"/>
                  <w:gridSpan w:val="3"/>
                  <w:vAlign w:val="center"/>
                </w:tcPr>
                <w:p w:rsidR="00566AD1" w:rsidRPr="00B42716" w:rsidRDefault="00566AD1" w:rsidP="00566AD1">
                  <w:pPr>
                    <w:spacing w:line="240" w:lineRule="auto"/>
                    <w:ind w:firstLineChars="0" w:firstLine="0"/>
                    <w:jc w:val="center"/>
                    <w:rPr>
                      <w:sz w:val="21"/>
                      <w:szCs w:val="21"/>
                      <w:lang w:val="pt-BR"/>
                    </w:rPr>
                  </w:pPr>
                  <w:r w:rsidRPr="00B42716">
                    <w:rPr>
                      <w:sz w:val="21"/>
                      <w:szCs w:val="21"/>
                      <w:lang w:val="pt-BR"/>
                    </w:rPr>
                    <w:t>NH</w:t>
                  </w:r>
                  <w:r w:rsidRPr="00B42716">
                    <w:rPr>
                      <w:sz w:val="21"/>
                      <w:szCs w:val="21"/>
                      <w:vertAlign w:val="subscript"/>
                      <w:lang w:val="pt-BR"/>
                    </w:rPr>
                    <w:t>3</w:t>
                  </w:r>
                </w:p>
              </w:tc>
              <w:tc>
                <w:tcPr>
                  <w:tcW w:w="1627" w:type="dxa"/>
                  <w:gridSpan w:val="3"/>
                  <w:vAlign w:val="center"/>
                </w:tcPr>
                <w:p w:rsidR="00566AD1" w:rsidRPr="00B42716" w:rsidRDefault="00566AD1" w:rsidP="00566AD1">
                  <w:pPr>
                    <w:spacing w:line="240" w:lineRule="auto"/>
                    <w:ind w:firstLineChars="0" w:firstLine="0"/>
                    <w:jc w:val="center"/>
                    <w:rPr>
                      <w:sz w:val="21"/>
                      <w:szCs w:val="21"/>
                    </w:rPr>
                  </w:pPr>
                  <w:r w:rsidRPr="00B42716">
                    <w:rPr>
                      <w:sz w:val="21"/>
                      <w:szCs w:val="21"/>
                    </w:rPr>
                    <w:t>分子量</w:t>
                  </w:r>
                </w:p>
              </w:tc>
              <w:tc>
                <w:tcPr>
                  <w:tcW w:w="1121" w:type="dxa"/>
                  <w:gridSpan w:val="2"/>
                  <w:vAlign w:val="center"/>
                </w:tcPr>
                <w:p w:rsidR="00566AD1" w:rsidRPr="00B42716" w:rsidRDefault="00566AD1" w:rsidP="00566AD1">
                  <w:pPr>
                    <w:pStyle w:val="Default"/>
                    <w:jc w:val="center"/>
                    <w:rPr>
                      <w:rFonts w:ascii="Times New Roman" w:hAnsi="Times New Roman" w:cs="Times New Roman"/>
                      <w:color w:val="auto"/>
                      <w:sz w:val="21"/>
                      <w:szCs w:val="21"/>
                    </w:rPr>
                  </w:pPr>
                  <w:r w:rsidRPr="00B42716">
                    <w:rPr>
                      <w:rFonts w:ascii="Times New Roman" w:hAnsi="Times New Roman" w:cs="Times New Roman"/>
                      <w:color w:val="auto"/>
                      <w:sz w:val="21"/>
                      <w:szCs w:val="21"/>
                    </w:rPr>
                    <w:t>17.03</w:t>
                  </w:r>
                </w:p>
              </w:tc>
              <w:tc>
                <w:tcPr>
                  <w:tcW w:w="1663" w:type="dxa"/>
                  <w:vAlign w:val="center"/>
                </w:tcPr>
                <w:p w:rsidR="00566AD1" w:rsidRPr="00B42716" w:rsidRDefault="00566AD1" w:rsidP="00566AD1">
                  <w:pPr>
                    <w:pStyle w:val="Default"/>
                    <w:jc w:val="center"/>
                    <w:rPr>
                      <w:rFonts w:ascii="Times New Roman" w:hAnsi="Times New Roman" w:cs="Times New Roman"/>
                      <w:color w:val="auto"/>
                      <w:sz w:val="21"/>
                      <w:szCs w:val="21"/>
                    </w:rPr>
                  </w:pPr>
                </w:p>
              </w:tc>
            </w:tr>
            <w:tr w:rsidR="00B42716" w:rsidRPr="00B42716" w:rsidTr="00FA2CAC">
              <w:trPr>
                <w:trHeight w:val="36"/>
              </w:trPr>
              <w:tc>
                <w:tcPr>
                  <w:tcW w:w="770" w:type="dxa"/>
                  <w:vMerge w:val="restart"/>
                  <w:vAlign w:val="center"/>
                </w:tcPr>
                <w:p w:rsidR="00566AD1" w:rsidRPr="00B42716" w:rsidRDefault="00566AD1" w:rsidP="00566AD1">
                  <w:pPr>
                    <w:spacing w:line="240" w:lineRule="auto"/>
                    <w:ind w:firstLineChars="0" w:firstLine="0"/>
                    <w:jc w:val="center"/>
                    <w:rPr>
                      <w:sz w:val="21"/>
                      <w:szCs w:val="21"/>
                    </w:rPr>
                  </w:pPr>
                  <w:r w:rsidRPr="00B42716">
                    <w:rPr>
                      <w:sz w:val="21"/>
                      <w:szCs w:val="21"/>
                    </w:rPr>
                    <w:t>理化</w:t>
                  </w:r>
                </w:p>
                <w:p w:rsidR="00566AD1" w:rsidRPr="00B42716" w:rsidRDefault="00566AD1" w:rsidP="00566AD1">
                  <w:pPr>
                    <w:spacing w:line="240" w:lineRule="auto"/>
                    <w:ind w:firstLineChars="0" w:firstLine="0"/>
                    <w:jc w:val="center"/>
                    <w:rPr>
                      <w:sz w:val="21"/>
                      <w:szCs w:val="21"/>
                    </w:rPr>
                  </w:pPr>
                  <w:r w:rsidRPr="00B42716">
                    <w:rPr>
                      <w:sz w:val="21"/>
                      <w:szCs w:val="21"/>
                    </w:rPr>
                    <w:t>性质</w:t>
                  </w:r>
                </w:p>
              </w:tc>
              <w:tc>
                <w:tcPr>
                  <w:tcW w:w="951" w:type="dxa"/>
                  <w:vAlign w:val="center"/>
                </w:tcPr>
                <w:p w:rsidR="00566AD1" w:rsidRPr="00B42716" w:rsidRDefault="00566AD1" w:rsidP="00566AD1">
                  <w:pPr>
                    <w:spacing w:line="240" w:lineRule="auto"/>
                    <w:ind w:firstLineChars="0" w:firstLine="0"/>
                    <w:jc w:val="center"/>
                    <w:rPr>
                      <w:sz w:val="21"/>
                      <w:szCs w:val="21"/>
                    </w:rPr>
                  </w:pPr>
                  <w:r w:rsidRPr="00B42716">
                    <w:rPr>
                      <w:sz w:val="21"/>
                      <w:szCs w:val="21"/>
                    </w:rPr>
                    <w:t>性状</w:t>
                  </w:r>
                </w:p>
              </w:tc>
              <w:tc>
                <w:tcPr>
                  <w:tcW w:w="6961" w:type="dxa"/>
                  <w:gridSpan w:val="9"/>
                  <w:vAlign w:val="center"/>
                </w:tcPr>
                <w:p w:rsidR="00566AD1" w:rsidRPr="00B42716" w:rsidRDefault="00566AD1" w:rsidP="00566AD1">
                  <w:pPr>
                    <w:pStyle w:val="Default"/>
                    <w:jc w:val="center"/>
                    <w:rPr>
                      <w:rFonts w:ascii="Times New Roman" w:hAnsi="Times New Roman" w:cs="Times New Roman"/>
                      <w:color w:val="auto"/>
                      <w:sz w:val="21"/>
                      <w:szCs w:val="21"/>
                    </w:rPr>
                  </w:pPr>
                  <w:r w:rsidRPr="00B42716">
                    <w:rPr>
                      <w:rFonts w:ascii="Times New Roman" w:hAnsi="Times New Roman" w:cs="Times New Roman"/>
                      <w:color w:val="auto"/>
                      <w:sz w:val="21"/>
                      <w:szCs w:val="21"/>
                      <w:shd w:val="clear" w:color="auto" w:fill="FAFAFA"/>
                    </w:rPr>
                    <w:t>无色有刺激性恶臭的气体</w:t>
                  </w:r>
                </w:p>
              </w:tc>
            </w:tr>
            <w:tr w:rsidR="00B42716" w:rsidRPr="00B42716" w:rsidTr="00FA2CAC">
              <w:trPr>
                <w:trHeight w:val="36"/>
              </w:trPr>
              <w:tc>
                <w:tcPr>
                  <w:tcW w:w="770" w:type="dxa"/>
                  <w:vMerge/>
                  <w:vAlign w:val="center"/>
                </w:tcPr>
                <w:p w:rsidR="00566AD1" w:rsidRPr="00B42716" w:rsidRDefault="00566AD1" w:rsidP="00566AD1">
                  <w:pPr>
                    <w:pStyle w:val="Default"/>
                    <w:jc w:val="center"/>
                    <w:rPr>
                      <w:rFonts w:ascii="Times New Roman" w:hAnsi="Times New Roman" w:cs="Times New Roman"/>
                      <w:color w:val="auto"/>
                      <w:sz w:val="21"/>
                      <w:szCs w:val="21"/>
                    </w:rPr>
                  </w:pPr>
                </w:p>
              </w:tc>
              <w:tc>
                <w:tcPr>
                  <w:tcW w:w="951" w:type="dxa"/>
                  <w:vAlign w:val="center"/>
                </w:tcPr>
                <w:p w:rsidR="00566AD1" w:rsidRPr="00B42716" w:rsidRDefault="00566AD1" w:rsidP="00566AD1">
                  <w:pPr>
                    <w:pStyle w:val="Default"/>
                    <w:jc w:val="center"/>
                    <w:rPr>
                      <w:rFonts w:ascii="Times New Roman" w:hAnsi="Times New Roman" w:cs="Times New Roman"/>
                      <w:color w:val="auto"/>
                      <w:sz w:val="21"/>
                      <w:szCs w:val="21"/>
                    </w:rPr>
                  </w:pPr>
                  <w:r w:rsidRPr="00B42716">
                    <w:rPr>
                      <w:rFonts w:ascii="Times New Roman" w:hAnsi="Times New Roman" w:cs="Times New Roman"/>
                      <w:color w:val="auto"/>
                      <w:sz w:val="21"/>
                      <w:szCs w:val="21"/>
                    </w:rPr>
                    <w:t>熔点</w:t>
                  </w:r>
                  <w:r w:rsidRPr="00B42716">
                    <w:rPr>
                      <w:rFonts w:hint="eastAsia"/>
                      <w:color w:val="auto"/>
                      <w:sz w:val="21"/>
                      <w:szCs w:val="21"/>
                    </w:rPr>
                    <w:t>℃</w:t>
                  </w:r>
                </w:p>
              </w:tc>
              <w:tc>
                <w:tcPr>
                  <w:tcW w:w="992" w:type="dxa"/>
                  <w:vAlign w:val="center"/>
                </w:tcPr>
                <w:p w:rsidR="00566AD1" w:rsidRPr="00B42716" w:rsidRDefault="00566AD1" w:rsidP="00566AD1">
                  <w:pPr>
                    <w:pStyle w:val="Default"/>
                    <w:jc w:val="center"/>
                    <w:rPr>
                      <w:rFonts w:ascii="Times New Roman" w:hAnsi="Times New Roman" w:cs="Times New Roman"/>
                      <w:color w:val="auto"/>
                      <w:sz w:val="21"/>
                      <w:szCs w:val="21"/>
                    </w:rPr>
                  </w:pPr>
                  <w:r w:rsidRPr="00B42716">
                    <w:rPr>
                      <w:rFonts w:ascii="Times New Roman" w:hAnsi="Times New Roman" w:cs="Times New Roman"/>
                      <w:color w:val="auto"/>
                      <w:sz w:val="21"/>
                      <w:szCs w:val="21"/>
                      <w:shd w:val="clear" w:color="auto" w:fill="FAFAFA"/>
                    </w:rPr>
                    <w:t>-77.7</w:t>
                  </w:r>
                  <w:r w:rsidRPr="00B42716">
                    <w:rPr>
                      <w:rFonts w:hint="eastAsia"/>
                      <w:color w:val="auto"/>
                      <w:sz w:val="21"/>
                      <w:szCs w:val="21"/>
                      <w:shd w:val="clear" w:color="auto" w:fill="FAFAFA"/>
                    </w:rPr>
                    <w:t>℃</w:t>
                  </w:r>
                </w:p>
              </w:tc>
              <w:tc>
                <w:tcPr>
                  <w:tcW w:w="2126" w:type="dxa"/>
                  <w:gridSpan w:val="4"/>
                  <w:vAlign w:val="center"/>
                </w:tcPr>
                <w:p w:rsidR="00566AD1" w:rsidRPr="00B42716" w:rsidRDefault="00566AD1" w:rsidP="00566AD1">
                  <w:pPr>
                    <w:spacing w:line="240" w:lineRule="auto"/>
                    <w:ind w:firstLineChars="0" w:firstLine="0"/>
                    <w:jc w:val="center"/>
                    <w:rPr>
                      <w:sz w:val="21"/>
                      <w:szCs w:val="21"/>
                    </w:rPr>
                  </w:pPr>
                  <w:r w:rsidRPr="00B42716">
                    <w:rPr>
                      <w:sz w:val="21"/>
                      <w:szCs w:val="21"/>
                    </w:rPr>
                    <w:t>溶解性</w:t>
                  </w:r>
                </w:p>
              </w:tc>
              <w:tc>
                <w:tcPr>
                  <w:tcW w:w="3843" w:type="dxa"/>
                  <w:gridSpan w:val="4"/>
                  <w:vAlign w:val="center"/>
                </w:tcPr>
                <w:p w:rsidR="00566AD1" w:rsidRPr="00B42716" w:rsidRDefault="00566AD1" w:rsidP="00566AD1">
                  <w:pPr>
                    <w:pStyle w:val="Default"/>
                    <w:jc w:val="center"/>
                    <w:rPr>
                      <w:rFonts w:ascii="Times New Roman" w:hAnsi="Times New Roman" w:cs="Times New Roman"/>
                      <w:color w:val="auto"/>
                      <w:sz w:val="21"/>
                      <w:szCs w:val="21"/>
                    </w:rPr>
                  </w:pPr>
                  <w:r w:rsidRPr="00B42716">
                    <w:rPr>
                      <w:rFonts w:ascii="Times New Roman" w:hAnsi="Times New Roman" w:cs="Times New Roman"/>
                      <w:color w:val="auto"/>
                      <w:sz w:val="21"/>
                      <w:szCs w:val="21"/>
                      <w:shd w:val="clear" w:color="auto" w:fill="FAFAFA"/>
                    </w:rPr>
                    <w:t>易溶于水、乙醇、乙醚</w:t>
                  </w:r>
                </w:p>
              </w:tc>
            </w:tr>
            <w:tr w:rsidR="00B42716" w:rsidRPr="00B42716" w:rsidTr="00FA2CAC">
              <w:trPr>
                <w:trHeight w:val="36"/>
              </w:trPr>
              <w:tc>
                <w:tcPr>
                  <w:tcW w:w="770" w:type="dxa"/>
                  <w:vMerge/>
                  <w:vAlign w:val="center"/>
                </w:tcPr>
                <w:p w:rsidR="00566AD1" w:rsidRPr="00B42716" w:rsidRDefault="00566AD1" w:rsidP="00566AD1">
                  <w:pPr>
                    <w:pStyle w:val="Default"/>
                    <w:jc w:val="center"/>
                    <w:rPr>
                      <w:rFonts w:ascii="Times New Roman" w:hAnsi="Times New Roman" w:cs="Times New Roman"/>
                      <w:color w:val="auto"/>
                      <w:sz w:val="21"/>
                      <w:szCs w:val="21"/>
                    </w:rPr>
                  </w:pPr>
                </w:p>
              </w:tc>
              <w:tc>
                <w:tcPr>
                  <w:tcW w:w="951" w:type="dxa"/>
                  <w:vAlign w:val="center"/>
                </w:tcPr>
                <w:p w:rsidR="00566AD1" w:rsidRPr="00B42716" w:rsidRDefault="00566AD1" w:rsidP="00566AD1">
                  <w:pPr>
                    <w:pStyle w:val="Default"/>
                    <w:jc w:val="center"/>
                    <w:rPr>
                      <w:rFonts w:ascii="Times New Roman" w:hAnsi="Times New Roman" w:cs="Times New Roman"/>
                      <w:color w:val="auto"/>
                      <w:sz w:val="21"/>
                      <w:szCs w:val="21"/>
                    </w:rPr>
                  </w:pPr>
                  <w:r w:rsidRPr="00B42716">
                    <w:rPr>
                      <w:rFonts w:ascii="Times New Roman" w:hAnsi="Times New Roman" w:cs="Times New Roman"/>
                      <w:color w:val="auto"/>
                      <w:sz w:val="21"/>
                      <w:szCs w:val="21"/>
                    </w:rPr>
                    <w:t>沸点</w:t>
                  </w:r>
                  <w:r w:rsidRPr="00B42716">
                    <w:rPr>
                      <w:rFonts w:hint="eastAsia"/>
                      <w:color w:val="auto"/>
                      <w:sz w:val="21"/>
                      <w:szCs w:val="21"/>
                    </w:rPr>
                    <w:t>℃</w:t>
                  </w:r>
                </w:p>
              </w:tc>
              <w:tc>
                <w:tcPr>
                  <w:tcW w:w="992" w:type="dxa"/>
                  <w:vAlign w:val="center"/>
                </w:tcPr>
                <w:p w:rsidR="00566AD1" w:rsidRPr="00B42716" w:rsidRDefault="00566AD1" w:rsidP="00566AD1">
                  <w:pPr>
                    <w:pStyle w:val="Default"/>
                    <w:jc w:val="center"/>
                    <w:rPr>
                      <w:rFonts w:ascii="Times New Roman" w:hAnsi="Times New Roman" w:cs="Times New Roman"/>
                      <w:color w:val="auto"/>
                      <w:sz w:val="21"/>
                      <w:szCs w:val="21"/>
                    </w:rPr>
                  </w:pPr>
                  <w:r w:rsidRPr="00B42716">
                    <w:rPr>
                      <w:rFonts w:ascii="Times New Roman" w:hAnsi="Times New Roman" w:cs="Times New Roman"/>
                      <w:color w:val="auto"/>
                      <w:sz w:val="21"/>
                      <w:szCs w:val="21"/>
                      <w:shd w:val="clear" w:color="auto" w:fill="FAFAFA"/>
                    </w:rPr>
                    <w:t>-33.5</w:t>
                  </w:r>
                  <w:r w:rsidRPr="00B42716">
                    <w:rPr>
                      <w:rFonts w:hint="eastAsia"/>
                      <w:color w:val="auto"/>
                      <w:sz w:val="21"/>
                      <w:szCs w:val="21"/>
                      <w:shd w:val="clear" w:color="auto" w:fill="FAFAFA"/>
                    </w:rPr>
                    <w:t>℃</w:t>
                  </w:r>
                </w:p>
              </w:tc>
              <w:tc>
                <w:tcPr>
                  <w:tcW w:w="2126" w:type="dxa"/>
                  <w:gridSpan w:val="4"/>
                  <w:vAlign w:val="center"/>
                </w:tcPr>
                <w:p w:rsidR="00566AD1" w:rsidRPr="00B42716" w:rsidRDefault="00566AD1" w:rsidP="00566AD1">
                  <w:pPr>
                    <w:pStyle w:val="Default"/>
                    <w:jc w:val="center"/>
                    <w:rPr>
                      <w:rFonts w:ascii="Times New Roman" w:hAnsi="Times New Roman" w:cs="Times New Roman"/>
                      <w:color w:val="auto"/>
                      <w:sz w:val="21"/>
                      <w:szCs w:val="21"/>
                    </w:rPr>
                  </w:pPr>
                  <w:r w:rsidRPr="00B42716">
                    <w:rPr>
                      <w:rFonts w:ascii="Times New Roman" w:hAnsi="Times New Roman" w:cs="Times New Roman"/>
                      <w:color w:val="auto"/>
                      <w:sz w:val="21"/>
                      <w:szCs w:val="21"/>
                    </w:rPr>
                    <w:t>饱和蒸气压</w:t>
                  </w:r>
                  <w:r w:rsidRPr="00B42716">
                    <w:rPr>
                      <w:rFonts w:ascii="Times New Roman" w:hAnsi="Times New Roman" w:cs="Times New Roman"/>
                      <w:color w:val="auto"/>
                      <w:sz w:val="21"/>
                      <w:szCs w:val="21"/>
                    </w:rPr>
                    <w:t>kPa</w:t>
                  </w:r>
                </w:p>
              </w:tc>
              <w:tc>
                <w:tcPr>
                  <w:tcW w:w="3843" w:type="dxa"/>
                  <w:gridSpan w:val="4"/>
                  <w:vAlign w:val="center"/>
                </w:tcPr>
                <w:p w:rsidR="00566AD1" w:rsidRPr="00B42716" w:rsidRDefault="00566AD1" w:rsidP="00566AD1">
                  <w:pPr>
                    <w:pStyle w:val="Default"/>
                    <w:jc w:val="center"/>
                    <w:rPr>
                      <w:rFonts w:ascii="Times New Roman" w:hAnsi="Times New Roman" w:cs="Times New Roman"/>
                      <w:color w:val="auto"/>
                      <w:sz w:val="21"/>
                      <w:szCs w:val="21"/>
                    </w:rPr>
                  </w:pPr>
                  <w:r w:rsidRPr="00B42716">
                    <w:rPr>
                      <w:rFonts w:ascii="Times New Roman" w:hAnsi="Times New Roman" w:cs="Times New Roman"/>
                      <w:color w:val="auto"/>
                      <w:sz w:val="21"/>
                      <w:szCs w:val="21"/>
                      <w:shd w:val="clear" w:color="auto" w:fill="FFFFFF"/>
                    </w:rPr>
                    <w:t>506.62(4.7</w:t>
                  </w:r>
                  <w:r w:rsidRPr="00B42716">
                    <w:rPr>
                      <w:rFonts w:hint="eastAsia"/>
                      <w:color w:val="auto"/>
                      <w:sz w:val="21"/>
                      <w:szCs w:val="21"/>
                      <w:shd w:val="clear" w:color="auto" w:fill="FFFFFF"/>
                    </w:rPr>
                    <w:t>℃</w:t>
                  </w:r>
                  <w:r w:rsidRPr="00B42716">
                    <w:rPr>
                      <w:rFonts w:ascii="Times New Roman" w:hAnsi="Times New Roman" w:cs="Times New Roman"/>
                      <w:color w:val="auto"/>
                      <w:sz w:val="21"/>
                      <w:szCs w:val="21"/>
                      <w:shd w:val="clear" w:color="auto" w:fill="FFFFFF"/>
                    </w:rPr>
                    <w:t>)</w:t>
                  </w:r>
                </w:p>
              </w:tc>
            </w:tr>
            <w:tr w:rsidR="00B42716" w:rsidRPr="00B42716" w:rsidTr="00FA2CAC">
              <w:trPr>
                <w:trHeight w:val="36"/>
              </w:trPr>
              <w:tc>
                <w:tcPr>
                  <w:tcW w:w="770" w:type="dxa"/>
                  <w:vMerge/>
                  <w:vAlign w:val="center"/>
                </w:tcPr>
                <w:p w:rsidR="00566AD1" w:rsidRPr="00B42716" w:rsidRDefault="00566AD1" w:rsidP="00566AD1">
                  <w:pPr>
                    <w:pStyle w:val="Default"/>
                    <w:jc w:val="center"/>
                    <w:rPr>
                      <w:rFonts w:ascii="Times New Roman" w:hAnsi="Times New Roman" w:cs="Times New Roman"/>
                      <w:color w:val="auto"/>
                      <w:sz w:val="21"/>
                      <w:szCs w:val="21"/>
                    </w:rPr>
                  </w:pPr>
                </w:p>
              </w:tc>
              <w:tc>
                <w:tcPr>
                  <w:tcW w:w="1943" w:type="dxa"/>
                  <w:gridSpan w:val="2"/>
                  <w:vAlign w:val="center"/>
                </w:tcPr>
                <w:p w:rsidR="00566AD1" w:rsidRPr="00B42716" w:rsidRDefault="00566AD1" w:rsidP="00566AD1">
                  <w:pPr>
                    <w:pStyle w:val="Default"/>
                    <w:jc w:val="center"/>
                    <w:rPr>
                      <w:rFonts w:ascii="Times New Roman" w:hAnsi="Times New Roman" w:cs="Times New Roman"/>
                      <w:color w:val="auto"/>
                      <w:sz w:val="21"/>
                      <w:szCs w:val="21"/>
                    </w:rPr>
                  </w:pPr>
                  <w:r w:rsidRPr="00B42716">
                    <w:rPr>
                      <w:rFonts w:ascii="Times New Roman" w:hAnsi="Times New Roman" w:cs="Times New Roman"/>
                      <w:color w:val="auto"/>
                      <w:sz w:val="21"/>
                      <w:szCs w:val="21"/>
                    </w:rPr>
                    <w:t>相对密度</w:t>
                  </w:r>
                  <w:r w:rsidRPr="00B42716">
                    <w:rPr>
                      <w:rFonts w:ascii="Times New Roman" w:hAnsi="Times New Roman" w:cs="Times New Roman"/>
                      <w:color w:val="auto"/>
                      <w:sz w:val="21"/>
                      <w:szCs w:val="21"/>
                    </w:rPr>
                    <w:t>(</w:t>
                  </w:r>
                  <w:r w:rsidRPr="00B42716">
                    <w:rPr>
                      <w:rFonts w:ascii="Times New Roman" w:hAnsi="Times New Roman" w:cs="Times New Roman"/>
                      <w:color w:val="auto"/>
                      <w:sz w:val="21"/>
                      <w:szCs w:val="21"/>
                    </w:rPr>
                    <w:t>水</w:t>
                  </w:r>
                  <w:r w:rsidRPr="00B42716">
                    <w:rPr>
                      <w:rFonts w:ascii="Times New Roman" w:hAnsi="Times New Roman" w:cs="Times New Roman"/>
                      <w:color w:val="auto"/>
                      <w:sz w:val="21"/>
                      <w:szCs w:val="21"/>
                    </w:rPr>
                    <w:t>=1)</w:t>
                  </w:r>
                </w:p>
              </w:tc>
              <w:tc>
                <w:tcPr>
                  <w:tcW w:w="2126" w:type="dxa"/>
                  <w:gridSpan w:val="4"/>
                  <w:vAlign w:val="center"/>
                </w:tcPr>
                <w:p w:rsidR="00566AD1" w:rsidRPr="00B42716" w:rsidRDefault="00566AD1" w:rsidP="00566AD1">
                  <w:pPr>
                    <w:pStyle w:val="Default"/>
                    <w:jc w:val="center"/>
                    <w:rPr>
                      <w:rFonts w:ascii="Times New Roman" w:hAnsi="Times New Roman" w:cs="Times New Roman"/>
                      <w:color w:val="auto"/>
                      <w:sz w:val="21"/>
                      <w:szCs w:val="21"/>
                    </w:rPr>
                  </w:pPr>
                  <w:r w:rsidRPr="00B42716">
                    <w:rPr>
                      <w:rFonts w:ascii="Times New Roman" w:hAnsi="Times New Roman" w:cs="Times New Roman"/>
                      <w:color w:val="auto"/>
                      <w:sz w:val="21"/>
                      <w:szCs w:val="21"/>
                    </w:rPr>
                    <w:t>0.82kg/m</w:t>
                  </w:r>
                  <w:r w:rsidRPr="00B42716">
                    <w:rPr>
                      <w:rFonts w:ascii="Times New Roman" w:hAnsi="Times New Roman" w:cs="Times New Roman"/>
                      <w:color w:val="auto"/>
                      <w:sz w:val="21"/>
                      <w:szCs w:val="21"/>
                      <w:vertAlign w:val="superscript"/>
                    </w:rPr>
                    <w:t>3</w:t>
                  </w:r>
                </w:p>
              </w:tc>
              <w:tc>
                <w:tcPr>
                  <w:tcW w:w="2180" w:type="dxa"/>
                  <w:gridSpan w:val="3"/>
                  <w:vAlign w:val="center"/>
                </w:tcPr>
                <w:p w:rsidR="00566AD1" w:rsidRPr="00B42716" w:rsidRDefault="00566AD1" w:rsidP="00566AD1">
                  <w:pPr>
                    <w:pStyle w:val="Default"/>
                    <w:jc w:val="center"/>
                    <w:rPr>
                      <w:rFonts w:ascii="Times New Roman" w:hAnsi="Times New Roman" w:cs="Times New Roman"/>
                      <w:color w:val="auto"/>
                      <w:sz w:val="21"/>
                      <w:szCs w:val="21"/>
                    </w:rPr>
                  </w:pPr>
                  <w:r w:rsidRPr="00B42716">
                    <w:rPr>
                      <w:rFonts w:ascii="Times New Roman" w:hAnsi="Times New Roman" w:cs="Times New Roman"/>
                      <w:color w:val="auto"/>
                      <w:sz w:val="21"/>
                      <w:szCs w:val="21"/>
                    </w:rPr>
                    <w:t>相对密度</w:t>
                  </w:r>
                  <w:r w:rsidRPr="00B42716">
                    <w:rPr>
                      <w:rFonts w:ascii="Times New Roman" w:hAnsi="Times New Roman" w:cs="Times New Roman"/>
                      <w:color w:val="auto"/>
                      <w:sz w:val="21"/>
                      <w:szCs w:val="21"/>
                    </w:rPr>
                    <w:t>(</w:t>
                  </w:r>
                  <w:r w:rsidRPr="00B42716">
                    <w:rPr>
                      <w:rFonts w:ascii="Times New Roman" w:hAnsi="Times New Roman" w:cs="Times New Roman"/>
                      <w:color w:val="auto"/>
                      <w:sz w:val="21"/>
                      <w:szCs w:val="21"/>
                    </w:rPr>
                    <w:t>空气＝</w:t>
                  </w:r>
                  <w:r w:rsidRPr="00B42716">
                    <w:rPr>
                      <w:rFonts w:ascii="Times New Roman" w:hAnsi="Times New Roman" w:cs="Times New Roman"/>
                      <w:color w:val="auto"/>
                      <w:sz w:val="21"/>
                      <w:szCs w:val="21"/>
                    </w:rPr>
                    <w:t>1)</w:t>
                  </w:r>
                </w:p>
              </w:tc>
              <w:tc>
                <w:tcPr>
                  <w:tcW w:w="1663" w:type="dxa"/>
                  <w:vAlign w:val="center"/>
                </w:tcPr>
                <w:p w:rsidR="00566AD1" w:rsidRPr="00B42716" w:rsidRDefault="00566AD1" w:rsidP="00566AD1">
                  <w:pPr>
                    <w:pStyle w:val="Default"/>
                    <w:jc w:val="center"/>
                    <w:rPr>
                      <w:rFonts w:ascii="Times New Roman" w:hAnsi="Times New Roman" w:cs="Times New Roman"/>
                      <w:color w:val="auto"/>
                      <w:sz w:val="21"/>
                      <w:szCs w:val="21"/>
                    </w:rPr>
                  </w:pPr>
                  <w:r w:rsidRPr="00B42716">
                    <w:rPr>
                      <w:rFonts w:ascii="Times New Roman" w:hAnsi="Times New Roman" w:cs="Times New Roman"/>
                      <w:color w:val="auto"/>
                      <w:sz w:val="21"/>
                      <w:szCs w:val="21"/>
                    </w:rPr>
                    <w:t>0.6kg/m</w:t>
                  </w:r>
                  <w:r w:rsidRPr="00B42716">
                    <w:rPr>
                      <w:rFonts w:ascii="Times New Roman" w:hAnsi="Times New Roman" w:cs="Times New Roman"/>
                      <w:color w:val="auto"/>
                      <w:sz w:val="21"/>
                      <w:szCs w:val="21"/>
                      <w:vertAlign w:val="superscript"/>
                    </w:rPr>
                    <w:t>3</w:t>
                  </w:r>
                </w:p>
              </w:tc>
            </w:tr>
            <w:tr w:rsidR="00B42716" w:rsidRPr="00B42716" w:rsidTr="00FA2CAC">
              <w:trPr>
                <w:trHeight w:val="36"/>
              </w:trPr>
              <w:tc>
                <w:tcPr>
                  <w:tcW w:w="770" w:type="dxa"/>
                  <w:vMerge/>
                  <w:vAlign w:val="center"/>
                </w:tcPr>
                <w:p w:rsidR="00566AD1" w:rsidRPr="00B42716" w:rsidRDefault="00566AD1" w:rsidP="00566AD1">
                  <w:pPr>
                    <w:pStyle w:val="Default"/>
                    <w:jc w:val="center"/>
                    <w:rPr>
                      <w:rFonts w:ascii="Times New Roman" w:hAnsi="Times New Roman" w:cs="Times New Roman"/>
                      <w:color w:val="auto"/>
                      <w:sz w:val="21"/>
                      <w:szCs w:val="21"/>
                    </w:rPr>
                  </w:pPr>
                </w:p>
              </w:tc>
              <w:tc>
                <w:tcPr>
                  <w:tcW w:w="1943" w:type="dxa"/>
                  <w:gridSpan w:val="2"/>
                  <w:vAlign w:val="center"/>
                </w:tcPr>
                <w:p w:rsidR="00566AD1" w:rsidRPr="00B42716" w:rsidRDefault="00566AD1" w:rsidP="00566AD1">
                  <w:pPr>
                    <w:pStyle w:val="Default"/>
                    <w:jc w:val="center"/>
                    <w:rPr>
                      <w:rFonts w:ascii="Times New Roman" w:hAnsi="Times New Roman" w:cs="Times New Roman"/>
                      <w:color w:val="auto"/>
                      <w:sz w:val="21"/>
                      <w:szCs w:val="21"/>
                    </w:rPr>
                  </w:pPr>
                  <w:r w:rsidRPr="00B42716">
                    <w:rPr>
                      <w:rFonts w:ascii="Times New Roman" w:hAnsi="Times New Roman" w:cs="Times New Roman"/>
                      <w:color w:val="auto"/>
                      <w:sz w:val="21"/>
                      <w:szCs w:val="21"/>
                    </w:rPr>
                    <w:t>临界温度</w:t>
                  </w:r>
                  <w:r w:rsidRPr="00B42716">
                    <w:rPr>
                      <w:rFonts w:ascii="Times New Roman" w:hAnsi="Times New Roman" w:cs="Times New Roman"/>
                      <w:color w:val="auto"/>
                      <w:sz w:val="21"/>
                      <w:szCs w:val="21"/>
                    </w:rPr>
                    <w:t>(</w:t>
                  </w:r>
                  <w:r w:rsidRPr="00B42716">
                    <w:rPr>
                      <w:rFonts w:hint="eastAsia"/>
                      <w:color w:val="auto"/>
                      <w:sz w:val="21"/>
                      <w:szCs w:val="21"/>
                    </w:rPr>
                    <w:t>℃</w:t>
                  </w:r>
                  <w:r w:rsidRPr="00B42716">
                    <w:rPr>
                      <w:rFonts w:ascii="Times New Roman" w:hAnsi="Times New Roman" w:cs="Times New Roman"/>
                      <w:color w:val="auto"/>
                      <w:sz w:val="21"/>
                      <w:szCs w:val="21"/>
                    </w:rPr>
                    <w:t>)</w:t>
                  </w:r>
                </w:p>
              </w:tc>
              <w:tc>
                <w:tcPr>
                  <w:tcW w:w="2126" w:type="dxa"/>
                  <w:gridSpan w:val="4"/>
                  <w:vAlign w:val="center"/>
                </w:tcPr>
                <w:p w:rsidR="00566AD1" w:rsidRPr="00B42716" w:rsidRDefault="00566AD1" w:rsidP="00566AD1">
                  <w:pPr>
                    <w:pStyle w:val="Default"/>
                    <w:jc w:val="center"/>
                    <w:rPr>
                      <w:rFonts w:ascii="Times New Roman" w:hAnsi="Times New Roman" w:cs="Times New Roman"/>
                      <w:color w:val="auto"/>
                      <w:sz w:val="21"/>
                      <w:szCs w:val="21"/>
                    </w:rPr>
                  </w:pPr>
                  <w:r w:rsidRPr="00B42716">
                    <w:rPr>
                      <w:rFonts w:ascii="Times New Roman" w:hAnsi="Times New Roman" w:cs="Times New Roman"/>
                      <w:color w:val="auto"/>
                      <w:sz w:val="21"/>
                      <w:szCs w:val="21"/>
                    </w:rPr>
                    <w:t>132.5</w:t>
                  </w:r>
                </w:p>
              </w:tc>
              <w:tc>
                <w:tcPr>
                  <w:tcW w:w="2180" w:type="dxa"/>
                  <w:gridSpan w:val="3"/>
                  <w:vAlign w:val="center"/>
                </w:tcPr>
                <w:p w:rsidR="00566AD1" w:rsidRPr="00B42716" w:rsidRDefault="00566AD1" w:rsidP="00566AD1">
                  <w:pPr>
                    <w:pStyle w:val="Default"/>
                    <w:jc w:val="center"/>
                    <w:rPr>
                      <w:rFonts w:ascii="Times New Roman" w:hAnsi="Times New Roman" w:cs="Times New Roman"/>
                      <w:color w:val="auto"/>
                      <w:sz w:val="21"/>
                      <w:szCs w:val="21"/>
                    </w:rPr>
                  </w:pPr>
                  <w:r w:rsidRPr="00B42716">
                    <w:rPr>
                      <w:rFonts w:ascii="Times New Roman" w:hAnsi="Times New Roman" w:cs="Times New Roman"/>
                      <w:color w:val="auto"/>
                      <w:sz w:val="21"/>
                      <w:szCs w:val="21"/>
                    </w:rPr>
                    <w:t>临界压力</w:t>
                  </w:r>
                  <w:r w:rsidRPr="00B42716">
                    <w:rPr>
                      <w:rFonts w:ascii="Times New Roman" w:hAnsi="Times New Roman" w:cs="Times New Roman"/>
                      <w:color w:val="auto"/>
                      <w:sz w:val="21"/>
                      <w:szCs w:val="21"/>
                    </w:rPr>
                    <w:t>(MPa)</w:t>
                  </w:r>
                </w:p>
              </w:tc>
              <w:tc>
                <w:tcPr>
                  <w:tcW w:w="1663" w:type="dxa"/>
                  <w:vAlign w:val="center"/>
                </w:tcPr>
                <w:p w:rsidR="00566AD1" w:rsidRPr="00B42716" w:rsidRDefault="00566AD1" w:rsidP="00566AD1">
                  <w:pPr>
                    <w:pStyle w:val="Default"/>
                    <w:jc w:val="center"/>
                    <w:rPr>
                      <w:rFonts w:ascii="Times New Roman" w:hAnsi="Times New Roman" w:cs="Times New Roman"/>
                      <w:color w:val="auto"/>
                      <w:sz w:val="21"/>
                      <w:szCs w:val="21"/>
                    </w:rPr>
                  </w:pPr>
                  <w:r w:rsidRPr="00B42716">
                    <w:rPr>
                      <w:rFonts w:ascii="Times New Roman" w:hAnsi="Times New Roman" w:cs="Times New Roman"/>
                      <w:color w:val="auto"/>
                      <w:sz w:val="21"/>
                      <w:szCs w:val="21"/>
                    </w:rPr>
                    <w:t>11.40</w:t>
                  </w:r>
                </w:p>
              </w:tc>
            </w:tr>
            <w:tr w:rsidR="00B42716" w:rsidRPr="00B42716" w:rsidTr="00FA2CAC">
              <w:trPr>
                <w:trHeight w:val="36"/>
              </w:trPr>
              <w:tc>
                <w:tcPr>
                  <w:tcW w:w="770" w:type="dxa"/>
                  <w:vMerge/>
                  <w:vAlign w:val="center"/>
                </w:tcPr>
                <w:p w:rsidR="00566AD1" w:rsidRPr="00B42716" w:rsidRDefault="00566AD1" w:rsidP="00566AD1">
                  <w:pPr>
                    <w:pStyle w:val="Default"/>
                    <w:jc w:val="center"/>
                    <w:rPr>
                      <w:rFonts w:ascii="Times New Roman" w:hAnsi="Times New Roman" w:cs="Times New Roman"/>
                      <w:color w:val="auto"/>
                      <w:sz w:val="21"/>
                      <w:szCs w:val="21"/>
                    </w:rPr>
                  </w:pPr>
                </w:p>
              </w:tc>
              <w:tc>
                <w:tcPr>
                  <w:tcW w:w="1943" w:type="dxa"/>
                  <w:gridSpan w:val="2"/>
                  <w:vAlign w:val="center"/>
                </w:tcPr>
                <w:p w:rsidR="00566AD1" w:rsidRPr="00B42716" w:rsidRDefault="00566AD1" w:rsidP="00566AD1">
                  <w:pPr>
                    <w:pStyle w:val="Default"/>
                    <w:jc w:val="center"/>
                    <w:rPr>
                      <w:rFonts w:ascii="Times New Roman" w:hAnsi="Times New Roman" w:cs="Times New Roman"/>
                      <w:color w:val="auto"/>
                      <w:sz w:val="21"/>
                      <w:szCs w:val="21"/>
                    </w:rPr>
                  </w:pPr>
                  <w:r w:rsidRPr="00B42716">
                    <w:rPr>
                      <w:rFonts w:ascii="Times New Roman" w:hAnsi="Times New Roman" w:cs="Times New Roman"/>
                      <w:color w:val="auto"/>
                      <w:sz w:val="21"/>
                      <w:szCs w:val="21"/>
                    </w:rPr>
                    <w:t>爆炸上限</w:t>
                  </w:r>
                  <w:r w:rsidRPr="00B42716">
                    <w:rPr>
                      <w:rFonts w:ascii="Times New Roman" w:hAnsi="Times New Roman" w:cs="Times New Roman"/>
                      <w:color w:val="auto"/>
                      <w:sz w:val="21"/>
                      <w:szCs w:val="21"/>
                    </w:rPr>
                    <w:t>%(V/V)</w:t>
                  </w:r>
                </w:p>
              </w:tc>
              <w:tc>
                <w:tcPr>
                  <w:tcW w:w="2126" w:type="dxa"/>
                  <w:gridSpan w:val="4"/>
                  <w:vAlign w:val="center"/>
                </w:tcPr>
                <w:p w:rsidR="00566AD1" w:rsidRPr="00B42716" w:rsidRDefault="00566AD1" w:rsidP="00566AD1">
                  <w:pPr>
                    <w:pStyle w:val="Default"/>
                    <w:jc w:val="center"/>
                    <w:rPr>
                      <w:rFonts w:ascii="Times New Roman" w:hAnsi="Times New Roman" w:cs="Times New Roman"/>
                      <w:color w:val="auto"/>
                      <w:sz w:val="21"/>
                      <w:szCs w:val="21"/>
                    </w:rPr>
                  </w:pPr>
                  <w:r w:rsidRPr="00B42716">
                    <w:rPr>
                      <w:rFonts w:ascii="Times New Roman" w:hAnsi="Times New Roman" w:cs="Times New Roman"/>
                      <w:color w:val="auto"/>
                      <w:sz w:val="21"/>
                      <w:szCs w:val="21"/>
                    </w:rPr>
                    <w:t>27.4</w:t>
                  </w:r>
                </w:p>
              </w:tc>
              <w:tc>
                <w:tcPr>
                  <w:tcW w:w="2180" w:type="dxa"/>
                  <w:gridSpan w:val="3"/>
                  <w:vAlign w:val="center"/>
                </w:tcPr>
                <w:p w:rsidR="00566AD1" w:rsidRPr="00B42716" w:rsidRDefault="00566AD1" w:rsidP="00566AD1">
                  <w:pPr>
                    <w:pStyle w:val="Default"/>
                    <w:jc w:val="center"/>
                    <w:rPr>
                      <w:rFonts w:ascii="Times New Roman" w:hAnsi="Times New Roman" w:cs="Times New Roman"/>
                      <w:color w:val="auto"/>
                      <w:sz w:val="21"/>
                      <w:szCs w:val="21"/>
                    </w:rPr>
                  </w:pPr>
                  <w:r w:rsidRPr="00B42716">
                    <w:rPr>
                      <w:rFonts w:ascii="Times New Roman" w:hAnsi="Times New Roman" w:cs="Times New Roman"/>
                      <w:color w:val="auto"/>
                      <w:sz w:val="21"/>
                      <w:szCs w:val="21"/>
                    </w:rPr>
                    <w:t>爆炸下限</w:t>
                  </w:r>
                  <w:r w:rsidRPr="00B42716">
                    <w:rPr>
                      <w:rFonts w:ascii="Times New Roman" w:hAnsi="Times New Roman" w:cs="Times New Roman"/>
                      <w:color w:val="auto"/>
                      <w:sz w:val="21"/>
                      <w:szCs w:val="21"/>
                    </w:rPr>
                    <w:t>%(V/V)</w:t>
                  </w:r>
                </w:p>
              </w:tc>
              <w:tc>
                <w:tcPr>
                  <w:tcW w:w="1663" w:type="dxa"/>
                  <w:vAlign w:val="center"/>
                </w:tcPr>
                <w:p w:rsidR="00566AD1" w:rsidRPr="00B42716" w:rsidRDefault="00566AD1" w:rsidP="00566AD1">
                  <w:pPr>
                    <w:pStyle w:val="Default"/>
                    <w:jc w:val="center"/>
                    <w:rPr>
                      <w:rFonts w:ascii="Times New Roman" w:hAnsi="Times New Roman" w:cs="Times New Roman"/>
                      <w:color w:val="auto"/>
                      <w:sz w:val="21"/>
                      <w:szCs w:val="21"/>
                    </w:rPr>
                  </w:pPr>
                  <w:r w:rsidRPr="00B42716">
                    <w:rPr>
                      <w:rFonts w:ascii="Times New Roman" w:hAnsi="Times New Roman" w:cs="Times New Roman"/>
                      <w:color w:val="auto"/>
                      <w:sz w:val="21"/>
                      <w:szCs w:val="21"/>
                    </w:rPr>
                    <w:t>15.7</w:t>
                  </w:r>
                </w:p>
              </w:tc>
            </w:tr>
            <w:tr w:rsidR="00B42716" w:rsidRPr="00B42716" w:rsidTr="00FA2CAC">
              <w:trPr>
                <w:trHeight w:val="36"/>
              </w:trPr>
              <w:tc>
                <w:tcPr>
                  <w:tcW w:w="770" w:type="dxa"/>
                  <w:vMerge/>
                  <w:vAlign w:val="center"/>
                </w:tcPr>
                <w:p w:rsidR="00566AD1" w:rsidRPr="00B42716" w:rsidRDefault="00566AD1" w:rsidP="00566AD1">
                  <w:pPr>
                    <w:pStyle w:val="Default"/>
                    <w:jc w:val="center"/>
                    <w:rPr>
                      <w:rFonts w:ascii="Times New Roman" w:hAnsi="Times New Roman" w:cs="Times New Roman"/>
                      <w:color w:val="auto"/>
                      <w:sz w:val="21"/>
                      <w:szCs w:val="21"/>
                    </w:rPr>
                  </w:pPr>
                </w:p>
              </w:tc>
              <w:tc>
                <w:tcPr>
                  <w:tcW w:w="1943" w:type="dxa"/>
                  <w:gridSpan w:val="2"/>
                  <w:vAlign w:val="center"/>
                </w:tcPr>
                <w:p w:rsidR="00566AD1" w:rsidRPr="00B42716" w:rsidRDefault="00566AD1" w:rsidP="00566AD1">
                  <w:pPr>
                    <w:pStyle w:val="Default"/>
                    <w:jc w:val="center"/>
                    <w:rPr>
                      <w:rFonts w:ascii="Times New Roman" w:hAnsi="Times New Roman" w:cs="Times New Roman"/>
                      <w:color w:val="auto"/>
                      <w:sz w:val="21"/>
                      <w:szCs w:val="21"/>
                    </w:rPr>
                  </w:pPr>
                  <w:r w:rsidRPr="00B42716">
                    <w:rPr>
                      <w:rFonts w:ascii="Times New Roman" w:hAnsi="Times New Roman" w:cs="Times New Roman"/>
                      <w:color w:val="auto"/>
                      <w:sz w:val="21"/>
                      <w:szCs w:val="21"/>
                    </w:rPr>
                    <w:t>闪点</w:t>
                  </w:r>
                  <w:r w:rsidRPr="00B42716">
                    <w:rPr>
                      <w:rFonts w:ascii="Times New Roman" w:hAnsi="Times New Roman" w:cs="Times New Roman"/>
                      <w:color w:val="auto"/>
                      <w:sz w:val="21"/>
                      <w:szCs w:val="21"/>
                    </w:rPr>
                    <w:t>(</w:t>
                  </w:r>
                  <w:r w:rsidRPr="00B42716">
                    <w:rPr>
                      <w:rFonts w:hint="eastAsia"/>
                      <w:color w:val="auto"/>
                      <w:sz w:val="21"/>
                      <w:szCs w:val="21"/>
                    </w:rPr>
                    <w:t>℃</w:t>
                  </w:r>
                  <w:r w:rsidRPr="00B42716">
                    <w:rPr>
                      <w:rFonts w:ascii="Times New Roman" w:hAnsi="Times New Roman" w:cs="Times New Roman"/>
                      <w:color w:val="auto"/>
                      <w:sz w:val="21"/>
                      <w:szCs w:val="21"/>
                    </w:rPr>
                    <w:t>)</w:t>
                  </w:r>
                </w:p>
              </w:tc>
              <w:tc>
                <w:tcPr>
                  <w:tcW w:w="2126" w:type="dxa"/>
                  <w:gridSpan w:val="4"/>
                  <w:vAlign w:val="center"/>
                </w:tcPr>
                <w:p w:rsidR="00566AD1" w:rsidRPr="00B42716" w:rsidRDefault="00566AD1" w:rsidP="00566AD1">
                  <w:pPr>
                    <w:pStyle w:val="Default"/>
                    <w:jc w:val="center"/>
                    <w:rPr>
                      <w:rFonts w:ascii="Times New Roman" w:hAnsi="Times New Roman" w:cs="Times New Roman"/>
                      <w:color w:val="auto"/>
                      <w:sz w:val="21"/>
                      <w:szCs w:val="21"/>
                    </w:rPr>
                  </w:pPr>
                  <w:r w:rsidRPr="00B42716">
                    <w:rPr>
                      <w:rFonts w:ascii="Times New Roman" w:hAnsi="Times New Roman" w:cs="Times New Roman"/>
                      <w:color w:val="auto"/>
                      <w:sz w:val="21"/>
                      <w:szCs w:val="21"/>
                    </w:rPr>
                    <w:t>无意义</w:t>
                  </w:r>
                </w:p>
              </w:tc>
              <w:tc>
                <w:tcPr>
                  <w:tcW w:w="2180" w:type="dxa"/>
                  <w:gridSpan w:val="3"/>
                  <w:vAlign w:val="center"/>
                </w:tcPr>
                <w:p w:rsidR="00566AD1" w:rsidRPr="00B42716" w:rsidRDefault="00566AD1" w:rsidP="00566AD1">
                  <w:pPr>
                    <w:pStyle w:val="Default"/>
                    <w:jc w:val="center"/>
                    <w:rPr>
                      <w:rFonts w:ascii="Times New Roman" w:hAnsi="Times New Roman" w:cs="Times New Roman"/>
                      <w:color w:val="auto"/>
                      <w:sz w:val="21"/>
                      <w:szCs w:val="21"/>
                    </w:rPr>
                  </w:pPr>
                  <w:r w:rsidRPr="00B42716">
                    <w:rPr>
                      <w:rFonts w:ascii="Times New Roman" w:hAnsi="Times New Roman" w:cs="Times New Roman"/>
                      <w:color w:val="auto"/>
                      <w:sz w:val="21"/>
                      <w:szCs w:val="21"/>
                    </w:rPr>
                    <w:t>引燃温度</w:t>
                  </w:r>
                  <w:r w:rsidRPr="00B42716">
                    <w:rPr>
                      <w:rFonts w:ascii="Times New Roman" w:hAnsi="Times New Roman" w:cs="Times New Roman"/>
                      <w:color w:val="auto"/>
                      <w:sz w:val="21"/>
                      <w:szCs w:val="21"/>
                    </w:rPr>
                    <w:t>(</w:t>
                  </w:r>
                  <w:r w:rsidRPr="00B42716">
                    <w:rPr>
                      <w:rFonts w:hint="eastAsia"/>
                      <w:color w:val="auto"/>
                      <w:sz w:val="21"/>
                      <w:szCs w:val="21"/>
                    </w:rPr>
                    <w:t>℃</w:t>
                  </w:r>
                  <w:r w:rsidRPr="00B42716">
                    <w:rPr>
                      <w:rFonts w:ascii="Times New Roman" w:hAnsi="Times New Roman" w:cs="Times New Roman"/>
                      <w:color w:val="auto"/>
                      <w:sz w:val="21"/>
                      <w:szCs w:val="21"/>
                    </w:rPr>
                    <w:t>)</w:t>
                  </w:r>
                </w:p>
              </w:tc>
              <w:tc>
                <w:tcPr>
                  <w:tcW w:w="1663" w:type="dxa"/>
                  <w:vAlign w:val="center"/>
                </w:tcPr>
                <w:p w:rsidR="00566AD1" w:rsidRPr="00B42716" w:rsidRDefault="00566AD1" w:rsidP="00566AD1">
                  <w:pPr>
                    <w:pStyle w:val="Default"/>
                    <w:jc w:val="center"/>
                    <w:rPr>
                      <w:rFonts w:ascii="Times New Roman" w:hAnsi="Times New Roman" w:cs="Times New Roman"/>
                      <w:color w:val="auto"/>
                      <w:sz w:val="21"/>
                      <w:szCs w:val="21"/>
                    </w:rPr>
                  </w:pPr>
                  <w:r w:rsidRPr="00B42716">
                    <w:rPr>
                      <w:rFonts w:ascii="Times New Roman" w:hAnsi="Times New Roman" w:cs="Times New Roman"/>
                      <w:color w:val="auto"/>
                      <w:sz w:val="21"/>
                      <w:szCs w:val="21"/>
                    </w:rPr>
                    <w:t>651</w:t>
                  </w:r>
                </w:p>
              </w:tc>
            </w:tr>
            <w:tr w:rsidR="00B42716" w:rsidRPr="00B42716" w:rsidTr="00FA2CAC">
              <w:trPr>
                <w:trHeight w:val="36"/>
              </w:trPr>
              <w:tc>
                <w:tcPr>
                  <w:tcW w:w="770" w:type="dxa"/>
                  <w:vMerge w:val="restart"/>
                  <w:vAlign w:val="center"/>
                </w:tcPr>
                <w:p w:rsidR="00566AD1" w:rsidRPr="00B42716" w:rsidRDefault="00566AD1" w:rsidP="00566AD1">
                  <w:pPr>
                    <w:spacing w:line="240" w:lineRule="auto"/>
                    <w:ind w:firstLineChars="0" w:firstLine="0"/>
                    <w:jc w:val="center"/>
                    <w:rPr>
                      <w:sz w:val="21"/>
                      <w:szCs w:val="21"/>
                    </w:rPr>
                  </w:pPr>
                  <w:r w:rsidRPr="00B42716">
                    <w:rPr>
                      <w:sz w:val="21"/>
                      <w:szCs w:val="21"/>
                    </w:rPr>
                    <w:t>燃爆特性与消防</w:t>
                  </w:r>
                </w:p>
              </w:tc>
              <w:tc>
                <w:tcPr>
                  <w:tcW w:w="7912" w:type="dxa"/>
                  <w:gridSpan w:val="10"/>
                  <w:vAlign w:val="center"/>
                </w:tcPr>
                <w:p w:rsidR="00566AD1" w:rsidRPr="00B42716" w:rsidRDefault="00566AD1" w:rsidP="00566AD1">
                  <w:pPr>
                    <w:spacing w:line="240" w:lineRule="auto"/>
                    <w:ind w:firstLineChars="0" w:firstLine="0"/>
                    <w:jc w:val="center"/>
                    <w:rPr>
                      <w:sz w:val="21"/>
                      <w:szCs w:val="21"/>
                    </w:rPr>
                  </w:pPr>
                  <w:r w:rsidRPr="00B42716">
                    <w:rPr>
                      <w:sz w:val="21"/>
                      <w:szCs w:val="21"/>
                    </w:rPr>
                    <w:t>燃烧分解产物：</w:t>
                  </w:r>
                  <w:r w:rsidR="0001643C" w:rsidRPr="00B42716">
                    <w:rPr>
                      <w:sz w:val="21"/>
                      <w:szCs w:val="21"/>
                      <w:shd w:val="clear" w:color="auto" w:fill="FFFFFF"/>
                    </w:rPr>
                    <w:t>氧化氮、氨</w:t>
                  </w:r>
                </w:p>
              </w:tc>
            </w:tr>
            <w:tr w:rsidR="00B42716" w:rsidRPr="00B42716" w:rsidTr="00FA2CAC">
              <w:trPr>
                <w:trHeight w:val="36"/>
              </w:trPr>
              <w:tc>
                <w:tcPr>
                  <w:tcW w:w="770" w:type="dxa"/>
                  <w:vMerge/>
                  <w:vAlign w:val="center"/>
                </w:tcPr>
                <w:p w:rsidR="00566AD1" w:rsidRPr="00B42716" w:rsidRDefault="00566AD1" w:rsidP="00566AD1">
                  <w:pPr>
                    <w:pStyle w:val="Default"/>
                    <w:jc w:val="center"/>
                    <w:rPr>
                      <w:rFonts w:ascii="Times New Roman" w:hAnsi="Times New Roman" w:cs="Times New Roman"/>
                      <w:color w:val="auto"/>
                      <w:sz w:val="21"/>
                      <w:szCs w:val="21"/>
                    </w:rPr>
                  </w:pPr>
                </w:p>
              </w:tc>
              <w:tc>
                <w:tcPr>
                  <w:tcW w:w="7912" w:type="dxa"/>
                  <w:gridSpan w:val="10"/>
                </w:tcPr>
                <w:p w:rsidR="00566AD1" w:rsidRPr="00B42716" w:rsidRDefault="00566AD1" w:rsidP="00566AD1">
                  <w:pPr>
                    <w:pStyle w:val="Default"/>
                    <w:jc w:val="center"/>
                    <w:rPr>
                      <w:rFonts w:ascii="Times New Roman" w:hAnsi="Times New Roman" w:cs="Times New Roman"/>
                      <w:color w:val="auto"/>
                      <w:sz w:val="21"/>
                      <w:szCs w:val="21"/>
                    </w:rPr>
                  </w:pPr>
                  <w:r w:rsidRPr="00B42716">
                    <w:rPr>
                      <w:rFonts w:ascii="Times New Roman" w:hAnsi="Times New Roman" w:cs="Times New Roman"/>
                      <w:color w:val="auto"/>
                      <w:sz w:val="21"/>
                      <w:szCs w:val="21"/>
                    </w:rPr>
                    <w:t>禁忌物：</w:t>
                  </w:r>
                  <w:r w:rsidR="0001643C" w:rsidRPr="00B42716">
                    <w:rPr>
                      <w:rFonts w:ascii="Times New Roman" w:hAnsi="Times New Roman" w:cs="Times New Roman"/>
                      <w:color w:val="auto"/>
                      <w:sz w:val="21"/>
                      <w:szCs w:val="21"/>
                      <w:shd w:val="clear" w:color="auto" w:fill="FFFFFF"/>
                    </w:rPr>
                    <w:t>卤素、酰基氯、酸类、氯仿、强氧化剂</w:t>
                  </w:r>
                </w:p>
              </w:tc>
            </w:tr>
            <w:tr w:rsidR="00B42716" w:rsidRPr="00B42716" w:rsidTr="00FA2CAC">
              <w:trPr>
                <w:trHeight w:val="36"/>
              </w:trPr>
              <w:tc>
                <w:tcPr>
                  <w:tcW w:w="770" w:type="dxa"/>
                  <w:vMerge/>
                  <w:vAlign w:val="center"/>
                </w:tcPr>
                <w:p w:rsidR="00566AD1" w:rsidRPr="00B42716" w:rsidRDefault="00566AD1" w:rsidP="00566AD1">
                  <w:pPr>
                    <w:pStyle w:val="Default"/>
                    <w:jc w:val="center"/>
                    <w:rPr>
                      <w:rFonts w:ascii="Times New Roman" w:hAnsi="Times New Roman" w:cs="Times New Roman"/>
                      <w:color w:val="auto"/>
                      <w:sz w:val="21"/>
                      <w:szCs w:val="21"/>
                    </w:rPr>
                  </w:pPr>
                </w:p>
              </w:tc>
              <w:tc>
                <w:tcPr>
                  <w:tcW w:w="7912" w:type="dxa"/>
                  <w:gridSpan w:val="10"/>
                </w:tcPr>
                <w:p w:rsidR="00566AD1" w:rsidRPr="00B42716" w:rsidRDefault="00566AD1" w:rsidP="00566AD1">
                  <w:pPr>
                    <w:spacing w:line="240" w:lineRule="auto"/>
                    <w:ind w:firstLineChars="0" w:firstLine="0"/>
                    <w:jc w:val="center"/>
                    <w:rPr>
                      <w:sz w:val="21"/>
                      <w:szCs w:val="21"/>
                    </w:rPr>
                  </w:pPr>
                  <w:r w:rsidRPr="00B42716">
                    <w:rPr>
                      <w:sz w:val="21"/>
                      <w:szCs w:val="21"/>
                    </w:rPr>
                    <w:t>燃爆危险：</w:t>
                  </w:r>
                  <w:r w:rsidR="0001643C" w:rsidRPr="00B42716">
                    <w:rPr>
                      <w:sz w:val="21"/>
                      <w:szCs w:val="21"/>
                      <w:shd w:val="clear" w:color="auto" w:fill="FFFFFF"/>
                    </w:rPr>
                    <w:t>本品易燃，有毒，具刺激性</w:t>
                  </w:r>
                </w:p>
              </w:tc>
            </w:tr>
            <w:tr w:rsidR="00B42716" w:rsidRPr="00B42716" w:rsidTr="00FA2CAC">
              <w:trPr>
                <w:trHeight w:val="36"/>
              </w:trPr>
              <w:tc>
                <w:tcPr>
                  <w:tcW w:w="770" w:type="dxa"/>
                  <w:vMerge/>
                  <w:vAlign w:val="center"/>
                </w:tcPr>
                <w:p w:rsidR="00566AD1" w:rsidRPr="00B42716" w:rsidRDefault="00566AD1" w:rsidP="00566AD1">
                  <w:pPr>
                    <w:pStyle w:val="Default"/>
                    <w:jc w:val="center"/>
                    <w:rPr>
                      <w:rFonts w:ascii="Times New Roman" w:hAnsi="Times New Roman" w:cs="Times New Roman"/>
                      <w:color w:val="auto"/>
                      <w:sz w:val="21"/>
                      <w:szCs w:val="21"/>
                    </w:rPr>
                  </w:pPr>
                </w:p>
              </w:tc>
              <w:tc>
                <w:tcPr>
                  <w:tcW w:w="7912" w:type="dxa"/>
                  <w:gridSpan w:val="10"/>
                </w:tcPr>
                <w:p w:rsidR="00566AD1" w:rsidRPr="00B42716" w:rsidRDefault="00566AD1" w:rsidP="00566AD1">
                  <w:pPr>
                    <w:spacing w:line="240" w:lineRule="auto"/>
                    <w:ind w:firstLineChars="0" w:firstLine="0"/>
                    <w:jc w:val="center"/>
                    <w:rPr>
                      <w:sz w:val="21"/>
                      <w:szCs w:val="21"/>
                    </w:rPr>
                  </w:pPr>
                  <w:r w:rsidRPr="00B42716">
                    <w:rPr>
                      <w:sz w:val="21"/>
                      <w:szCs w:val="21"/>
                    </w:rPr>
                    <w:t>危险特性：</w:t>
                  </w:r>
                  <w:r w:rsidRPr="00B42716">
                    <w:rPr>
                      <w:sz w:val="21"/>
                      <w:szCs w:val="21"/>
                      <w:shd w:val="clear" w:color="auto" w:fill="FFFFFF"/>
                    </w:rPr>
                    <w:t>与空气混合能形成爆炸性混合物。遇明火、高热能引起燃烧爆炸。与氟、氯等接触会发生剧烈的化学反应。若遇高热，容器内压增大，有开裂和爆炸的危险。</w:t>
                  </w:r>
                </w:p>
              </w:tc>
            </w:tr>
            <w:tr w:rsidR="00B42716" w:rsidRPr="00B42716" w:rsidTr="00FA2CAC">
              <w:trPr>
                <w:trHeight w:val="36"/>
              </w:trPr>
              <w:tc>
                <w:tcPr>
                  <w:tcW w:w="770" w:type="dxa"/>
                  <w:vMerge/>
                  <w:vAlign w:val="center"/>
                </w:tcPr>
                <w:p w:rsidR="00566AD1" w:rsidRPr="00B42716" w:rsidRDefault="00566AD1" w:rsidP="00566AD1">
                  <w:pPr>
                    <w:pStyle w:val="Default"/>
                    <w:jc w:val="center"/>
                    <w:rPr>
                      <w:rFonts w:ascii="Times New Roman" w:hAnsi="Times New Roman" w:cs="Times New Roman"/>
                      <w:color w:val="auto"/>
                      <w:sz w:val="21"/>
                      <w:szCs w:val="21"/>
                    </w:rPr>
                  </w:pPr>
                </w:p>
              </w:tc>
              <w:tc>
                <w:tcPr>
                  <w:tcW w:w="7912" w:type="dxa"/>
                  <w:gridSpan w:val="10"/>
                </w:tcPr>
                <w:p w:rsidR="00566AD1" w:rsidRPr="00B42716" w:rsidRDefault="00566AD1" w:rsidP="0001643C">
                  <w:pPr>
                    <w:pStyle w:val="Default"/>
                    <w:rPr>
                      <w:rFonts w:ascii="Times New Roman" w:hAnsi="Times New Roman" w:cs="Times New Roman"/>
                      <w:color w:val="auto"/>
                      <w:sz w:val="21"/>
                      <w:szCs w:val="21"/>
                    </w:rPr>
                  </w:pPr>
                  <w:r w:rsidRPr="00B42716">
                    <w:rPr>
                      <w:rFonts w:ascii="Times New Roman" w:hAnsi="Times New Roman" w:cs="Times New Roman"/>
                      <w:color w:val="auto"/>
                      <w:sz w:val="21"/>
                      <w:szCs w:val="21"/>
                    </w:rPr>
                    <w:t>灭火方法：</w:t>
                  </w:r>
                  <w:r w:rsidRPr="00B42716">
                    <w:rPr>
                      <w:rFonts w:ascii="Times New Roman" w:hAnsi="Times New Roman" w:cs="Times New Roman"/>
                      <w:color w:val="auto"/>
                      <w:sz w:val="21"/>
                      <w:szCs w:val="21"/>
                      <w:shd w:val="clear" w:color="auto" w:fill="FFFFFF"/>
                    </w:rPr>
                    <w:t>消防人员必须穿全身防火防毒服，在上风向灭火。切断气源。若不能切断气源，则不允许熄灭泄漏处的火焰。喷水冷却容器，可能的话将容</w:t>
                  </w:r>
                  <w:r w:rsidR="0001643C" w:rsidRPr="00B42716">
                    <w:rPr>
                      <w:rFonts w:ascii="Times New Roman" w:hAnsi="Times New Roman" w:cs="Times New Roman"/>
                      <w:color w:val="auto"/>
                      <w:sz w:val="21"/>
                      <w:szCs w:val="21"/>
                      <w:shd w:val="clear" w:color="auto" w:fill="FFFFFF"/>
                    </w:rPr>
                    <w:t>器从火场移至空旷</w:t>
                  </w:r>
                  <w:r w:rsidR="0001643C" w:rsidRPr="00B42716">
                    <w:rPr>
                      <w:rFonts w:ascii="Times New Roman" w:hAnsi="Times New Roman" w:cs="Times New Roman"/>
                      <w:color w:val="auto"/>
                      <w:sz w:val="21"/>
                      <w:szCs w:val="21"/>
                      <w:shd w:val="clear" w:color="auto" w:fill="FFFFFF"/>
                    </w:rPr>
                    <w:lastRenderedPageBreak/>
                    <w:t>处。灭火剂：雾状水、抗溶性泡沫、二氧化碳、砂土</w:t>
                  </w:r>
                </w:p>
              </w:tc>
            </w:tr>
            <w:tr w:rsidR="00B42716" w:rsidRPr="00B42716" w:rsidTr="00FA2CAC">
              <w:trPr>
                <w:trHeight w:val="36"/>
              </w:trPr>
              <w:tc>
                <w:tcPr>
                  <w:tcW w:w="770" w:type="dxa"/>
                  <w:vMerge w:val="restart"/>
                  <w:vAlign w:val="center"/>
                </w:tcPr>
                <w:p w:rsidR="00566AD1" w:rsidRPr="00B42716" w:rsidRDefault="00566AD1" w:rsidP="00566AD1">
                  <w:pPr>
                    <w:spacing w:line="240" w:lineRule="auto"/>
                    <w:ind w:firstLineChars="0" w:firstLine="0"/>
                    <w:jc w:val="center"/>
                    <w:rPr>
                      <w:sz w:val="21"/>
                      <w:szCs w:val="21"/>
                    </w:rPr>
                  </w:pPr>
                  <w:r w:rsidRPr="00B42716">
                    <w:rPr>
                      <w:sz w:val="21"/>
                      <w:szCs w:val="21"/>
                    </w:rPr>
                    <w:lastRenderedPageBreak/>
                    <w:t>毒性</w:t>
                  </w:r>
                </w:p>
                <w:p w:rsidR="00566AD1" w:rsidRPr="00B42716" w:rsidRDefault="00566AD1" w:rsidP="00566AD1">
                  <w:pPr>
                    <w:spacing w:line="240" w:lineRule="auto"/>
                    <w:ind w:firstLineChars="0" w:firstLine="0"/>
                    <w:jc w:val="center"/>
                    <w:rPr>
                      <w:sz w:val="21"/>
                      <w:szCs w:val="21"/>
                    </w:rPr>
                  </w:pPr>
                  <w:r w:rsidRPr="00B42716">
                    <w:rPr>
                      <w:sz w:val="21"/>
                      <w:szCs w:val="21"/>
                    </w:rPr>
                    <w:t>资料</w:t>
                  </w:r>
                </w:p>
              </w:tc>
              <w:tc>
                <w:tcPr>
                  <w:tcW w:w="1978" w:type="dxa"/>
                  <w:gridSpan w:val="3"/>
                  <w:vAlign w:val="center"/>
                </w:tcPr>
                <w:p w:rsidR="00566AD1" w:rsidRPr="00B42716" w:rsidRDefault="00566AD1" w:rsidP="00566AD1">
                  <w:pPr>
                    <w:spacing w:line="240" w:lineRule="auto"/>
                    <w:ind w:firstLineChars="0" w:firstLine="0"/>
                    <w:jc w:val="center"/>
                    <w:rPr>
                      <w:sz w:val="21"/>
                      <w:szCs w:val="21"/>
                    </w:rPr>
                  </w:pPr>
                  <w:r w:rsidRPr="00B42716">
                    <w:rPr>
                      <w:sz w:val="21"/>
                      <w:szCs w:val="21"/>
                    </w:rPr>
                    <w:t>中国</w:t>
                  </w:r>
                  <w:r w:rsidRPr="00B42716">
                    <w:rPr>
                      <w:sz w:val="21"/>
                      <w:szCs w:val="21"/>
                    </w:rPr>
                    <w:t>MAC(mg/m</w:t>
                  </w:r>
                  <w:r w:rsidRPr="00B42716">
                    <w:rPr>
                      <w:sz w:val="21"/>
                      <w:szCs w:val="21"/>
                      <w:vertAlign w:val="superscript"/>
                    </w:rPr>
                    <w:t>3</w:t>
                  </w:r>
                  <w:r w:rsidRPr="00B42716">
                    <w:rPr>
                      <w:sz w:val="21"/>
                      <w:szCs w:val="21"/>
                    </w:rPr>
                    <w:t>)</w:t>
                  </w:r>
                </w:p>
              </w:tc>
              <w:tc>
                <w:tcPr>
                  <w:tcW w:w="1978" w:type="dxa"/>
                  <w:gridSpan w:val="2"/>
                  <w:vAlign w:val="center"/>
                </w:tcPr>
                <w:p w:rsidR="00566AD1" w:rsidRPr="00B42716" w:rsidRDefault="00566AD1" w:rsidP="00566AD1">
                  <w:pPr>
                    <w:spacing w:line="240" w:lineRule="auto"/>
                    <w:ind w:firstLineChars="0" w:firstLine="0"/>
                    <w:jc w:val="center"/>
                    <w:rPr>
                      <w:sz w:val="21"/>
                      <w:szCs w:val="21"/>
                    </w:rPr>
                  </w:pPr>
                  <w:r w:rsidRPr="00B42716">
                    <w:rPr>
                      <w:sz w:val="21"/>
                      <w:szCs w:val="21"/>
                    </w:rPr>
                    <w:t>30</w:t>
                  </w:r>
                </w:p>
              </w:tc>
              <w:tc>
                <w:tcPr>
                  <w:tcW w:w="1978" w:type="dxa"/>
                  <w:gridSpan w:val="3"/>
                  <w:vAlign w:val="center"/>
                </w:tcPr>
                <w:p w:rsidR="00566AD1" w:rsidRPr="00B42716" w:rsidRDefault="00566AD1" w:rsidP="00566AD1">
                  <w:pPr>
                    <w:spacing w:line="240" w:lineRule="auto"/>
                    <w:ind w:firstLineChars="0" w:firstLine="0"/>
                    <w:jc w:val="center"/>
                    <w:rPr>
                      <w:sz w:val="21"/>
                      <w:szCs w:val="21"/>
                    </w:rPr>
                  </w:pPr>
                  <w:r w:rsidRPr="00B42716">
                    <w:rPr>
                      <w:sz w:val="21"/>
                      <w:szCs w:val="21"/>
                    </w:rPr>
                    <w:t>前苏联</w:t>
                  </w:r>
                  <w:r w:rsidRPr="00B42716">
                    <w:rPr>
                      <w:sz w:val="21"/>
                      <w:szCs w:val="21"/>
                    </w:rPr>
                    <w:t>MAC(mg/m</w:t>
                  </w:r>
                  <w:r w:rsidRPr="00B42716">
                    <w:rPr>
                      <w:sz w:val="21"/>
                      <w:szCs w:val="21"/>
                      <w:vertAlign w:val="superscript"/>
                    </w:rPr>
                    <w:t>3</w:t>
                  </w:r>
                  <w:r w:rsidRPr="00B42716">
                    <w:rPr>
                      <w:sz w:val="21"/>
                      <w:szCs w:val="21"/>
                    </w:rPr>
                    <w:t>)</w:t>
                  </w:r>
                </w:p>
              </w:tc>
              <w:tc>
                <w:tcPr>
                  <w:tcW w:w="1978" w:type="dxa"/>
                  <w:gridSpan w:val="2"/>
                  <w:vAlign w:val="center"/>
                </w:tcPr>
                <w:p w:rsidR="00566AD1" w:rsidRPr="00B42716" w:rsidRDefault="00566AD1" w:rsidP="00566AD1">
                  <w:pPr>
                    <w:spacing w:line="240" w:lineRule="auto"/>
                    <w:ind w:firstLineChars="0" w:firstLine="0"/>
                    <w:jc w:val="center"/>
                    <w:rPr>
                      <w:sz w:val="21"/>
                      <w:szCs w:val="21"/>
                    </w:rPr>
                  </w:pPr>
                  <w:r w:rsidRPr="00B42716">
                    <w:rPr>
                      <w:sz w:val="21"/>
                      <w:szCs w:val="21"/>
                    </w:rPr>
                    <w:t>20</w:t>
                  </w:r>
                </w:p>
              </w:tc>
            </w:tr>
            <w:tr w:rsidR="00B42716" w:rsidRPr="00B42716" w:rsidTr="00FA2CAC">
              <w:trPr>
                <w:trHeight w:val="36"/>
              </w:trPr>
              <w:tc>
                <w:tcPr>
                  <w:tcW w:w="770" w:type="dxa"/>
                  <w:vMerge/>
                  <w:vAlign w:val="center"/>
                </w:tcPr>
                <w:p w:rsidR="00566AD1" w:rsidRPr="00B42716" w:rsidRDefault="00566AD1" w:rsidP="00566AD1">
                  <w:pPr>
                    <w:spacing w:line="240" w:lineRule="auto"/>
                    <w:ind w:firstLineChars="0" w:firstLine="0"/>
                    <w:jc w:val="center"/>
                    <w:rPr>
                      <w:sz w:val="21"/>
                      <w:szCs w:val="21"/>
                    </w:rPr>
                  </w:pPr>
                </w:p>
              </w:tc>
              <w:tc>
                <w:tcPr>
                  <w:tcW w:w="1978" w:type="dxa"/>
                  <w:gridSpan w:val="3"/>
                  <w:vAlign w:val="center"/>
                </w:tcPr>
                <w:p w:rsidR="00566AD1" w:rsidRPr="00B42716" w:rsidRDefault="00566AD1" w:rsidP="00566AD1">
                  <w:pPr>
                    <w:spacing w:line="240" w:lineRule="auto"/>
                    <w:ind w:firstLineChars="0" w:firstLine="0"/>
                    <w:jc w:val="center"/>
                    <w:rPr>
                      <w:sz w:val="21"/>
                      <w:szCs w:val="21"/>
                    </w:rPr>
                  </w:pPr>
                  <w:r w:rsidRPr="00B42716">
                    <w:rPr>
                      <w:sz w:val="21"/>
                      <w:szCs w:val="21"/>
                    </w:rPr>
                    <w:t>TLVTN</w:t>
                  </w:r>
                </w:p>
              </w:tc>
              <w:tc>
                <w:tcPr>
                  <w:tcW w:w="5934" w:type="dxa"/>
                  <w:gridSpan w:val="7"/>
                  <w:vAlign w:val="center"/>
                </w:tcPr>
                <w:p w:rsidR="00566AD1" w:rsidRPr="00B42716" w:rsidRDefault="00566AD1" w:rsidP="00566AD1">
                  <w:pPr>
                    <w:spacing w:line="240" w:lineRule="auto"/>
                    <w:ind w:firstLineChars="0" w:firstLine="0"/>
                    <w:jc w:val="center"/>
                    <w:rPr>
                      <w:sz w:val="21"/>
                      <w:szCs w:val="21"/>
                    </w:rPr>
                  </w:pPr>
                  <w:r w:rsidRPr="00B42716">
                    <w:rPr>
                      <w:sz w:val="21"/>
                      <w:szCs w:val="21"/>
                      <w:shd w:val="clear" w:color="auto" w:fill="FFFFFF"/>
                    </w:rPr>
                    <w:t>OSHA 50ppm</w:t>
                  </w:r>
                  <w:r w:rsidRPr="00B42716">
                    <w:rPr>
                      <w:sz w:val="21"/>
                      <w:szCs w:val="21"/>
                      <w:shd w:val="clear" w:color="auto" w:fill="FFFFFF"/>
                    </w:rPr>
                    <w:t>，</w:t>
                  </w:r>
                  <w:r w:rsidRPr="00B42716">
                    <w:rPr>
                      <w:sz w:val="21"/>
                      <w:szCs w:val="21"/>
                      <w:shd w:val="clear" w:color="auto" w:fill="FFFFFF"/>
                    </w:rPr>
                    <w:t>34mg/m</w:t>
                  </w:r>
                  <w:r w:rsidRPr="00B42716">
                    <w:rPr>
                      <w:sz w:val="21"/>
                      <w:szCs w:val="21"/>
                      <w:shd w:val="clear" w:color="auto" w:fill="FFFFFF"/>
                      <w:vertAlign w:val="superscript"/>
                    </w:rPr>
                    <w:t>3</w:t>
                  </w:r>
                  <w:r w:rsidRPr="00B42716">
                    <w:rPr>
                      <w:sz w:val="21"/>
                      <w:szCs w:val="21"/>
                      <w:shd w:val="clear" w:color="auto" w:fill="FFFFFF"/>
                    </w:rPr>
                    <w:t>；</w:t>
                  </w:r>
                  <w:r w:rsidRPr="00B42716">
                    <w:rPr>
                      <w:sz w:val="21"/>
                      <w:szCs w:val="21"/>
                      <w:shd w:val="clear" w:color="auto" w:fill="FFFFFF"/>
                    </w:rPr>
                    <w:t>ACGIH 25ppm</w:t>
                  </w:r>
                  <w:r w:rsidRPr="00B42716">
                    <w:rPr>
                      <w:sz w:val="21"/>
                      <w:szCs w:val="21"/>
                      <w:shd w:val="clear" w:color="auto" w:fill="FFFFFF"/>
                    </w:rPr>
                    <w:t>，</w:t>
                  </w:r>
                  <w:r w:rsidRPr="00B42716">
                    <w:rPr>
                      <w:sz w:val="21"/>
                      <w:szCs w:val="21"/>
                      <w:shd w:val="clear" w:color="auto" w:fill="FFFFFF"/>
                    </w:rPr>
                    <w:t>17mg/m</w:t>
                  </w:r>
                  <w:r w:rsidRPr="00B42716">
                    <w:rPr>
                      <w:sz w:val="21"/>
                      <w:szCs w:val="21"/>
                      <w:shd w:val="clear" w:color="auto" w:fill="FFFFFF"/>
                      <w:vertAlign w:val="superscript"/>
                    </w:rPr>
                    <w:t>3</w:t>
                  </w:r>
                </w:p>
              </w:tc>
            </w:tr>
            <w:tr w:rsidR="00B42716" w:rsidRPr="00B42716" w:rsidTr="00FA2CAC">
              <w:trPr>
                <w:trHeight w:val="36"/>
              </w:trPr>
              <w:tc>
                <w:tcPr>
                  <w:tcW w:w="770" w:type="dxa"/>
                  <w:vMerge/>
                  <w:vAlign w:val="center"/>
                </w:tcPr>
                <w:p w:rsidR="00566AD1" w:rsidRPr="00B42716" w:rsidRDefault="00566AD1" w:rsidP="00566AD1">
                  <w:pPr>
                    <w:spacing w:line="240" w:lineRule="auto"/>
                    <w:ind w:firstLineChars="0" w:firstLine="0"/>
                    <w:jc w:val="center"/>
                    <w:rPr>
                      <w:sz w:val="21"/>
                      <w:szCs w:val="21"/>
                    </w:rPr>
                  </w:pPr>
                </w:p>
              </w:tc>
              <w:tc>
                <w:tcPr>
                  <w:tcW w:w="1978" w:type="dxa"/>
                  <w:gridSpan w:val="3"/>
                  <w:vAlign w:val="center"/>
                </w:tcPr>
                <w:p w:rsidR="00566AD1" w:rsidRPr="00B42716" w:rsidRDefault="00566AD1" w:rsidP="00566AD1">
                  <w:pPr>
                    <w:spacing w:line="240" w:lineRule="auto"/>
                    <w:ind w:firstLineChars="0" w:firstLine="0"/>
                    <w:jc w:val="center"/>
                    <w:rPr>
                      <w:sz w:val="21"/>
                      <w:szCs w:val="21"/>
                    </w:rPr>
                  </w:pPr>
                  <w:r w:rsidRPr="00B42716">
                    <w:rPr>
                      <w:sz w:val="21"/>
                      <w:szCs w:val="21"/>
                    </w:rPr>
                    <w:t>TLVWN</w:t>
                  </w:r>
                </w:p>
              </w:tc>
              <w:tc>
                <w:tcPr>
                  <w:tcW w:w="5934" w:type="dxa"/>
                  <w:gridSpan w:val="7"/>
                  <w:vAlign w:val="center"/>
                </w:tcPr>
                <w:p w:rsidR="00566AD1" w:rsidRPr="00B42716" w:rsidRDefault="00566AD1" w:rsidP="00566AD1">
                  <w:pPr>
                    <w:spacing w:line="240" w:lineRule="auto"/>
                    <w:ind w:firstLineChars="0" w:firstLine="0"/>
                    <w:jc w:val="center"/>
                    <w:rPr>
                      <w:sz w:val="21"/>
                      <w:szCs w:val="21"/>
                    </w:rPr>
                  </w:pPr>
                  <w:r w:rsidRPr="00B42716">
                    <w:rPr>
                      <w:sz w:val="21"/>
                      <w:szCs w:val="21"/>
                      <w:shd w:val="clear" w:color="auto" w:fill="FFFFFF"/>
                    </w:rPr>
                    <w:t>ACGIH 35ppm</w:t>
                  </w:r>
                  <w:r w:rsidRPr="00B42716">
                    <w:rPr>
                      <w:sz w:val="21"/>
                      <w:szCs w:val="21"/>
                      <w:shd w:val="clear" w:color="auto" w:fill="FFFFFF"/>
                    </w:rPr>
                    <w:t>，</w:t>
                  </w:r>
                  <w:r w:rsidRPr="00B42716">
                    <w:rPr>
                      <w:sz w:val="21"/>
                      <w:szCs w:val="21"/>
                      <w:shd w:val="clear" w:color="auto" w:fill="FFFFFF"/>
                    </w:rPr>
                    <w:t>24mg/m</w:t>
                  </w:r>
                  <w:r w:rsidRPr="00B42716">
                    <w:rPr>
                      <w:sz w:val="21"/>
                      <w:szCs w:val="21"/>
                      <w:shd w:val="clear" w:color="auto" w:fill="FFFFFF"/>
                      <w:vertAlign w:val="superscript"/>
                    </w:rPr>
                    <w:t>3</w:t>
                  </w:r>
                </w:p>
              </w:tc>
            </w:tr>
            <w:tr w:rsidR="00B42716" w:rsidRPr="00B42716" w:rsidTr="00FA2CAC">
              <w:trPr>
                <w:trHeight w:val="36"/>
              </w:trPr>
              <w:tc>
                <w:tcPr>
                  <w:tcW w:w="770" w:type="dxa"/>
                  <w:vMerge/>
                  <w:vAlign w:val="center"/>
                </w:tcPr>
                <w:p w:rsidR="00566AD1" w:rsidRPr="00B42716" w:rsidRDefault="00566AD1" w:rsidP="00566AD1">
                  <w:pPr>
                    <w:spacing w:line="240" w:lineRule="auto"/>
                    <w:ind w:firstLineChars="0" w:firstLine="0"/>
                    <w:jc w:val="center"/>
                    <w:rPr>
                      <w:sz w:val="21"/>
                      <w:szCs w:val="21"/>
                    </w:rPr>
                  </w:pPr>
                </w:p>
              </w:tc>
              <w:tc>
                <w:tcPr>
                  <w:tcW w:w="7912" w:type="dxa"/>
                  <w:gridSpan w:val="10"/>
                  <w:vAlign w:val="center"/>
                </w:tcPr>
                <w:p w:rsidR="00566AD1" w:rsidRPr="00B42716" w:rsidRDefault="00566AD1" w:rsidP="0001643C">
                  <w:pPr>
                    <w:spacing w:line="240" w:lineRule="auto"/>
                    <w:ind w:firstLineChars="0" w:firstLine="0"/>
                    <w:jc w:val="left"/>
                    <w:rPr>
                      <w:sz w:val="21"/>
                      <w:szCs w:val="21"/>
                    </w:rPr>
                  </w:pPr>
                  <w:r w:rsidRPr="00B42716">
                    <w:rPr>
                      <w:sz w:val="21"/>
                      <w:szCs w:val="21"/>
                      <w:shd w:val="clear" w:color="auto" w:fill="FFFFFF"/>
                    </w:rPr>
                    <w:t>LD50</w:t>
                  </w:r>
                  <w:r w:rsidRPr="00B42716">
                    <w:rPr>
                      <w:sz w:val="21"/>
                      <w:szCs w:val="21"/>
                      <w:shd w:val="clear" w:color="auto" w:fill="FFFFFF"/>
                    </w:rPr>
                    <w:t>：</w:t>
                  </w:r>
                  <w:r w:rsidRPr="00B42716">
                    <w:rPr>
                      <w:sz w:val="21"/>
                      <w:szCs w:val="21"/>
                      <w:shd w:val="clear" w:color="auto" w:fill="FFFFFF"/>
                    </w:rPr>
                    <w:t>350 mg/kg(</w:t>
                  </w:r>
                  <w:r w:rsidRPr="00B42716">
                    <w:rPr>
                      <w:sz w:val="21"/>
                      <w:szCs w:val="21"/>
                      <w:shd w:val="clear" w:color="auto" w:fill="FFFFFF"/>
                    </w:rPr>
                    <w:t>大鼠经口</w:t>
                  </w:r>
                  <w:r w:rsidRPr="00B42716">
                    <w:rPr>
                      <w:sz w:val="21"/>
                      <w:szCs w:val="21"/>
                      <w:shd w:val="clear" w:color="auto" w:fill="FFFFFF"/>
                    </w:rPr>
                    <w:t>)</w:t>
                  </w:r>
                  <w:r w:rsidRPr="00B42716">
                    <w:rPr>
                      <w:sz w:val="21"/>
                      <w:szCs w:val="21"/>
                    </w:rPr>
                    <w:t>；</w:t>
                  </w:r>
                  <w:r w:rsidRPr="00B42716">
                    <w:rPr>
                      <w:sz w:val="21"/>
                      <w:szCs w:val="21"/>
                      <w:shd w:val="clear" w:color="auto" w:fill="FFFFFF"/>
                    </w:rPr>
                    <w:t>LC50</w:t>
                  </w:r>
                  <w:r w:rsidRPr="00B42716">
                    <w:rPr>
                      <w:sz w:val="21"/>
                      <w:szCs w:val="21"/>
                      <w:shd w:val="clear" w:color="auto" w:fill="FFFFFF"/>
                    </w:rPr>
                    <w:t>：</w:t>
                  </w:r>
                  <w:r w:rsidRPr="00B42716">
                    <w:rPr>
                      <w:sz w:val="21"/>
                      <w:szCs w:val="21"/>
                      <w:shd w:val="clear" w:color="auto" w:fill="FFFFFF"/>
                    </w:rPr>
                    <w:t>1390mg/m</w:t>
                  </w:r>
                  <w:r w:rsidRPr="00B42716">
                    <w:rPr>
                      <w:sz w:val="21"/>
                      <w:szCs w:val="21"/>
                      <w:shd w:val="clear" w:color="auto" w:fill="FFFFFF"/>
                      <w:vertAlign w:val="superscript"/>
                    </w:rPr>
                    <w:t>3</w:t>
                  </w:r>
                  <w:r w:rsidRPr="00B42716">
                    <w:rPr>
                      <w:sz w:val="21"/>
                      <w:szCs w:val="21"/>
                      <w:shd w:val="clear" w:color="auto" w:fill="FFFFFF"/>
                    </w:rPr>
                    <w:t>，</w:t>
                  </w:r>
                  <w:r w:rsidRPr="00B42716">
                    <w:rPr>
                      <w:sz w:val="21"/>
                      <w:szCs w:val="21"/>
                      <w:shd w:val="clear" w:color="auto" w:fill="FFFFFF"/>
                    </w:rPr>
                    <w:t>4</w:t>
                  </w:r>
                  <w:r w:rsidRPr="00B42716">
                    <w:rPr>
                      <w:sz w:val="21"/>
                      <w:szCs w:val="21"/>
                      <w:shd w:val="clear" w:color="auto" w:fill="FFFFFF"/>
                    </w:rPr>
                    <w:t>小时</w:t>
                  </w:r>
                  <w:r w:rsidRPr="00B42716">
                    <w:rPr>
                      <w:sz w:val="21"/>
                      <w:szCs w:val="21"/>
                      <w:shd w:val="clear" w:color="auto" w:fill="FFFFFF"/>
                    </w:rPr>
                    <w:t>(</w:t>
                  </w:r>
                  <w:r w:rsidRPr="00B42716">
                    <w:rPr>
                      <w:sz w:val="21"/>
                      <w:szCs w:val="21"/>
                      <w:shd w:val="clear" w:color="auto" w:fill="FFFFFF"/>
                    </w:rPr>
                    <w:t>大鼠吸入</w:t>
                  </w:r>
                  <w:r w:rsidRPr="00B42716">
                    <w:rPr>
                      <w:sz w:val="21"/>
                      <w:szCs w:val="21"/>
                      <w:shd w:val="clear" w:color="auto" w:fill="FFFFFF"/>
                    </w:rPr>
                    <w:t>)</w:t>
                  </w:r>
                  <w:r w:rsidRPr="00B42716">
                    <w:rPr>
                      <w:sz w:val="21"/>
                      <w:szCs w:val="21"/>
                      <w:shd w:val="clear" w:color="auto" w:fill="FFFFFF"/>
                    </w:rPr>
                    <w:t>；家兔经眼：</w:t>
                  </w:r>
                  <w:r w:rsidRPr="00B42716">
                    <w:rPr>
                      <w:sz w:val="21"/>
                      <w:szCs w:val="21"/>
                      <w:shd w:val="clear" w:color="auto" w:fill="FFFFFF"/>
                    </w:rPr>
                    <w:t xml:space="preserve"> 100mg</w:t>
                  </w:r>
                  <w:r w:rsidRPr="00B42716">
                    <w:rPr>
                      <w:sz w:val="21"/>
                      <w:szCs w:val="21"/>
                      <w:shd w:val="clear" w:color="auto" w:fill="FFFFFF"/>
                    </w:rPr>
                    <w:t>，重度刺激。</w:t>
                  </w:r>
                </w:p>
              </w:tc>
            </w:tr>
            <w:tr w:rsidR="00B42716" w:rsidRPr="00B42716" w:rsidTr="00FA2CAC">
              <w:trPr>
                <w:trHeight w:val="36"/>
              </w:trPr>
              <w:tc>
                <w:tcPr>
                  <w:tcW w:w="770" w:type="dxa"/>
                  <w:vAlign w:val="center"/>
                </w:tcPr>
                <w:p w:rsidR="00566AD1" w:rsidRPr="00B42716" w:rsidRDefault="00566AD1" w:rsidP="00566AD1">
                  <w:pPr>
                    <w:spacing w:line="240" w:lineRule="auto"/>
                    <w:ind w:firstLineChars="0" w:firstLine="0"/>
                    <w:jc w:val="center"/>
                    <w:rPr>
                      <w:sz w:val="21"/>
                      <w:szCs w:val="21"/>
                    </w:rPr>
                  </w:pPr>
                  <w:r w:rsidRPr="00B42716">
                    <w:rPr>
                      <w:sz w:val="21"/>
                      <w:szCs w:val="21"/>
                    </w:rPr>
                    <w:t>危害</w:t>
                  </w:r>
                </w:p>
              </w:tc>
              <w:tc>
                <w:tcPr>
                  <w:tcW w:w="7912" w:type="dxa"/>
                  <w:gridSpan w:val="10"/>
                </w:tcPr>
                <w:p w:rsidR="00566AD1" w:rsidRPr="00B42716" w:rsidRDefault="00566AD1" w:rsidP="0001643C">
                  <w:pPr>
                    <w:spacing w:line="240" w:lineRule="auto"/>
                    <w:ind w:firstLineChars="0" w:firstLine="0"/>
                    <w:jc w:val="left"/>
                    <w:rPr>
                      <w:sz w:val="21"/>
                      <w:szCs w:val="21"/>
                    </w:rPr>
                  </w:pPr>
                  <w:r w:rsidRPr="00B42716">
                    <w:rPr>
                      <w:sz w:val="21"/>
                      <w:szCs w:val="21"/>
                    </w:rPr>
                    <w:t>健康危害：</w:t>
                  </w:r>
                  <w:r w:rsidRPr="00B42716">
                    <w:rPr>
                      <w:sz w:val="21"/>
                      <w:szCs w:val="21"/>
                      <w:shd w:val="clear" w:color="auto" w:fill="FFFFFF"/>
                    </w:rPr>
                    <w:t>低浓度氨对粘膜有刺激作用，高浓度可造成组织溶解坏死。急性中毒：轻度者出现流泪、咽痛、声音嘶哑、咳嗽、咯痰等；眼结膜、鼻粘膜、咽部充血、水肿；胸部</w:t>
                  </w:r>
                  <w:r w:rsidRPr="00B42716">
                    <w:rPr>
                      <w:sz w:val="21"/>
                      <w:szCs w:val="21"/>
                      <w:shd w:val="clear" w:color="auto" w:fill="FFFFFF"/>
                    </w:rPr>
                    <w:t xml:space="preserve"> X</w:t>
                  </w:r>
                  <w:r w:rsidRPr="00B42716">
                    <w:rPr>
                      <w:sz w:val="21"/>
                      <w:szCs w:val="21"/>
                      <w:shd w:val="clear" w:color="auto" w:fill="FFFFFF"/>
                    </w:rPr>
                    <w:t>线征象符合支气管炎或支气管周围炎。中度中毒上述症状加剧，出现呼吸困难、紫绀；胸部</w:t>
                  </w:r>
                  <w:r w:rsidRPr="00B42716">
                    <w:rPr>
                      <w:sz w:val="21"/>
                      <w:szCs w:val="21"/>
                      <w:shd w:val="clear" w:color="auto" w:fill="FFFFFF"/>
                    </w:rPr>
                    <w:t xml:space="preserve"> X</w:t>
                  </w:r>
                  <w:r w:rsidRPr="00B42716">
                    <w:rPr>
                      <w:sz w:val="21"/>
                      <w:szCs w:val="21"/>
                      <w:shd w:val="clear" w:color="auto" w:fill="FFFFFF"/>
                    </w:rPr>
                    <w:t>线征象符合肺炎或间质性肺炎。严重者可发生中毒性肺水肿，或有呼吸窘迫综合征，患者剧烈咳嗽、咯大量粉红色泡沫痰、呼吸窘迫、谵妄、昏迷、休克等。可发生喉头水肿或支气管粘膜坏死脱落窒息。高浓度氨可引起反射性呼吸停止。</w:t>
                  </w:r>
                  <w:r w:rsidR="0001643C" w:rsidRPr="00B42716">
                    <w:rPr>
                      <w:sz w:val="21"/>
                      <w:szCs w:val="21"/>
                      <w:shd w:val="clear" w:color="auto" w:fill="FFFFFF"/>
                    </w:rPr>
                    <w:t>液氨或高浓度氨可致眼灼伤；液氨可致皮肤灼伤</w:t>
                  </w:r>
                  <w:r w:rsidRPr="00B42716">
                    <w:rPr>
                      <w:sz w:val="21"/>
                      <w:szCs w:val="21"/>
                      <w:shd w:val="clear" w:color="auto" w:fill="FFFFFF"/>
                    </w:rPr>
                    <w:t> </w:t>
                  </w:r>
                </w:p>
                <w:p w:rsidR="00566AD1" w:rsidRPr="00B42716" w:rsidRDefault="00566AD1" w:rsidP="0001643C">
                  <w:pPr>
                    <w:pStyle w:val="Default"/>
                    <w:rPr>
                      <w:rFonts w:ascii="Times New Roman" w:hAnsi="Times New Roman" w:cs="Times New Roman"/>
                      <w:color w:val="auto"/>
                      <w:sz w:val="21"/>
                      <w:szCs w:val="21"/>
                    </w:rPr>
                  </w:pPr>
                  <w:r w:rsidRPr="00B42716">
                    <w:rPr>
                      <w:rFonts w:ascii="Times New Roman" w:hAnsi="Times New Roman" w:cs="Times New Roman"/>
                      <w:color w:val="auto"/>
                      <w:sz w:val="21"/>
                      <w:szCs w:val="21"/>
                    </w:rPr>
                    <w:t>环境危害：</w:t>
                  </w:r>
                  <w:r w:rsidR="0001643C" w:rsidRPr="00B42716">
                    <w:rPr>
                      <w:rFonts w:ascii="Times New Roman" w:hAnsi="Times New Roman" w:cs="Times New Roman"/>
                      <w:color w:val="auto"/>
                      <w:sz w:val="21"/>
                      <w:szCs w:val="21"/>
                      <w:shd w:val="clear" w:color="auto" w:fill="FFFFFF"/>
                    </w:rPr>
                    <w:t>对环境有严重危害，对水体、土壤和大气可造成污染</w:t>
                  </w:r>
                </w:p>
              </w:tc>
            </w:tr>
            <w:tr w:rsidR="00B42716" w:rsidRPr="00B42716" w:rsidTr="00FA2CAC">
              <w:trPr>
                <w:trHeight w:val="36"/>
              </w:trPr>
              <w:tc>
                <w:tcPr>
                  <w:tcW w:w="770" w:type="dxa"/>
                  <w:vAlign w:val="center"/>
                </w:tcPr>
                <w:p w:rsidR="00566AD1" w:rsidRPr="00B42716" w:rsidRDefault="00566AD1" w:rsidP="00566AD1">
                  <w:pPr>
                    <w:spacing w:line="240" w:lineRule="auto"/>
                    <w:ind w:firstLineChars="0" w:firstLine="0"/>
                    <w:jc w:val="center"/>
                    <w:rPr>
                      <w:sz w:val="21"/>
                      <w:szCs w:val="21"/>
                    </w:rPr>
                  </w:pPr>
                  <w:r w:rsidRPr="00B42716">
                    <w:rPr>
                      <w:sz w:val="21"/>
                      <w:szCs w:val="21"/>
                    </w:rPr>
                    <w:t>急救</w:t>
                  </w:r>
                </w:p>
              </w:tc>
              <w:tc>
                <w:tcPr>
                  <w:tcW w:w="7912" w:type="dxa"/>
                  <w:gridSpan w:val="10"/>
                  <w:vAlign w:val="center"/>
                </w:tcPr>
                <w:p w:rsidR="00566AD1" w:rsidRPr="00B42716" w:rsidRDefault="00566AD1" w:rsidP="0001643C">
                  <w:pPr>
                    <w:spacing w:line="240" w:lineRule="auto"/>
                    <w:ind w:firstLineChars="0" w:firstLine="0"/>
                    <w:jc w:val="left"/>
                    <w:rPr>
                      <w:sz w:val="21"/>
                      <w:szCs w:val="21"/>
                      <w:shd w:val="clear" w:color="auto" w:fill="FFFFFF"/>
                    </w:rPr>
                  </w:pPr>
                  <w:r w:rsidRPr="00B42716">
                    <w:rPr>
                      <w:sz w:val="21"/>
                      <w:szCs w:val="21"/>
                    </w:rPr>
                    <w:t>皮肤接触：</w:t>
                  </w:r>
                  <w:r w:rsidRPr="00B42716">
                    <w:rPr>
                      <w:sz w:val="21"/>
                      <w:szCs w:val="21"/>
                      <w:shd w:val="clear" w:color="auto" w:fill="FFFFFF"/>
                    </w:rPr>
                    <w:t>立即脱去污染的衣着，应用</w:t>
                  </w:r>
                  <w:r w:rsidRPr="00B42716">
                    <w:rPr>
                      <w:sz w:val="21"/>
                      <w:szCs w:val="21"/>
                      <w:shd w:val="clear" w:color="auto" w:fill="FFFFFF"/>
                    </w:rPr>
                    <w:t>2%</w:t>
                  </w:r>
                  <w:r w:rsidRPr="00B42716">
                    <w:rPr>
                      <w:sz w:val="21"/>
                      <w:szCs w:val="21"/>
                      <w:shd w:val="clear" w:color="auto" w:fill="FFFFFF"/>
                    </w:rPr>
                    <w:t>硼酸液或大量清水彻底冲洗。就医。</w:t>
                  </w:r>
                </w:p>
                <w:p w:rsidR="00566AD1" w:rsidRPr="00B42716" w:rsidRDefault="00566AD1" w:rsidP="0001643C">
                  <w:pPr>
                    <w:spacing w:line="240" w:lineRule="auto"/>
                    <w:ind w:firstLineChars="0" w:firstLine="0"/>
                    <w:jc w:val="left"/>
                    <w:rPr>
                      <w:sz w:val="21"/>
                      <w:szCs w:val="21"/>
                    </w:rPr>
                  </w:pPr>
                  <w:r w:rsidRPr="00B42716">
                    <w:rPr>
                      <w:sz w:val="21"/>
                      <w:szCs w:val="21"/>
                      <w:shd w:val="clear" w:color="auto" w:fill="FFFFFF"/>
                    </w:rPr>
                    <w:t>眼睛接触：立即提起眼睑，用大量流动清水或生理盐水彻底冲洗至少</w:t>
                  </w:r>
                  <w:r w:rsidRPr="00B42716">
                    <w:rPr>
                      <w:sz w:val="21"/>
                      <w:szCs w:val="21"/>
                      <w:shd w:val="clear" w:color="auto" w:fill="FFFFFF"/>
                    </w:rPr>
                    <w:t>15</w:t>
                  </w:r>
                  <w:r w:rsidRPr="00B42716">
                    <w:rPr>
                      <w:sz w:val="21"/>
                      <w:szCs w:val="21"/>
                      <w:shd w:val="clear" w:color="auto" w:fill="FFFFFF"/>
                    </w:rPr>
                    <w:t>分钟。就医。</w:t>
                  </w:r>
                </w:p>
                <w:p w:rsidR="00566AD1" w:rsidRPr="00B42716" w:rsidRDefault="00566AD1" w:rsidP="0001643C">
                  <w:pPr>
                    <w:spacing w:line="240" w:lineRule="auto"/>
                    <w:ind w:firstLineChars="0" w:firstLine="0"/>
                    <w:jc w:val="left"/>
                    <w:rPr>
                      <w:sz w:val="21"/>
                      <w:szCs w:val="21"/>
                    </w:rPr>
                  </w:pPr>
                  <w:r w:rsidRPr="00B42716">
                    <w:rPr>
                      <w:sz w:val="21"/>
                      <w:szCs w:val="21"/>
                    </w:rPr>
                    <w:t>吸入：</w:t>
                  </w:r>
                  <w:r w:rsidRPr="00B42716">
                    <w:rPr>
                      <w:sz w:val="21"/>
                      <w:szCs w:val="21"/>
                      <w:shd w:val="clear" w:color="auto" w:fill="FFFFFF"/>
                    </w:rPr>
                    <w:t>迅速脱离现场至空气新鲜处。保持呼吸道通畅。如呼吸困难，给输氧。如呼吸停止，立即进行人工呼吸。就医。</w:t>
                  </w:r>
                </w:p>
              </w:tc>
            </w:tr>
            <w:tr w:rsidR="00B42716" w:rsidRPr="00B42716" w:rsidTr="00FA2CAC">
              <w:trPr>
                <w:trHeight w:val="36"/>
              </w:trPr>
              <w:tc>
                <w:tcPr>
                  <w:tcW w:w="770" w:type="dxa"/>
                  <w:vAlign w:val="center"/>
                </w:tcPr>
                <w:p w:rsidR="00566AD1" w:rsidRPr="00B42716" w:rsidRDefault="00566AD1" w:rsidP="00566AD1">
                  <w:pPr>
                    <w:spacing w:line="240" w:lineRule="auto"/>
                    <w:ind w:firstLineChars="0" w:firstLine="0"/>
                    <w:jc w:val="center"/>
                    <w:rPr>
                      <w:sz w:val="21"/>
                      <w:szCs w:val="21"/>
                    </w:rPr>
                  </w:pPr>
                  <w:r w:rsidRPr="00B42716">
                    <w:rPr>
                      <w:sz w:val="21"/>
                      <w:szCs w:val="21"/>
                    </w:rPr>
                    <w:t>防护</w:t>
                  </w:r>
                </w:p>
              </w:tc>
              <w:tc>
                <w:tcPr>
                  <w:tcW w:w="7912" w:type="dxa"/>
                  <w:gridSpan w:val="10"/>
                  <w:vAlign w:val="center"/>
                </w:tcPr>
                <w:p w:rsidR="00566AD1" w:rsidRPr="00B42716" w:rsidRDefault="00566AD1" w:rsidP="0001643C">
                  <w:pPr>
                    <w:spacing w:line="240" w:lineRule="auto"/>
                    <w:ind w:firstLineChars="0" w:firstLine="0"/>
                    <w:jc w:val="left"/>
                    <w:rPr>
                      <w:sz w:val="21"/>
                      <w:szCs w:val="21"/>
                    </w:rPr>
                  </w:pPr>
                  <w:r w:rsidRPr="00B42716">
                    <w:rPr>
                      <w:sz w:val="21"/>
                      <w:szCs w:val="21"/>
                    </w:rPr>
                    <w:t>呼吸系统防护：空气中浓度超标时，建议佩戴过滤式防毒面具</w:t>
                  </w:r>
                  <w:r w:rsidRPr="00B42716">
                    <w:rPr>
                      <w:sz w:val="21"/>
                      <w:szCs w:val="21"/>
                    </w:rPr>
                    <w:t>(</w:t>
                  </w:r>
                  <w:r w:rsidRPr="00B42716">
                    <w:rPr>
                      <w:sz w:val="21"/>
                      <w:szCs w:val="21"/>
                    </w:rPr>
                    <w:t>半面罩</w:t>
                  </w:r>
                  <w:r w:rsidRPr="00B42716">
                    <w:rPr>
                      <w:sz w:val="21"/>
                      <w:szCs w:val="21"/>
                    </w:rPr>
                    <w:t>)</w:t>
                  </w:r>
                  <w:r w:rsidR="0001643C" w:rsidRPr="00B42716">
                    <w:rPr>
                      <w:sz w:val="21"/>
                      <w:szCs w:val="21"/>
                    </w:rPr>
                    <w:t>。紧急事态抢救或撤离时，必须佩戴空气呼吸器</w:t>
                  </w:r>
                </w:p>
                <w:p w:rsidR="00566AD1" w:rsidRPr="00B42716" w:rsidRDefault="00566AD1" w:rsidP="0001643C">
                  <w:pPr>
                    <w:spacing w:line="240" w:lineRule="auto"/>
                    <w:ind w:firstLineChars="0" w:firstLine="0"/>
                    <w:jc w:val="left"/>
                    <w:rPr>
                      <w:sz w:val="21"/>
                      <w:szCs w:val="21"/>
                    </w:rPr>
                  </w:pPr>
                  <w:r w:rsidRPr="00B42716">
                    <w:rPr>
                      <w:sz w:val="21"/>
                      <w:szCs w:val="21"/>
                    </w:rPr>
                    <w:t>眼睛防护：戴化学安全防护眼镜。</w:t>
                  </w:r>
                </w:p>
                <w:p w:rsidR="00566AD1" w:rsidRPr="00B42716" w:rsidRDefault="00566AD1" w:rsidP="0001643C">
                  <w:pPr>
                    <w:spacing w:line="240" w:lineRule="auto"/>
                    <w:ind w:firstLineChars="0" w:firstLine="0"/>
                    <w:jc w:val="left"/>
                    <w:rPr>
                      <w:sz w:val="21"/>
                      <w:szCs w:val="21"/>
                    </w:rPr>
                  </w:pPr>
                  <w:r w:rsidRPr="00B42716">
                    <w:rPr>
                      <w:sz w:val="21"/>
                      <w:szCs w:val="21"/>
                    </w:rPr>
                    <w:t>身体防护：穿防静电工作服。</w:t>
                  </w:r>
                </w:p>
                <w:p w:rsidR="00566AD1" w:rsidRPr="00B42716" w:rsidRDefault="00566AD1" w:rsidP="0001643C">
                  <w:pPr>
                    <w:spacing w:line="240" w:lineRule="auto"/>
                    <w:ind w:firstLineChars="0" w:firstLine="0"/>
                    <w:jc w:val="left"/>
                    <w:rPr>
                      <w:sz w:val="21"/>
                      <w:szCs w:val="21"/>
                    </w:rPr>
                  </w:pPr>
                  <w:r w:rsidRPr="00B42716">
                    <w:rPr>
                      <w:sz w:val="21"/>
                      <w:szCs w:val="21"/>
                    </w:rPr>
                    <w:t>手防护：戴橡胶手套。</w:t>
                  </w:r>
                </w:p>
                <w:p w:rsidR="00566AD1" w:rsidRPr="00B42716" w:rsidRDefault="00566AD1" w:rsidP="0001643C">
                  <w:pPr>
                    <w:spacing w:line="240" w:lineRule="auto"/>
                    <w:ind w:firstLineChars="0" w:firstLine="0"/>
                    <w:jc w:val="left"/>
                    <w:rPr>
                      <w:sz w:val="21"/>
                      <w:szCs w:val="21"/>
                    </w:rPr>
                  </w:pPr>
                  <w:r w:rsidRPr="00B42716">
                    <w:rPr>
                      <w:sz w:val="21"/>
                      <w:szCs w:val="21"/>
                    </w:rPr>
                    <w:t>其它：工作</w:t>
                  </w:r>
                  <w:r w:rsidR="0001643C" w:rsidRPr="00B42716">
                    <w:rPr>
                      <w:sz w:val="21"/>
                      <w:szCs w:val="21"/>
                    </w:rPr>
                    <w:t>现场严禁吸烟、进食和饮水。工作毕，淋浴更衣。保持良好的卫生习惯</w:t>
                  </w:r>
                </w:p>
              </w:tc>
            </w:tr>
            <w:tr w:rsidR="00B42716" w:rsidRPr="00B42716" w:rsidTr="00FA2CAC">
              <w:trPr>
                <w:trHeight w:val="36"/>
              </w:trPr>
              <w:tc>
                <w:tcPr>
                  <w:tcW w:w="770" w:type="dxa"/>
                  <w:vAlign w:val="center"/>
                </w:tcPr>
                <w:p w:rsidR="00566AD1" w:rsidRPr="00B42716" w:rsidRDefault="00566AD1" w:rsidP="00566AD1">
                  <w:pPr>
                    <w:spacing w:line="240" w:lineRule="auto"/>
                    <w:ind w:firstLineChars="0" w:firstLine="0"/>
                    <w:jc w:val="center"/>
                    <w:rPr>
                      <w:sz w:val="21"/>
                      <w:szCs w:val="21"/>
                    </w:rPr>
                  </w:pPr>
                  <w:r w:rsidRPr="00B42716">
                    <w:rPr>
                      <w:sz w:val="21"/>
                      <w:szCs w:val="21"/>
                    </w:rPr>
                    <w:t>泄漏</w:t>
                  </w:r>
                </w:p>
              </w:tc>
              <w:tc>
                <w:tcPr>
                  <w:tcW w:w="7912" w:type="dxa"/>
                  <w:gridSpan w:val="10"/>
                  <w:vAlign w:val="center"/>
                </w:tcPr>
                <w:p w:rsidR="00566AD1" w:rsidRPr="00B42716" w:rsidRDefault="00566AD1" w:rsidP="0001643C">
                  <w:pPr>
                    <w:pStyle w:val="31"/>
                    <w:spacing w:after="0" w:line="240" w:lineRule="auto"/>
                    <w:ind w:leftChars="0" w:left="0" w:firstLineChars="0" w:firstLine="0"/>
                    <w:jc w:val="left"/>
                    <w:rPr>
                      <w:sz w:val="21"/>
                      <w:szCs w:val="21"/>
                    </w:rPr>
                  </w:pPr>
                  <w:r w:rsidRPr="00B42716">
                    <w:rPr>
                      <w:sz w:val="21"/>
                      <w:szCs w:val="21"/>
                    </w:rPr>
                    <w:t>迅速撤离泄漏污染区人员至上风处，并立即进行隔离</w:t>
                  </w:r>
                  <w:r w:rsidRPr="00B42716">
                    <w:rPr>
                      <w:sz w:val="21"/>
                      <w:szCs w:val="21"/>
                    </w:rPr>
                    <w:t>150</w:t>
                  </w:r>
                  <w:r w:rsidRPr="00B42716">
                    <w:rPr>
                      <w:sz w:val="21"/>
                      <w:szCs w:val="21"/>
                    </w:rPr>
                    <w:t>米，严格限制出入，切断火源。建议应急处理人员戴自给正压式呼吸器，穿防毒服。尽可能切断泄漏源。合理通风，加速扩散。高浓度泄漏区，喷含盐酸的雾状水中和、稀释、溶解。构筑围堤或挖坑收容产生的大量废水。如有可能，将残余气或漏出气用排风机送至水洗塔或与塔相连的通风橱内。储罐区最好设稀酸喷洒设施。漏气容器要妥善处理，修复、检验后再用。</w:t>
                  </w:r>
                </w:p>
                <w:p w:rsidR="00566AD1" w:rsidRPr="00B42716" w:rsidRDefault="00566AD1" w:rsidP="0001643C">
                  <w:pPr>
                    <w:pStyle w:val="31"/>
                    <w:spacing w:after="0" w:line="240" w:lineRule="auto"/>
                    <w:ind w:leftChars="0" w:left="0" w:firstLineChars="0" w:firstLine="0"/>
                    <w:jc w:val="left"/>
                    <w:rPr>
                      <w:sz w:val="21"/>
                      <w:szCs w:val="21"/>
                    </w:rPr>
                  </w:pPr>
                  <w:r w:rsidRPr="00B42716">
                    <w:rPr>
                      <w:sz w:val="21"/>
                      <w:szCs w:val="21"/>
                    </w:rPr>
                    <w:t>废弃物处置方法：建议废料液用水稀释，加盐</w:t>
                  </w:r>
                  <w:r w:rsidR="0001643C" w:rsidRPr="00B42716">
                    <w:rPr>
                      <w:sz w:val="21"/>
                      <w:szCs w:val="21"/>
                    </w:rPr>
                    <w:t>酸中和后，排入下水道。造纸、纺织、肥料工业中的含氨废料回收使用</w:t>
                  </w:r>
                </w:p>
              </w:tc>
            </w:tr>
            <w:tr w:rsidR="00B42716" w:rsidRPr="00B42716" w:rsidTr="00FA2CAC">
              <w:trPr>
                <w:trHeight w:val="36"/>
              </w:trPr>
              <w:tc>
                <w:tcPr>
                  <w:tcW w:w="770" w:type="dxa"/>
                  <w:vAlign w:val="center"/>
                </w:tcPr>
                <w:p w:rsidR="00566AD1" w:rsidRPr="00B42716" w:rsidRDefault="00566AD1" w:rsidP="00566AD1">
                  <w:pPr>
                    <w:spacing w:line="240" w:lineRule="auto"/>
                    <w:ind w:firstLineChars="0" w:firstLine="0"/>
                    <w:jc w:val="center"/>
                    <w:rPr>
                      <w:sz w:val="21"/>
                      <w:szCs w:val="21"/>
                    </w:rPr>
                  </w:pPr>
                  <w:r w:rsidRPr="00B42716">
                    <w:rPr>
                      <w:sz w:val="21"/>
                      <w:szCs w:val="21"/>
                    </w:rPr>
                    <w:t>储存注意事项</w:t>
                  </w:r>
                </w:p>
              </w:tc>
              <w:tc>
                <w:tcPr>
                  <w:tcW w:w="7912" w:type="dxa"/>
                  <w:gridSpan w:val="10"/>
                  <w:vAlign w:val="center"/>
                </w:tcPr>
                <w:p w:rsidR="00566AD1" w:rsidRPr="00B42716" w:rsidRDefault="00566AD1" w:rsidP="0001643C">
                  <w:pPr>
                    <w:pStyle w:val="31"/>
                    <w:spacing w:after="0" w:line="240" w:lineRule="auto"/>
                    <w:ind w:leftChars="0" w:left="0" w:firstLineChars="0" w:firstLine="0"/>
                    <w:jc w:val="left"/>
                    <w:rPr>
                      <w:sz w:val="21"/>
                      <w:szCs w:val="21"/>
                    </w:rPr>
                  </w:pPr>
                  <w:r w:rsidRPr="00B42716">
                    <w:rPr>
                      <w:sz w:val="21"/>
                      <w:szCs w:val="21"/>
                      <w:shd w:val="clear" w:color="auto" w:fill="FFFFFF"/>
                    </w:rPr>
                    <w:t>储存于阴凉、通风的库房。远离火种、热源。库温不宜超过</w:t>
                  </w:r>
                  <w:r w:rsidRPr="00B42716">
                    <w:rPr>
                      <w:sz w:val="21"/>
                      <w:szCs w:val="21"/>
                      <w:shd w:val="clear" w:color="auto" w:fill="FFFFFF"/>
                    </w:rPr>
                    <w:t>30</w:t>
                  </w:r>
                  <w:r w:rsidRPr="00B42716">
                    <w:rPr>
                      <w:rFonts w:ascii="宋体" w:hAnsi="宋体" w:cs="宋体" w:hint="eastAsia"/>
                      <w:sz w:val="21"/>
                      <w:szCs w:val="21"/>
                      <w:shd w:val="clear" w:color="auto" w:fill="FFFFFF"/>
                    </w:rPr>
                    <w:t>℃</w:t>
                  </w:r>
                  <w:r w:rsidRPr="00B42716">
                    <w:rPr>
                      <w:sz w:val="21"/>
                      <w:szCs w:val="21"/>
                      <w:shd w:val="clear" w:color="auto" w:fill="FFFFFF"/>
                    </w:rPr>
                    <w:t>。应与氧化剂、酸类、卤素、食用化学品分开存放，切忌混储。采用防爆型照明、通风设施。</w:t>
                  </w:r>
                  <w:r w:rsidR="00E02883" w:rsidRPr="00B42716">
                    <w:rPr>
                      <w:sz w:val="21"/>
                      <w:szCs w:val="21"/>
                      <w:shd w:val="clear" w:color="auto" w:fill="FFFFFF"/>
                    </w:rPr>
                    <w:t>禁止使用易产生火花的机械设备和工具。储区</w:t>
                  </w:r>
                  <w:r w:rsidR="0001643C" w:rsidRPr="00B42716">
                    <w:rPr>
                      <w:sz w:val="21"/>
                      <w:szCs w:val="21"/>
                      <w:shd w:val="clear" w:color="auto" w:fill="FFFFFF"/>
                    </w:rPr>
                    <w:t>备有泄漏应急处理设备</w:t>
                  </w:r>
                </w:p>
              </w:tc>
            </w:tr>
            <w:tr w:rsidR="00B42716" w:rsidRPr="00B42716" w:rsidTr="00FA2CAC">
              <w:trPr>
                <w:trHeight w:val="36"/>
              </w:trPr>
              <w:tc>
                <w:tcPr>
                  <w:tcW w:w="770" w:type="dxa"/>
                  <w:vAlign w:val="center"/>
                </w:tcPr>
                <w:p w:rsidR="00566AD1" w:rsidRPr="00B42716" w:rsidRDefault="00566AD1" w:rsidP="00566AD1">
                  <w:pPr>
                    <w:spacing w:line="240" w:lineRule="auto"/>
                    <w:ind w:firstLineChars="0" w:firstLine="0"/>
                    <w:jc w:val="center"/>
                    <w:rPr>
                      <w:sz w:val="21"/>
                      <w:szCs w:val="21"/>
                    </w:rPr>
                  </w:pPr>
                  <w:r w:rsidRPr="00B42716">
                    <w:rPr>
                      <w:sz w:val="21"/>
                      <w:szCs w:val="21"/>
                    </w:rPr>
                    <w:t>操作注意事项</w:t>
                  </w:r>
                </w:p>
              </w:tc>
              <w:tc>
                <w:tcPr>
                  <w:tcW w:w="7912" w:type="dxa"/>
                  <w:gridSpan w:val="10"/>
                  <w:vAlign w:val="center"/>
                </w:tcPr>
                <w:p w:rsidR="00566AD1" w:rsidRPr="00B42716" w:rsidRDefault="00566AD1" w:rsidP="0001643C">
                  <w:pPr>
                    <w:pStyle w:val="31"/>
                    <w:spacing w:after="0" w:line="240" w:lineRule="auto"/>
                    <w:ind w:leftChars="0" w:left="0" w:firstLineChars="0" w:firstLine="0"/>
                    <w:jc w:val="left"/>
                    <w:rPr>
                      <w:sz w:val="21"/>
                      <w:szCs w:val="21"/>
                    </w:rPr>
                  </w:pPr>
                  <w:r w:rsidRPr="00B42716">
                    <w:rPr>
                      <w:sz w:val="21"/>
                      <w:szCs w:val="21"/>
                      <w:shd w:val="clear" w:color="auto" w:fill="FFFFFF"/>
                    </w:rPr>
                    <w:t>严加密闭，提供充分的局部排风和全面通风。操作人员必须经过专门培训，严格遵守操作规程。建议操作人员佩戴过滤式防毒面具（半面罩），戴化学安全防护眼镜，穿防静电工作服，戴橡胶手套。远离火种、热源，工作场所严禁吸烟。使用防爆型的通风系统和设备。防止气体泄漏到工作场所空气中。避免与氧化剂、酸类、卤素接触。搬运时轻装轻卸，防止</w:t>
                  </w:r>
                  <w:r w:rsidR="0001643C" w:rsidRPr="00B42716">
                    <w:rPr>
                      <w:sz w:val="21"/>
                      <w:szCs w:val="21"/>
                      <w:shd w:val="clear" w:color="auto" w:fill="FFFFFF"/>
                    </w:rPr>
                    <w:t>钢瓶及附件破损。配备相应品种和数量的消防器材及泄漏应急处理设备</w:t>
                  </w:r>
                </w:p>
              </w:tc>
            </w:tr>
            <w:tr w:rsidR="00B42716" w:rsidRPr="00B42716" w:rsidTr="00FA2CAC">
              <w:trPr>
                <w:trHeight w:val="36"/>
              </w:trPr>
              <w:tc>
                <w:tcPr>
                  <w:tcW w:w="770" w:type="dxa"/>
                  <w:vAlign w:val="center"/>
                </w:tcPr>
                <w:p w:rsidR="00566AD1" w:rsidRPr="00B42716" w:rsidRDefault="00566AD1" w:rsidP="00566AD1">
                  <w:pPr>
                    <w:spacing w:line="240" w:lineRule="auto"/>
                    <w:ind w:firstLineChars="0" w:firstLine="0"/>
                    <w:jc w:val="center"/>
                    <w:rPr>
                      <w:sz w:val="21"/>
                      <w:szCs w:val="21"/>
                    </w:rPr>
                  </w:pPr>
                  <w:r w:rsidRPr="00B42716">
                    <w:rPr>
                      <w:sz w:val="21"/>
                      <w:szCs w:val="21"/>
                    </w:rPr>
                    <w:t>运输注意事项</w:t>
                  </w:r>
                </w:p>
              </w:tc>
              <w:tc>
                <w:tcPr>
                  <w:tcW w:w="7912" w:type="dxa"/>
                  <w:gridSpan w:val="10"/>
                  <w:vAlign w:val="center"/>
                </w:tcPr>
                <w:p w:rsidR="00566AD1" w:rsidRPr="00B42716" w:rsidRDefault="00566AD1" w:rsidP="0001643C">
                  <w:pPr>
                    <w:pStyle w:val="31"/>
                    <w:spacing w:after="0" w:line="240" w:lineRule="auto"/>
                    <w:ind w:leftChars="0" w:left="0" w:firstLineChars="0" w:firstLine="0"/>
                    <w:jc w:val="left"/>
                    <w:rPr>
                      <w:sz w:val="21"/>
                      <w:szCs w:val="21"/>
                    </w:rPr>
                  </w:pPr>
                  <w:r w:rsidRPr="00B42716">
                    <w:rPr>
                      <w:sz w:val="21"/>
                      <w:szCs w:val="21"/>
                      <w:shd w:val="clear" w:color="auto" w:fill="FFFFFF"/>
                    </w:rPr>
                    <w:t>本品铁路运输时限使用耐压液化气企业自备罐车装运，装运前需报有关部</w:t>
                  </w:r>
                  <w:r w:rsidR="00E02883" w:rsidRPr="00B42716">
                    <w:rPr>
                      <w:sz w:val="21"/>
                      <w:szCs w:val="21"/>
                      <w:shd w:val="clear" w:color="auto" w:fill="FFFFFF"/>
                    </w:rPr>
                    <w:t>门批准。采用刚瓶运输时必须戴好钢瓶上的安全帽。钢瓶一般平放，并</w:t>
                  </w:r>
                  <w:r w:rsidRPr="00B42716">
                    <w:rPr>
                      <w:sz w:val="21"/>
                      <w:szCs w:val="21"/>
                      <w:shd w:val="clear" w:color="auto" w:fill="FFFFFF"/>
                    </w:rPr>
                    <w:t>将瓶口朝同一方向，不可交叉；高度不得</w:t>
                  </w:r>
                  <w:r w:rsidR="00E02883" w:rsidRPr="00B42716">
                    <w:rPr>
                      <w:sz w:val="21"/>
                      <w:szCs w:val="21"/>
                      <w:shd w:val="clear" w:color="auto" w:fill="FFFFFF"/>
                    </w:rPr>
                    <w:t>超过车辆的防护栏板，并用三角木垫卡牢，防止滚动。运输时运输车</w:t>
                  </w:r>
                  <w:r w:rsidR="00E02883" w:rsidRPr="00B42716">
                    <w:rPr>
                      <w:sz w:val="21"/>
                      <w:szCs w:val="21"/>
                      <w:shd w:val="clear" w:color="auto" w:fill="FFFFFF"/>
                    </w:rPr>
                    <w:lastRenderedPageBreak/>
                    <w:t>辆</w:t>
                  </w:r>
                  <w:r w:rsidRPr="00B42716">
                    <w:rPr>
                      <w:sz w:val="21"/>
                      <w:szCs w:val="21"/>
                      <w:shd w:val="clear" w:color="auto" w:fill="FFFFFF"/>
                    </w:rPr>
                    <w:t>配备相应品种和数量的消防器材。装运该物品的车辆排气管必须配备阻火装置，禁止使用易产生火花的机械设备和</w:t>
                  </w:r>
                  <w:r w:rsidR="00E02883" w:rsidRPr="00B42716">
                    <w:rPr>
                      <w:sz w:val="21"/>
                      <w:szCs w:val="21"/>
                      <w:shd w:val="clear" w:color="auto" w:fill="FFFFFF"/>
                    </w:rPr>
                    <w:t>工具装卸。严禁与氧化剂、酸类、卤素、食用化学品等混装混运。夏季早晚运输，防止日光曝晒。中途停留时</w:t>
                  </w:r>
                  <w:r w:rsidRPr="00B42716">
                    <w:rPr>
                      <w:sz w:val="21"/>
                      <w:szCs w:val="21"/>
                      <w:shd w:val="clear" w:color="auto" w:fill="FFFFFF"/>
                    </w:rPr>
                    <w:t>远离火种、热源。公路运输时要按规</w:t>
                  </w:r>
                  <w:r w:rsidR="0001643C" w:rsidRPr="00B42716">
                    <w:rPr>
                      <w:sz w:val="21"/>
                      <w:szCs w:val="21"/>
                      <w:shd w:val="clear" w:color="auto" w:fill="FFFFFF"/>
                    </w:rPr>
                    <w:t>定路线行驶，禁止在居民区和人口稠密区停留。铁路运输时要禁止溜放</w:t>
                  </w:r>
                  <w:r w:rsidRPr="00B42716">
                    <w:rPr>
                      <w:sz w:val="21"/>
                      <w:szCs w:val="21"/>
                      <w:shd w:val="clear" w:color="auto" w:fill="FFFFFF"/>
                    </w:rPr>
                    <w:t> </w:t>
                  </w:r>
                </w:p>
              </w:tc>
            </w:tr>
            <w:tr w:rsidR="00B42716" w:rsidRPr="00B42716" w:rsidTr="00FA2CAC">
              <w:trPr>
                <w:trHeight w:val="36"/>
              </w:trPr>
              <w:tc>
                <w:tcPr>
                  <w:tcW w:w="770" w:type="dxa"/>
                  <w:vAlign w:val="center"/>
                </w:tcPr>
                <w:p w:rsidR="00566AD1" w:rsidRPr="00B42716" w:rsidRDefault="00566AD1" w:rsidP="00566AD1">
                  <w:pPr>
                    <w:spacing w:line="240" w:lineRule="auto"/>
                    <w:ind w:firstLineChars="0" w:firstLine="0"/>
                    <w:jc w:val="center"/>
                    <w:rPr>
                      <w:sz w:val="21"/>
                      <w:szCs w:val="21"/>
                    </w:rPr>
                  </w:pPr>
                  <w:r w:rsidRPr="00B42716">
                    <w:rPr>
                      <w:sz w:val="21"/>
                      <w:szCs w:val="21"/>
                    </w:rPr>
                    <w:lastRenderedPageBreak/>
                    <w:t>包装方法</w:t>
                  </w:r>
                </w:p>
              </w:tc>
              <w:tc>
                <w:tcPr>
                  <w:tcW w:w="7912" w:type="dxa"/>
                  <w:gridSpan w:val="10"/>
                  <w:vAlign w:val="center"/>
                </w:tcPr>
                <w:p w:rsidR="00566AD1" w:rsidRPr="00B42716" w:rsidRDefault="0001643C" w:rsidP="00566AD1">
                  <w:pPr>
                    <w:pStyle w:val="31"/>
                    <w:spacing w:after="0" w:line="240" w:lineRule="auto"/>
                    <w:ind w:leftChars="0" w:left="0" w:firstLineChars="0" w:firstLine="0"/>
                    <w:jc w:val="center"/>
                    <w:rPr>
                      <w:sz w:val="21"/>
                      <w:szCs w:val="21"/>
                    </w:rPr>
                  </w:pPr>
                  <w:r w:rsidRPr="00B42716">
                    <w:rPr>
                      <w:sz w:val="21"/>
                      <w:szCs w:val="21"/>
                      <w:shd w:val="clear" w:color="auto" w:fill="FFFFFF"/>
                    </w:rPr>
                    <w:t>钢质气瓶</w:t>
                  </w:r>
                </w:p>
              </w:tc>
            </w:tr>
          </w:tbl>
          <w:p w:rsidR="00566AD1" w:rsidRPr="00B42716" w:rsidRDefault="00566AD1" w:rsidP="00D966F6">
            <w:pPr>
              <w:adjustRightInd w:val="0"/>
              <w:snapToGrid w:val="0"/>
              <w:ind w:firstLineChars="150" w:firstLine="361"/>
              <w:rPr>
                <w:b/>
              </w:rPr>
            </w:pPr>
            <w:r w:rsidRPr="00B42716">
              <w:rPr>
                <w:rFonts w:hint="eastAsia"/>
                <w:b/>
              </w:rPr>
              <w:t>（</w:t>
            </w:r>
            <w:r w:rsidRPr="00B42716">
              <w:rPr>
                <w:rFonts w:hint="eastAsia"/>
                <w:b/>
              </w:rPr>
              <w:t>2</w:t>
            </w:r>
            <w:r w:rsidRPr="00B42716">
              <w:rPr>
                <w:rFonts w:hint="eastAsia"/>
                <w:b/>
              </w:rPr>
              <w:t>）风险潜势初判</w:t>
            </w:r>
          </w:p>
          <w:p w:rsidR="00566AD1" w:rsidRPr="00B42716" w:rsidRDefault="00427956" w:rsidP="00D966F6">
            <w:pPr>
              <w:adjustRightInd w:val="0"/>
              <w:snapToGrid w:val="0"/>
              <w:ind w:firstLine="480"/>
              <w:rPr>
                <w:szCs w:val="24"/>
              </w:rPr>
            </w:pPr>
            <w:r w:rsidRPr="00B42716">
              <w:rPr>
                <w:szCs w:val="24"/>
              </w:rPr>
              <w:fldChar w:fldCharType="begin"/>
            </w:r>
            <w:r w:rsidR="00566AD1" w:rsidRPr="00B42716">
              <w:rPr>
                <w:rFonts w:hint="eastAsia"/>
                <w:szCs w:val="24"/>
              </w:rPr>
              <w:instrText>= 1 \* GB3</w:instrText>
            </w:r>
            <w:r w:rsidRPr="00B42716">
              <w:rPr>
                <w:szCs w:val="24"/>
              </w:rPr>
              <w:fldChar w:fldCharType="separate"/>
            </w:r>
            <w:r w:rsidR="00566AD1" w:rsidRPr="00B42716">
              <w:rPr>
                <w:rFonts w:hint="eastAsia"/>
                <w:noProof/>
                <w:szCs w:val="24"/>
              </w:rPr>
              <w:t>①</w:t>
            </w:r>
            <w:r w:rsidRPr="00B42716">
              <w:rPr>
                <w:szCs w:val="24"/>
              </w:rPr>
              <w:fldChar w:fldCharType="end"/>
            </w:r>
            <w:r w:rsidR="00566AD1" w:rsidRPr="00B42716">
              <w:rPr>
                <w:rFonts w:hint="eastAsia"/>
                <w:szCs w:val="24"/>
              </w:rPr>
              <w:t>P</w:t>
            </w:r>
            <w:r w:rsidR="00566AD1" w:rsidRPr="00B42716">
              <w:rPr>
                <w:rFonts w:hint="eastAsia"/>
                <w:szCs w:val="24"/>
              </w:rPr>
              <w:t>的分级确定</w:t>
            </w:r>
          </w:p>
          <w:p w:rsidR="00566AD1" w:rsidRPr="00B42716" w:rsidRDefault="00566AD1" w:rsidP="00D966F6">
            <w:pPr>
              <w:ind w:firstLine="480"/>
              <w:jc w:val="left"/>
              <w:rPr>
                <w:kern w:val="0"/>
              </w:rPr>
            </w:pPr>
            <w:r w:rsidRPr="00B42716">
              <w:t>危险物质数量与临界量比值（</w:t>
            </w:r>
            <w:r w:rsidRPr="00B42716">
              <w:t>Q</w:t>
            </w:r>
            <w:r w:rsidRPr="00B42716">
              <w:t>）：</w:t>
            </w:r>
          </w:p>
          <w:p w:rsidR="00566AD1" w:rsidRPr="00B42716" w:rsidRDefault="00566AD1" w:rsidP="00D966F6">
            <w:pPr>
              <w:ind w:firstLineChars="202" w:firstLine="485"/>
              <w:rPr>
                <w:kern w:val="1"/>
              </w:rPr>
            </w:pPr>
            <w:r w:rsidRPr="00B42716">
              <w:rPr>
                <w:kern w:val="1"/>
              </w:rPr>
              <w:t>计算所涉及的每种危险物质在场界内的最大存在总量与其在《建设项目环境风险评价技术导则》（</w:t>
            </w:r>
            <w:r w:rsidRPr="00B42716">
              <w:rPr>
                <w:kern w:val="1"/>
              </w:rPr>
              <w:t>HJ/T169-2018</w:t>
            </w:r>
            <w:r w:rsidRPr="00B42716">
              <w:rPr>
                <w:kern w:val="1"/>
              </w:rPr>
              <w:t>）中附录</w:t>
            </w:r>
            <w:r w:rsidRPr="00B42716">
              <w:rPr>
                <w:kern w:val="1"/>
              </w:rPr>
              <w:t>B</w:t>
            </w:r>
            <w:r w:rsidRPr="00B42716">
              <w:rPr>
                <w:kern w:val="1"/>
              </w:rPr>
              <w:t>中对应的临界量的比值</w:t>
            </w:r>
            <w:r w:rsidRPr="00B42716">
              <w:rPr>
                <w:kern w:val="1"/>
              </w:rPr>
              <w:t>Q</w:t>
            </w:r>
            <w:r w:rsidRPr="00B42716">
              <w:rPr>
                <w:rFonts w:hint="eastAsia"/>
                <w:kern w:val="1"/>
              </w:rPr>
              <w:t>。</w:t>
            </w:r>
          </w:p>
          <w:p w:rsidR="00566AD1" w:rsidRPr="00B42716" w:rsidRDefault="00566AD1" w:rsidP="00D966F6">
            <w:pPr>
              <w:ind w:firstLineChars="202" w:firstLine="485"/>
              <w:jc w:val="center"/>
              <w:rPr>
                <w:kern w:val="1"/>
              </w:rPr>
            </w:pPr>
            <w:r w:rsidRPr="00B42716">
              <w:rPr>
                <w:kern w:val="1"/>
              </w:rPr>
              <w:t>Q=</w:t>
            </w:r>
            <w:r w:rsidRPr="00B42716">
              <w:rPr>
                <w:noProof/>
                <w:kern w:val="1"/>
                <w:position w:val="-30"/>
              </w:rPr>
              <w:drawing>
                <wp:inline distT="0" distB="0" distL="0" distR="0">
                  <wp:extent cx="1362075" cy="44767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4"/>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2075" cy="447675"/>
                          </a:xfrm>
                          <a:prstGeom prst="rect">
                            <a:avLst/>
                          </a:prstGeom>
                          <a:noFill/>
                          <a:ln>
                            <a:noFill/>
                          </a:ln>
                        </pic:spPr>
                      </pic:pic>
                    </a:graphicData>
                  </a:graphic>
                </wp:inline>
              </w:drawing>
            </w:r>
            <w:r w:rsidRPr="00B42716">
              <w:rPr>
                <w:kern w:val="1"/>
              </w:rPr>
              <w:t>（</w:t>
            </w:r>
            <w:r w:rsidRPr="00B42716">
              <w:rPr>
                <w:kern w:val="1"/>
              </w:rPr>
              <w:t>6-1</w:t>
            </w:r>
            <w:r w:rsidRPr="00B42716">
              <w:rPr>
                <w:kern w:val="1"/>
              </w:rPr>
              <w:t>）</w:t>
            </w:r>
          </w:p>
          <w:p w:rsidR="00566AD1" w:rsidRPr="00B42716" w:rsidRDefault="00566AD1" w:rsidP="00D966F6">
            <w:pPr>
              <w:ind w:firstLineChars="202" w:firstLine="485"/>
              <w:rPr>
                <w:kern w:val="1"/>
              </w:rPr>
            </w:pPr>
            <w:r w:rsidRPr="00B42716">
              <w:rPr>
                <w:kern w:val="1"/>
              </w:rPr>
              <w:t>式中：</w:t>
            </w:r>
            <w:r w:rsidRPr="00B42716">
              <w:rPr>
                <w:noProof/>
                <w:kern w:val="1"/>
                <w:position w:val="-10"/>
              </w:rPr>
              <w:drawing>
                <wp:inline distT="0" distB="0" distL="0" distR="0">
                  <wp:extent cx="152400" cy="21907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5"/>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B42716">
              <w:rPr>
                <w:kern w:val="1"/>
              </w:rPr>
              <w:t>、</w:t>
            </w:r>
            <w:r w:rsidRPr="00B42716">
              <w:rPr>
                <w:noProof/>
                <w:kern w:val="1"/>
                <w:position w:val="-10"/>
              </w:rPr>
              <w:drawing>
                <wp:inline distT="0" distB="0" distL="0" distR="0">
                  <wp:extent cx="180975" cy="21907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6"/>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B42716">
              <w:rPr>
                <w:kern w:val="1"/>
              </w:rPr>
              <w:t>…</w:t>
            </w:r>
            <w:r w:rsidRPr="00B42716">
              <w:rPr>
                <w:noProof/>
                <w:kern w:val="1"/>
                <w:position w:val="-12"/>
              </w:rPr>
              <w:drawing>
                <wp:inline distT="0" distB="0" distL="0" distR="0">
                  <wp:extent cx="180975" cy="2286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7"/>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B42716">
              <w:rPr>
                <w:kern w:val="1"/>
              </w:rPr>
              <w:t>——</w:t>
            </w:r>
            <w:r w:rsidRPr="00B42716">
              <w:rPr>
                <w:kern w:val="1"/>
              </w:rPr>
              <w:t>每种危险物质实际存在量（</w:t>
            </w:r>
            <w:r w:rsidRPr="00B42716">
              <w:rPr>
                <w:kern w:val="1"/>
              </w:rPr>
              <w:t>t</w:t>
            </w:r>
            <w:r w:rsidRPr="00B42716">
              <w:rPr>
                <w:kern w:val="1"/>
              </w:rPr>
              <w:t>）；</w:t>
            </w:r>
          </w:p>
          <w:p w:rsidR="00566AD1" w:rsidRPr="00B42716" w:rsidRDefault="00566AD1" w:rsidP="00D966F6">
            <w:pPr>
              <w:ind w:firstLineChars="202" w:firstLine="485"/>
              <w:rPr>
                <w:kern w:val="1"/>
              </w:rPr>
            </w:pPr>
            <w:r w:rsidRPr="00B42716">
              <w:rPr>
                <w:noProof/>
                <w:kern w:val="1"/>
                <w:position w:val="-10"/>
              </w:rPr>
              <w:drawing>
                <wp:inline distT="0" distB="0" distL="0" distR="0">
                  <wp:extent cx="180975" cy="2190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8"/>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B42716">
              <w:rPr>
                <w:kern w:val="1"/>
              </w:rPr>
              <w:t>、</w:t>
            </w:r>
            <w:r w:rsidRPr="00B42716">
              <w:rPr>
                <w:noProof/>
                <w:kern w:val="1"/>
                <w:position w:val="-10"/>
              </w:rPr>
              <w:drawing>
                <wp:inline distT="0" distB="0" distL="0" distR="0">
                  <wp:extent cx="200025" cy="2190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9"/>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B42716">
              <w:rPr>
                <w:kern w:val="1"/>
              </w:rPr>
              <w:t>…</w:t>
            </w:r>
            <w:r w:rsidRPr="00B42716">
              <w:rPr>
                <w:noProof/>
                <w:kern w:val="1"/>
                <w:position w:val="-12"/>
              </w:rPr>
              <w:drawing>
                <wp:inline distT="0" distB="0" distL="0" distR="0">
                  <wp:extent cx="200025" cy="2286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0"/>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B42716">
              <w:rPr>
                <w:kern w:val="1"/>
              </w:rPr>
              <w:t>——</w:t>
            </w:r>
            <w:r w:rsidRPr="00B42716">
              <w:rPr>
                <w:kern w:val="1"/>
              </w:rPr>
              <w:t>与各危险物质相对应的生产场所或贮存区的临界量（</w:t>
            </w:r>
            <w:r w:rsidRPr="00B42716">
              <w:rPr>
                <w:kern w:val="1"/>
              </w:rPr>
              <w:t>t</w:t>
            </w:r>
            <w:r w:rsidRPr="00B42716">
              <w:rPr>
                <w:kern w:val="1"/>
              </w:rPr>
              <w:t>）。</w:t>
            </w:r>
          </w:p>
          <w:p w:rsidR="00566AD1" w:rsidRPr="00B42716" w:rsidRDefault="00566AD1" w:rsidP="00D966F6">
            <w:pPr>
              <w:ind w:firstLineChars="202" w:firstLine="485"/>
              <w:rPr>
                <w:kern w:val="1"/>
              </w:rPr>
            </w:pPr>
            <w:r w:rsidRPr="00B42716">
              <w:rPr>
                <w:kern w:val="1"/>
              </w:rPr>
              <w:t>当</w:t>
            </w:r>
            <w:r w:rsidRPr="00B42716">
              <w:rPr>
                <w:kern w:val="1"/>
              </w:rPr>
              <w:t>Q</w:t>
            </w:r>
            <w:r w:rsidRPr="00B42716">
              <w:rPr>
                <w:rFonts w:hAnsi="宋体"/>
                <w:kern w:val="1"/>
              </w:rPr>
              <w:t>＜</w:t>
            </w:r>
            <w:r w:rsidRPr="00B42716">
              <w:rPr>
                <w:kern w:val="1"/>
              </w:rPr>
              <w:t>1</w:t>
            </w:r>
            <w:r w:rsidRPr="00B42716">
              <w:rPr>
                <w:kern w:val="1"/>
              </w:rPr>
              <w:t>时，该项目环境风险潜势为</w:t>
            </w:r>
            <w:r w:rsidRPr="00B42716">
              <w:rPr>
                <w:rFonts w:hAnsi="宋体"/>
                <w:kern w:val="1"/>
              </w:rPr>
              <w:t>Ⅰ。</w:t>
            </w:r>
          </w:p>
          <w:p w:rsidR="00566AD1" w:rsidRPr="00B42716" w:rsidRDefault="00566AD1" w:rsidP="00D966F6">
            <w:pPr>
              <w:ind w:firstLineChars="202" w:firstLine="485"/>
              <w:rPr>
                <w:kern w:val="1"/>
              </w:rPr>
            </w:pPr>
            <w:r w:rsidRPr="00B42716">
              <w:rPr>
                <w:kern w:val="1"/>
              </w:rPr>
              <w:t>当</w:t>
            </w:r>
            <w:r w:rsidRPr="00B42716">
              <w:rPr>
                <w:kern w:val="1"/>
              </w:rPr>
              <w:t>Q≥1</w:t>
            </w:r>
            <w:r w:rsidRPr="00B42716">
              <w:rPr>
                <w:kern w:val="1"/>
              </w:rPr>
              <w:t>时，将</w:t>
            </w:r>
            <w:r w:rsidRPr="00B42716">
              <w:rPr>
                <w:kern w:val="1"/>
              </w:rPr>
              <w:t>Q</w:t>
            </w:r>
            <w:r w:rsidRPr="00B42716">
              <w:rPr>
                <w:kern w:val="1"/>
              </w:rPr>
              <w:t>值划分为：</w:t>
            </w:r>
            <w:r w:rsidRPr="00B42716">
              <w:rPr>
                <w:rFonts w:hAnsi="宋体"/>
                <w:kern w:val="1"/>
              </w:rPr>
              <w:t>①</w:t>
            </w:r>
            <w:r w:rsidRPr="00B42716">
              <w:rPr>
                <w:kern w:val="1"/>
              </w:rPr>
              <w:t>1≤Q</w:t>
            </w:r>
            <w:r w:rsidRPr="00B42716">
              <w:rPr>
                <w:rFonts w:hAnsi="宋体"/>
                <w:kern w:val="1"/>
              </w:rPr>
              <w:t>＜</w:t>
            </w:r>
            <w:r w:rsidRPr="00B42716">
              <w:rPr>
                <w:kern w:val="1"/>
              </w:rPr>
              <w:t>10</w:t>
            </w:r>
            <w:r w:rsidRPr="00B42716">
              <w:rPr>
                <w:kern w:val="1"/>
              </w:rPr>
              <w:t>；</w:t>
            </w:r>
            <w:r w:rsidRPr="00B42716">
              <w:rPr>
                <w:rFonts w:hAnsi="宋体"/>
                <w:kern w:val="1"/>
              </w:rPr>
              <w:t>②</w:t>
            </w:r>
            <w:r w:rsidRPr="00B42716">
              <w:rPr>
                <w:kern w:val="1"/>
              </w:rPr>
              <w:t>10≤Q</w:t>
            </w:r>
            <w:r w:rsidRPr="00B42716">
              <w:rPr>
                <w:rFonts w:hAnsi="宋体"/>
                <w:kern w:val="1"/>
              </w:rPr>
              <w:t>＜</w:t>
            </w:r>
            <w:r w:rsidRPr="00B42716">
              <w:rPr>
                <w:kern w:val="1"/>
              </w:rPr>
              <w:t>100</w:t>
            </w:r>
            <w:r w:rsidRPr="00B42716">
              <w:rPr>
                <w:kern w:val="1"/>
              </w:rPr>
              <w:t>；</w:t>
            </w:r>
            <w:r w:rsidRPr="00B42716">
              <w:rPr>
                <w:rFonts w:hAnsi="宋体"/>
                <w:kern w:val="1"/>
              </w:rPr>
              <w:t>③</w:t>
            </w:r>
            <w:r w:rsidRPr="00B42716">
              <w:rPr>
                <w:kern w:val="1"/>
              </w:rPr>
              <w:t>Q≥100</w:t>
            </w:r>
            <w:r w:rsidRPr="00B42716">
              <w:rPr>
                <w:kern w:val="1"/>
              </w:rPr>
              <w:t>。</w:t>
            </w:r>
          </w:p>
          <w:p w:rsidR="00566AD1" w:rsidRPr="00B42716" w:rsidRDefault="00566AD1" w:rsidP="00D966F6">
            <w:pPr>
              <w:ind w:firstLineChars="202" w:firstLine="485"/>
              <w:rPr>
                <w:kern w:val="1"/>
              </w:rPr>
            </w:pPr>
            <w:r w:rsidRPr="00B42716">
              <w:rPr>
                <w:kern w:val="1"/>
              </w:rPr>
              <w:t>危险物质的临界量：参考《建设项目环境风险评价技术导则》（</w:t>
            </w:r>
            <w:r w:rsidRPr="00B42716">
              <w:rPr>
                <w:kern w:val="1"/>
              </w:rPr>
              <w:t>HJ169-2018</w:t>
            </w:r>
            <w:r w:rsidRPr="00B42716">
              <w:rPr>
                <w:kern w:val="1"/>
              </w:rPr>
              <w:t>）附录</w:t>
            </w:r>
            <w:r w:rsidRPr="00B42716">
              <w:rPr>
                <w:kern w:val="1"/>
              </w:rPr>
              <w:t>B</w:t>
            </w:r>
            <w:r w:rsidRPr="00B42716">
              <w:rPr>
                <w:kern w:val="1"/>
              </w:rPr>
              <w:t>表</w:t>
            </w:r>
            <w:r w:rsidR="00AF5631" w:rsidRPr="00B42716">
              <w:rPr>
                <w:rFonts w:hint="eastAsia"/>
                <w:kern w:val="1"/>
              </w:rPr>
              <w:t>B1</w:t>
            </w:r>
            <w:r w:rsidRPr="00B42716">
              <w:rPr>
                <w:rFonts w:hint="eastAsia"/>
                <w:kern w:val="1"/>
              </w:rPr>
              <w:t>氨气的</w:t>
            </w:r>
            <w:r w:rsidRPr="00B42716">
              <w:rPr>
                <w:kern w:val="1"/>
              </w:rPr>
              <w:t>临界值</w:t>
            </w:r>
            <w:r w:rsidRPr="00B42716">
              <w:rPr>
                <w:rFonts w:hint="eastAsia"/>
                <w:kern w:val="1"/>
              </w:rPr>
              <w:t>见下表。</w:t>
            </w:r>
          </w:p>
          <w:p w:rsidR="00566AD1" w:rsidRPr="00B42716" w:rsidRDefault="00566AD1" w:rsidP="00D966F6">
            <w:pPr>
              <w:ind w:firstLine="482"/>
              <w:jc w:val="center"/>
              <w:rPr>
                <w:b/>
                <w:kern w:val="1"/>
              </w:rPr>
            </w:pPr>
            <w:r w:rsidRPr="00B42716">
              <w:rPr>
                <w:b/>
                <w:kern w:val="1"/>
              </w:rPr>
              <w:t>表</w:t>
            </w:r>
            <w:r w:rsidRPr="00B42716">
              <w:rPr>
                <w:rFonts w:hint="eastAsia"/>
                <w:b/>
                <w:kern w:val="1"/>
              </w:rPr>
              <w:t>7-</w:t>
            </w:r>
            <w:r w:rsidR="00B76504" w:rsidRPr="00B42716">
              <w:rPr>
                <w:rFonts w:hint="eastAsia"/>
                <w:b/>
                <w:kern w:val="1"/>
              </w:rPr>
              <w:t>3</w:t>
            </w:r>
            <w:r w:rsidRPr="00B42716">
              <w:rPr>
                <w:b/>
                <w:kern w:val="1"/>
              </w:rPr>
              <w:t>危险品贮存场临界量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3"/>
              <w:gridCol w:w="3761"/>
            </w:tblGrid>
            <w:tr w:rsidR="00B42716" w:rsidRPr="00B42716" w:rsidTr="00FA2CAC">
              <w:trPr>
                <w:trHeight w:val="287"/>
              </w:trPr>
              <w:tc>
                <w:tcPr>
                  <w:tcW w:w="2817" w:type="pct"/>
                  <w:vAlign w:val="center"/>
                </w:tcPr>
                <w:p w:rsidR="00566AD1" w:rsidRPr="00B42716" w:rsidRDefault="00566AD1" w:rsidP="00566AD1">
                  <w:pPr>
                    <w:ind w:firstLine="422"/>
                    <w:jc w:val="center"/>
                    <w:rPr>
                      <w:b/>
                      <w:kern w:val="1"/>
                      <w:sz w:val="21"/>
                      <w:szCs w:val="21"/>
                    </w:rPr>
                  </w:pPr>
                  <w:r w:rsidRPr="00B42716">
                    <w:rPr>
                      <w:b/>
                      <w:kern w:val="1"/>
                      <w:sz w:val="21"/>
                      <w:szCs w:val="21"/>
                    </w:rPr>
                    <w:t>物质名称</w:t>
                  </w:r>
                </w:p>
              </w:tc>
              <w:tc>
                <w:tcPr>
                  <w:tcW w:w="2183" w:type="pct"/>
                  <w:vAlign w:val="center"/>
                </w:tcPr>
                <w:p w:rsidR="00566AD1" w:rsidRPr="00B42716" w:rsidRDefault="00566AD1" w:rsidP="00566AD1">
                  <w:pPr>
                    <w:ind w:firstLine="422"/>
                    <w:jc w:val="center"/>
                    <w:rPr>
                      <w:b/>
                      <w:kern w:val="1"/>
                      <w:sz w:val="21"/>
                      <w:szCs w:val="21"/>
                    </w:rPr>
                  </w:pPr>
                  <w:r w:rsidRPr="00B42716">
                    <w:rPr>
                      <w:b/>
                      <w:kern w:val="1"/>
                      <w:sz w:val="21"/>
                      <w:szCs w:val="21"/>
                    </w:rPr>
                    <w:t>临界量（</w:t>
                  </w:r>
                  <w:r w:rsidRPr="00B42716">
                    <w:rPr>
                      <w:b/>
                      <w:kern w:val="1"/>
                      <w:sz w:val="21"/>
                      <w:szCs w:val="21"/>
                    </w:rPr>
                    <w:t>T</w:t>
                  </w:r>
                  <w:r w:rsidRPr="00B42716">
                    <w:rPr>
                      <w:b/>
                      <w:kern w:val="1"/>
                      <w:sz w:val="21"/>
                      <w:szCs w:val="21"/>
                    </w:rPr>
                    <w:t>）</w:t>
                  </w:r>
                </w:p>
              </w:tc>
            </w:tr>
            <w:tr w:rsidR="00B42716" w:rsidRPr="00B42716" w:rsidTr="00FA2CAC">
              <w:trPr>
                <w:trHeight w:val="223"/>
              </w:trPr>
              <w:tc>
                <w:tcPr>
                  <w:tcW w:w="2817" w:type="pct"/>
                  <w:vAlign w:val="center"/>
                </w:tcPr>
                <w:p w:rsidR="00566AD1" w:rsidRPr="00B42716" w:rsidRDefault="00566AD1" w:rsidP="00566AD1">
                  <w:pPr>
                    <w:ind w:firstLine="420"/>
                    <w:jc w:val="center"/>
                    <w:rPr>
                      <w:kern w:val="1"/>
                      <w:sz w:val="21"/>
                      <w:szCs w:val="21"/>
                    </w:rPr>
                  </w:pPr>
                  <w:r w:rsidRPr="00B42716">
                    <w:rPr>
                      <w:kern w:val="1"/>
                      <w:sz w:val="21"/>
                      <w:szCs w:val="21"/>
                    </w:rPr>
                    <w:t>氨气</w:t>
                  </w:r>
                </w:p>
              </w:tc>
              <w:tc>
                <w:tcPr>
                  <w:tcW w:w="2183" w:type="pct"/>
                  <w:vAlign w:val="center"/>
                </w:tcPr>
                <w:p w:rsidR="00566AD1" w:rsidRPr="00B42716" w:rsidRDefault="00566AD1" w:rsidP="00566AD1">
                  <w:pPr>
                    <w:ind w:firstLine="420"/>
                    <w:jc w:val="center"/>
                    <w:rPr>
                      <w:kern w:val="1"/>
                      <w:sz w:val="21"/>
                      <w:szCs w:val="21"/>
                    </w:rPr>
                  </w:pPr>
                  <w:r w:rsidRPr="00B42716">
                    <w:rPr>
                      <w:kern w:val="1"/>
                      <w:sz w:val="21"/>
                      <w:szCs w:val="21"/>
                    </w:rPr>
                    <w:t>5</w:t>
                  </w:r>
                </w:p>
              </w:tc>
            </w:tr>
          </w:tbl>
          <w:p w:rsidR="00566AD1" w:rsidRPr="00B42716" w:rsidRDefault="00F838BF" w:rsidP="00F838BF">
            <w:pPr>
              <w:ind w:firstLineChars="202" w:firstLine="485"/>
              <w:rPr>
                <w:kern w:val="1"/>
              </w:rPr>
            </w:pPr>
            <w:r w:rsidRPr="00B42716">
              <w:rPr>
                <w:snapToGrid w:val="0"/>
                <w:kern w:val="0"/>
                <w:szCs w:val="24"/>
              </w:rPr>
              <w:t>制冷机组、制冰池、冷库、输送管道等</w:t>
            </w:r>
            <w:r w:rsidR="00AF5631" w:rsidRPr="00B42716">
              <w:rPr>
                <w:rFonts w:hint="eastAsia"/>
                <w:snapToGrid w:val="0"/>
                <w:kern w:val="0"/>
                <w:szCs w:val="24"/>
              </w:rPr>
              <w:t>最大贮存量为</w:t>
            </w:r>
            <w:r w:rsidRPr="00B42716">
              <w:rPr>
                <w:rFonts w:hint="eastAsia"/>
                <w:snapToGrid w:val="0"/>
                <w:kern w:val="0"/>
                <w:szCs w:val="24"/>
              </w:rPr>
              <w:t>3</w:t>
            </w:r>
            <w:r w:rsidR="00AF5631" w:rsidRPr="00B42716">
              <w:rPr>
                <w:rFonts w:hint="eastAsia"/>
                <w:snapToGrid w:val="0"/>
                <w:kern w:val="0"/>
                <w:szCs w:val="24"/>
              </w:rPr>
              <w:t>t</w:t>
            </w:r>
            <w:r w:rsidR="00566AD1" w:rsidRPr="00B42716">
              <w:rPr>
                <w:rFonts w:hint="eastAsia"/>
                <w:snapToGrid w:val="0"/>
                <w:kern w:val="0"/>
                <w:szCs w:val="24"/>
              </w:rPr>
              <w:t>。</w:t>
            </w:r>
          </w:p>
          <w:p w:rsidR="00566AD1" w:rsidRPr="00B42716" w:rsidRDefault="00566AD1" w:rsidP="00566AD1">
            <w:pPr>
              <w:ind w:firstLine="482"/>
              <w:jc w:val="center"/>
              <w:rPr>
                <w:b/>
                <w:kern w:val="1"/>
              </w:rPr>
            </w:pPr>
            <w:r w:rsidRPr="00B42716">
              <w:rPr>
                <w:b/>
                <w:kern w:val="1"/>
              </w:rPr>
              <w:t>表</w:t>
            </w:r>
            <w:r w:rsidRPr="00B42716">
              <w:rPr>
                <w:rFonts w:hint="eastAsia"/>
                <w:b/>
                <w:kern w:val="1"/>
              </w:rPr>
              <w:t>7-</w:t>
            </w:r>
            <w:r w:rsidR="00B76504" w:rsidRPr="00B42716">
              <w:rPr>
                <w:rFonts w:hint="eastAsia"/>
                <w:b/>
                <w:kern w:val="1"/>
              </w:rPr>
              <w:t>4</w:t>
            </w:r>
            <w:r w:rsidRPr="00B42716">
              <w:rPr>
                <w:rFonts w:hint="eastAsia"/>
                <w:b/>
                <w:kern w:val="1"/>
              </w:rPr>
              <w:t>危险物质数量与临界量比值（</w:t>
            </w:r>
            <w:r w:rsidRPr="00B42716">
              <w:rPr>
                <w:rFonts w:hint="eastAsia"/>
                <w:b/>
                <w:kern w:val="1"/>
              </w:rPr>
              <w:t>Q</w:t>
            </w:r>
            <w:r w:rsidRPr="00B42716">
              <w:rPr>
                <w:rFonts w:hint="eastAsia"/>
                <w:b/>
                <w:kern w:val="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4"/>
              <w:gridCol w:w="1134"/>
              <w:gridCol w:w="993"/>
              <w:gridCol w:w="2551"/>
              <w:gridCol w:w="1621"/>
            </w:tblGrid>
            <w:tr w:rsidR="00B42716" w:rsidRPr="00B42716" w:rsidTr="00FA2CAC">
              <w:trPr>
                <w:trHeight w:val="80"/>
              </w:trPr>
              <w:tc>
                <w:tcPr>
                  <w:tcW w:w="2014" w:type="dxa"/>
                  <w:vMerge w:val="restart"/>
                  <w:vAlign w:val="center"/>
                </w:tcPr>
                <w:p w:rsidR="00566AD1" w:rsidRPr="00B42716" w:rsidRDefault="00566AD1" w:rsidP="00AF5631">
                  <w:pPr>
                    <w:spacing w:line="240" w:lineRule="auto"/>
                    <w:ind w:firstLineChars="0" w:firstLine="0"/>
                    <w:jc w:val="left"/>
                    <w:rPr>
                      <w:b/>
                      <w:kern w:val="1"/>
                      <w:sz w:val="21"/>
                      <w:szCs w:val="21"/>
                    </w:rPr>
                  </w:pPr>
                  <w:r w:rsidRPr="00B42716">
                    <w:rPr>
                      <w:rFonts w:hAnsi="宋体"/>
                      <w:b/>
                      <w:kern w:val="1"/>
                      <w:sz w:val="21"/>
                      <w:szCs w:val="21"/>
                    </w:rPr>
                    <w:t>贮存区</w:t>
                  </w:r>
                </w:p>
              </w:tc>
              <w:tc>
                <w:tcPr>
                  <w:tcW w:w="1134" w:type="dxa"/>
                  <w:vMerge w:val="restart"/>
                  <w:vAlign w:val="center"/>
                </w:tcPr>
                <w:p w:rsidR="00566AD1" w:rsidRPr="00B42716" w:rsidRDefault="00566AD1" w:rsidP="00AF5631">
                  <w:pPr>
                    <w:spacing w:line="240" w:lineRule="auto"/>
                    <w:ind w:firstLineChars="0" w:firstLine="0"/>
                    <w:jc w:val="left"/>
                    <w:rPr>
                      <w:rFonts w:hAnsi="宋体"/>
                      <w:b/>
                      <w:kern w:val="1"/>
                      <w:sz w:val="21"/>
                      <w:szCs w:val="21"/>
                    </w:rPr>
                  </w:pPr>
                  <w:r w:rsidRPr="00B42716">
                    <w:rPr>
                      <w:rFonts w:hAnsi="宋体" w:hint="eastAsia"/>
                      <w:b/>
                      <w:kern w:val="1"/>
                      <w:sz w:val="21"/>
                      <w:szCs w:val="21"/>
                    </w:rPr>
                    <w:t>物质名称</w:t>
                  </w:r>
                </w:p>
              </w:tc>
              <w:tc>
                <w:tcPr>
                  <w:tcW w:w="993" w:type="dxa"/>
                  <w:vMerge w:val="restart"/>
                  <w:vAlign w:val="center"/>
                </w:tcPr>
                <w:p w:rsidR="00566AD1" w:rsidRPr="00B42716" w:rsidRDefault="00566AD1" w:rsidP="00AF5631">
                  <w:pPr>
                    <w:spacing w:line="240" w:lineRule="auto"/>
                    <w:ind w:firstLineChars="0" w:firstLine="0"/>
                    <w:jc w:val="left"/>
                    <w:rPr>
                      <w:b/>
                      <w:kern w:val="1"/>
                      <w:sz w:val="21"/>
                      <w:szCs w:val="21"/>
                    </w:rPr>
                  </w:pPr>
                  <w:r w:rsidRPr="00B42716">
                    <w:rPr>
                      <w:rFonts w:hAnsi="宋体"/>
                      <w:b/>
                      <w:kern w:val="1"/>
                      <w:sz w:val="21"/>
                      <w:szCs w:val="21"/>
                    </w:rPr>
                    <w:t>贮存量</w:t>
                  </w:r>
                  <w:r w:rsidRPr="00B42716">
                    <w:rPr>
                      <w:b/>
                      <w:kern w:val="1"/>
                      <w:sz w:val="21"/>
                      <w:szCs w:val="21"/>
                    </w:rPr>
                    <w:t>t</w:t>
                  </w:r>
                </w:p>
              </w:tc>
              <w:tc>
                <w:tcPr>
                  <w:tcW w:w="2551" w:type="dxa"/>
                  <w:vAlign w:val="center"/>
                </w:tcPr>
                <w:p w:rsidR="00566AD1" w:rsidRPr="00B42716" w:rsidRDefault="00566AD1" w:rsidP="00AF5631">
                  <w:pPr>
                    <w:spacing w:line="240" w:lineRule="auto"/>
                    <w:ind w:firstLineChars="0" w:firstLine="0"/>
                    <w:jc w:val="left"/>
                    <w:rPr>
                      <w:b/>
                      <w:kern w:val="1"/>
                      <w:sz w:val="21"/>
                      <w:szCs w:val="21"/>
                    </w:rPr>
                  </w:pPr>
                  <w:r w:rsidRPr="00B42716">
                    <w:rPr>
                      <w:b/>
                      <w:kern w:val="1"/>
                      <w:sz w:val="21"/>
                      <w:szCs w:val="21"/>
                    </w:rPr>
                    <w:t>Q=q</w:t>
                  </w:r>
                  <w:r w:rsidRPr="00B42716">
                    <w:rPr>
                      <w:b/>
                      <w:kern w:val="1"/>
                      <w:sz w:val="21"/>
                      <w:szCs w:val="21"/>
                      <w:vertAlign w:val="subscript"/>
                    </w:rPr>
                    <w:t>1</w:t>
                  </w:r>
                  <w:r w:rsidRPr="00B42716">
                    <w:rPr>
                      <w:b/>
                      <w:kern w:val="1"/>
                      <w:sz w:val="21"/>
                      <w:szCs w:val="21"/>
                    </w:rPr>
                    <w:t>/Q</w:t>
                  </w:r>
                  <w:r w:rsidRPr="00B42716">
                    <w:rPr>
                      <w:b/>
                      <w:kern w:val="1"/>
                      <w:sz w:val="21"/>
                      <w:szCs w:val="21"/>
                      <w:vertAlign w:val="subscript"/>
                    </w:rPr>
                    <w:t>1</w:t>
                  </w:r>
                  <w:r w:rsidRPr="00B42716">
                    <w:rPr>
                      <w:b/>
                      <w:kern w:val="1"/>
                      <w:sz w:val="21"/>
                      <w:szCs w:val="21"/>
                    </w:rPr>
                    <w:t>+q</w:t>
                  </w:r>
                  <w:r w:rsidRPr="00B42716">
                    <w:rPr>
                      <w:b/>
                      <w:kern w:val="1"/>
                      <w:sz w:val="21"/>
                      <w:szCs w:val="21"/>
                      <w:vertAlign w:val="subscript"/>
                    </w:rPr>
                    <w:t>2</w:t>
                  </w:r>
                  <w:r w:rsidRPr="00B42716">
                    <w:rPr>
                      <w:b/>
                      <w:kern w:val="1"/>
                      <w:sz w:val="21"/>
                      <w:szCs w:val="21"/>
                    </w:rPr>
                    <w:t>/Q</w:t>
                  </w:r>
                  <w:r w:rsidRPr="00B42716">
                    <w:rPr>
                      <w:b/>
                      <w:kern w:val="1"/>
                      <w:sz w:val="21"/>
                      <w:szCs w:val="21"/>
                      <w:vertAlign w:val="subscript"/>
                    </w:rPr>
                    <w:t>2</w:t>
                  </w:r>
                  <w:r w:rsidRPr="00B42716">
                    <w:rPr>
                      <w:b/>
                      <w:kern w:val="1"/>
                      <w:sz w:val="21"/>
                      <w:szCs w:val="21"/>
                    </w:rPr>
                    <w:t>+…+q</w:t>
                  </w:r>
                  <w:r w:rsidRPr="00B42716">
                    <w:rPr>
                      <w:b/>
                      <w:kern w:val="1"/>
                      <w:sz w:val="21"/>
                      <w:szCs w:val="21"/>
                      <w:vertAlign w:val="subscript"/>
                    </w:rPr>
                    <w:t>n</w:t>
                  </w:r>
                  <w:r w:rsidRPr="00B42716">
                    <w:rPr>
                      <w:b/>
                      <w:kern w:val="1"/>
                      <w:sz w:val="21"/>
                      <w:szCs w:val="21"/>
                    </w:rPr>
                    <w:t>/Q</w:t>
                  </w:r>
                  <w:r w:rsidRPr="00B42716">
                    <w:rPr>
                      <w:b/>
                      <w:kern w:val="1"/>
                      <w:sz w:val="21"/>
                      <w:szCs w:val="21"/>
                      <w:vertAlign w:val="subscript"/>
                    </w:rPr>
                    <w:t>n</w:t>
                  </w:r>
                </w:p>
              </w:tc>
              <w:tc>
                <w:tcPr>
                  <w:tcW w:w="1621" w:type="dxa"/>
                  <w:vMerge w:val="restart"/>
                  <w:vAlign w:val="center"/>
                </w:tcPr>
                <w:p w:rsidR="00566AD1" w:rsidRPr="00B42716" w:rsidRDefault="00566AD1" w:rsidP="00AF5631">
                  <w:pPr>
                    <w:spacing w:line="240" w:lineRule="auto"/>
                    <w:ind w:firstLineChars="0" w:firstLine="0"/>
                    <w:jc w:val="left"/>
                    <w:rPr>
                      <w:b/>
                      <w:kern w:val="1"/>
                      <w:sz w:val="21"/>
                      <w:szCs w:val="21"/>
                    </w:rPr>
                  </w:pPr>
                  <w:r w:rsidRPr="00B42716">
                    <w:rPr>
                      <w:rFonts w:hAnsi="宋体"/>
                      <w:b/>
                      <w:kern w:val="1"/>
                      <w:sz w:val="21"/>
                      <w:szCs w:val="21"/>
                    </w:rPr>
                    <w:t>环境风险潜势</w:t>
                  </w:r>
                </w:p>
              </w:tc>
            </w:tr>
            <w:tr w:rsidR="00B42716" w:rsidRPr="00B42716" w:rsidTr="00FA2CAC">
              <w:trPr>
                <w:trHeight w:val="70"/>
              </w:trPr>
              <w:tc>
                <w:tcPr>
                  <w:tcW w:w="2014" w:type="dxa"/>
                  <w:vMerge/>
                  <w:vAlign w:val="center"/>
                </w:tcPr>
                <w:p w:rsidR="00566AD1" w:rsidRPr="00B42716" w:rsidRDefault="00566AD1" w:rsidP="00AF5631">
                  <w:pPr>
                    <w:spacing w:line="240" w:lineRule="auto"/>
                    <w:ind w:firstLineChars="0" w:firstLine="0"/>
                    <w:jc w:val="left"/>
                    <w:rPr>
                      <w:kern w:val="1"/>
                      <w:sz w:val="21"/>
                      <w:szCs w:val="21"/>
                    </w:rPr>
                  </w:pPr>
                </w:p>
              </w:tc>
              <w:tc>
                <w:tcPr>
                  <w:tcW w:w="1134" w:type="dxa"/>
                  <w:vMerge/>
                  <w:vAlign w:val="center"/>
                </w:tcPr>
                <w:p w:rsidR="00566AD1" w:rsidRPr="00B42716" w:rsidRDefault="00566AD1" w:rsidP="00AF5631">
                  <w:pPr>
                    <w:spacing w:line="240" w:lineRule="auto"/>
                    <w:ind w:firstLineChars="0" w:firstLine="0"/>
                    <w:jc w:val="left"/>
                    <w:rPr>
                      <w:kern w:val="1"/>
                      <w:sz w:val="21"/>
                      <w:szCs w:val="21"/>
                    </w:rPr>
                  </w:pPr>
                </w:p>
              </w:tc>
              <w:tc>
                <w:tcPr>
                  <w:tcW w:w="993" w:type="dxa"/>
                  <w:vMerge/>
                  <w:vAlign w:val="center"/>
                </w:tcPr>
                <w:p w:rsidR="00566AD1" w:rsidRPr="00B42716" w:rsidRDefault="00566AD1" w:rsidP="00AF5631">
                  <w:pPr>
                    <w:spacing w:line="240" w:lineRule="auto"/>
                    <w:ind w:firstLineChars="0" w:firstLine="0"/>
                    <w:jc w:val="left"/>
                    <w:rPr>
                      <w:kern w:val="1"/>
                      <w:sz w:val="21"/>
                      <w:szCs w:val="21"/>
                    </w:rPr>
                  </w:pPr>
                </w:p>
              </w:tc>
              <w:tc>
                <w:tcPr>
                  <w:tcW w:w="2551" w:type="dxa"/>
                  <w:vAlign w:val="center"/>
                </w:tcPr>
                <w:p w:rsidR="00566AD1" w:rsidRPr="00B42716" w:rsidRDefault="00566AD1" w:rsidP="00AF5631">
                  <w:pPr>
                    <w:spacing w:line="240" w:lineRule="auto"/>
                    <w:ind w:firstLineChars="0" w:firstLine="0"/>
                    <w:jc w:val="left"/>
                    <w:rPr>
                      <w:b/>
                      <w:kern w:val="1"/>
                      <w:sz w:val="21"/>
                      <w:szCs w:val="21"/>
                    </w:rPr>
                  </w:pPr>
                  <w:r w:rsidRPr="00B42716">
                    <w:rPr>
                      <w:rFonts w:hAnsi="宋体"/>
                      <w:b/>
                      <w:kern w:val="1"/>
                      <w:sz w:val="21"/>
                      <w:szCs w:val="21"/>
                    </w:rPr>
                    <w:t>比值</w:t>
                  </w:r>
                </w:p>
              </w:tc>
              <w:tc>
                <w:tcPr>
                  <w:tcW w:w="1621" w:type="dxa"/>
                  <w:vMerge/>
                  <w:vAlign w:val="center"/>
                </w:tcPr>
                <w:p w:rsidR="00566AD1" w:rsidRPr="00B42716" w:rsidRDefault="00566AD1" w:rsidP="00AF5631">
                  <w:pPr>
                    <w:spacing w:line="240" w:lineRule="auto"/>
                    <w:ind w:firstLineChars="0" w:firstLine="0"/>
                    <w:jc w:val="left"/>
                    <w:rPr>
                      <w:kern w:val="1"/>
                      <w:sz w:val="21"/>
                      <w:szCs w:val="21"/>
                    </w:rPr>
                  </w:pPr>
                </w:p>
              </w:tc>
            </w:tr>
            <w:tr w:rsidR="00B42716" w:rsidRPr="00B42716" w:rsidTr="00FA2CAC">
              <w:trPr>
                <w:trHeight w:val="70"/>
              </w:trPr>
              <w:tc>
                <w:tcPr>
                  <w:tcW w:w="2014" w:type="dxa"/>
                  <w:vAlign w:val="center"/>
                </w:tcPr>
                <w:p w:rsidR="00566AD1" w:rsidRPr="00B42716" w:rsidRDefault="00AF5631" w:rsidP="00AF5631">
                  <w:pPr>
                    <w:spacing w:line="240" w:lineRule="auto"/>
                    <w:ind w:firstLineChars="0" w:firstLine="0"/>
                    <w:jc w:val="left"/>
                    <w:rPr>
                      <w:kern w:val="1"/>
                      <w:sz w:val="21"/>
                      <w:szCs w:val="21"/>
                    </w:rPr>
                  </w:pPr>
                  <w:r w:rsidRPr="00B42716">
                    <w:rPr>
                      <w:rFonts w:hint="eastAsia"/>
                      <w:snapToGrid w:val="0"/>
                      <w:kern w:val="0"/>
                      <w:sz w:val="21"/>
                      <w:szCs w:val="21"/>
                    </w:rPr>
                    <w:t>1#</w:t>
                  </w:r>
                  <w:r w:rsidRPr="00B42716">
                    <w:rPr>
                      <w:rFonts w:hint="eastAsia"/>
                      <w:snapToGrid w:val="0"/>
                      <w:kern w:val="0"/>
                      <w:sz w:val="21"/>
                      <w:szCs w:val="21"/>
                    </w:rPr>
                    <w:t>贮氨器、</w:t>
                  </w:r>
                  <w:r w:rsidRPr="00B42716">
                    <w:rPr>
                      <w:rFonts w:hint="eastAsia"/>
                      <w:snapToGrid w:val="0"/>
                      <w:kern w:val="0"/>
                      <w:sz w:val="21"/>
                      <w:szCs w:val="21"/>
                    </w:rPr>
                    <w:t>2#</w:t>
                  </w:r>
                  <w:r w:rsidRPr="00B42716">
                    <w:rPr>
                      <w:rFonts w:hint="eastAsia"/>
                      <w:snapToGrid w:val="0"/>
                      <w:kern w:val="0"/>
                      <w:sz w:val="21"/>
                      <w:szCs w:val="21"/>
                    </w:rPr>
                    <w:t>贮氨器</w:t>
                  </w:r>
                </w:p>
              </w:tc>
              <w:tc>
                <w:tcPr>
                  <w:tcW w:w="1134" w:type="dxa"/>
                  <w:vAlign w:val="center"/>
                </w:tcPr>
                <w:p w:rsidR="00566AD1" w:rsidRPr="00B42716" w:rsidRDefault="00AF5631" w:rsidP="00AF5631">
                  <w:pPr>
                    <w:spacing w:line="240" w:lineRule="auto"/>
                    <w:ind w:firstLineChars="0" w:firstLine="0"/>
                    <w:jc w:val="left"/>
                    <w:rPr>
                      <w:kern w:val="1"/>
                      <w:sz w:val="21"/>
                      <w:szCs w:val="21"/>
                    </w:rPr>
                  </w:pPr>
                  <w:r w:rsidRPr="00B42716">
                    <w:rPr>
                      <w:rFonts w:hint="eastAsia"/>
                      <w:kern w:val="1"/>
                      <w:sz w:val="21"/>
                      <w:szCs w:val="21"/>
                    </w:rPr>
                    <w:t>液氨</w:t>
                  </w:r>
                </w:p>
              </w:tc>
              <w:tc>
                <w:tcPr>
                  <w:tcW w:w="993" w:type="dxa"/>
                  <w:vAlign w:val="center"/>
                </w:tcPr>
                <w:p w:rsidR="00566AD1" w:rsidRPr="00B42716" w:rsidRDefault="00AF5631" w:rsidP="00AF5631">
                  <w:pPr>
                    <w:spacing w:line="240" w:lineRule="auto"/>
                    <w:ind w:firstLineChars="0" w:firstLine="0"/>
                    <w:jc w:val="left"/>
                    <w:rPr>
                      <w:kern w:val="1"/>
                      <w:sz w:val="21"/>
                      <w:szCs w:val="21"/>
                    </w:rPr>
                  </w:pPr>
                  <w:r w:rsidRPr="00B42716">
                    <w:rPr>
                      <w:rFonts w:hint="eastAsia"/>
                      <w:kern w:val="1"/>
                      <w:sz w:val="21"/>
                      <w:szCs w:val="21"/>
                    </w:rPr>
                    <w:t>3</w:t>
                  </w:r>
                </w:p>
              </w:tc>
              <w:tc>
                <w:tcPr>
                  <w:tcW w:w="2551" w:type="dxa"/>
                  <w:vAlign w:val="center"/>
                </w:tcPr>
                <w:p w:rsidR="00566AD1" w:rsidRPr="00B42716" w:rsidRDefault="00AF5631" w:rsidP="00AF5631">
                  <w:pPr>
                    <w:spacing w:line="240" w:lineRule="auto"/>
                    <w:ind w:firstLineChars="0" w:firstLine="0"/>
                    <w:jc w:val="left"/>
                    <w:rPr>
                      <w:kern w:val="1"/>
                      <w:sz w:val="21"/>
                      <w:szCs w:val="21"/>
                    </w:rPr>
                  </w:pPr>
                  <w:r w:rsidRPr="00B42716">
                    <w:rPr>
                      <w:rFonts w:hint="eastAsia"/>
                      <w:kern w:val="1"/>
                      <w:sz w:val="21"/>
                      <w:szCs w:val="21"/>
                    </w:rPr>
                    <w:t>3/5</w:t>
                  </w:r>
                  <w:r w:rsidR="00566AD1" w:rsidRPr="00B42716">
                    <w:rPr>
                      <w:rFonts w:hint="eastAsia"/>
                      <w:kern w:val="1"/>
                      <w:sz w:val="21"/>
                      <w:szCs w:val="21"/>
                    </w:rPr>
                    <w:t>=0.</w:t>
                  </w:r>
                  <w:r w:rsidRPr="00B42716">
                    <w:rPr>
                      <w:rFonts w:hint="eastAsia"/>
                      <w:kern w:val="1"/>
                      <w:sz w:val="21"/>
                      <w:szCs w:val="21"/>
                    </w:rPr>
                    <w:t>6</w:t>
                  </w:r>
                  <w:r w:rsidR="00566AD1" w:rsidRPr="00B42716">
                    <w:rPr>
                      <w:rFonts w:hint="eastAsia"/>
                      <w:kern w:val="1"/>
                      <w:sz w:val="21"/>
                      <w:szCs w:val="21"/>
                    </w:rPr>
                    <w:t>＜</w:t>
                  </w:r>
                  <w:r w:rsidR="00566AD1" w:rsidRPr="00B42716">
                    <w:rPr>
                      <w:rFonts w:hint="eastAsia"/>
                      <w:kern w:val="1"/>
                      <w:sz w:val="21"/>
                      <w:szCs w:val="21"/>
                    </w:rPr>
                    <w:t>1</w:t>
                  </w:r>
                </w:p>
              </w:tc>
              <w:tc>
                <w:tcPr>
                  <w:tcW w:w="1621" w:type="dxa"/>
                  <w:vAlign w:val="center"/>
                </w:tcPr>
                <w:p w:rsidR="00566AD1" w:rsidRPr="00B42716" w:rsidRDefault="00566AD1" w:rsidP="00AF5631">
                  <w:pPr>
                    <w:spacing w:line="240" w:lineRule="auto"/>
                    <w:ind w:firstLineChars="0" w:firstLine="0"/>
                    <w:jc w:val="left"/>
                    <w:rPr>
                      <w:kern w:val="1"/>
                      <w:sz w:val="21"/>
                      <w:szCs w:val="21"/>
                    </w:rPr>
                  </w:pPr>
                  <w:r w:rsidRPr="00B42716">
                    <w:rPr>
                      <w:rFonts w:hAnsi="宋体"/>
                      <w:kern w:val="1"/>
                      <w:sz w:val="21"/>
                      <w:szCs w:val="21"/>
                    </w:rPr>
                    <w:t>Ⅰ</w:t>
                  </w:r>
                </w:p>
              </w:tc>
            </w:tr>
          </w:tbl>
          <w:p w:rsidR="00566AD1" w:rsidRPr="00B42716" w:rsidRDefault="00566AD1" w:rsidP="002C2DBD">
            <w:pPr>
              <w:adjustRightInd w:val="0"/>
              <w:snapToGrid w:val="0"/>
              <w:ind w:firstLine="480"/>
              <w:rPr>
                <w:szCs w:val="24"/>
              </w:rPr>
            </w:pPr>
            <w:r w:rsidRPr="00B42716">
              <w:rPr>
                <w:rFonts w:hint="eastAsia"/>
                <w:szCs w:val="24"/>
              </w:rPr>
              <w:t>（</w:t>
            </w:r>
            <w:r w:rsidRPr="00B42716">
              <w:rPr>
                <w:rFonts w:hint="eastAsia"/>
                <w:szCs w:val="24"/>
              </w:rPr>
              <w:t>3</w:t>
            </w:r>
            <w:r w:rsidRPr="00B42716">
              <w:rPr>
                <w:rFonts w:hint="eastAsia"/>
                <w:szCs w:val="24"/>
              </w:rPr>
              <w:t>）评价等级</w:t>
            </w:r>
          </w:p>
          <w:p w:rsidR="00566AD1" w:rsidRPr="00B42716" w:rsidRDefault="00566AD1" w:rsidP="002C2DBD">
            <w:pPr>
              <w:ind w:firstLineChars="202" w:firstLine="485"/>
              <w:rPr>
                <w:snapToGrid w:val="0"/>
                <w:kern w:val="0"/>
                <w:szCs w:val="24"/>
              </w:rPr>
            </w:pPr>
            <w:r w:rsidRPr="00B42716">
              <w:rPr>
                <w:snapToGrid w:val="0"/>
                <w:kern w:val="0"/>
                <w:szCs w:val="24"/>
              </w:rPr>
              <w:t>根据《建设项目环境风险评价技术导则》（</w:t>
            </w:r>
            <w:r w:rsidRPr="00B42716">
              <w:rPr>
                <w:snapToGrid w:val="0"/>
                <w:kern w:val="0"/>
                <w:szCs w:val="24"/>
              </w:rPr>
              <w:t>HJ/T169-20</w:t>
            </w:r>
            <w:r w:rsidRPr="00B42716">
              <w:rPr>
                <w:rFonts w:hint="eastAsia"/>
                <w:snapToGrid w:val="0"/>
                <w:kern w:val="0"/>
                <w:szCs w:val="24"/>
              </w:rPr>
              <w:t>18</w:t>
            </w:r>
            <w:r w:rsidRPr="00B42716">
              <w:rPr>
                <w:snapToGrid w:val="0"/>
                <w:kern w:val="0"/>
                <w:szCs w:val="24"/>
              </w:rPr>
              <w:t>）表</w:t>
            </w:r>
            <w:r w:rsidRPr="00B42716">
              <w:rPr>
                <w:snapToGrid w:val="0"/>
                <w:kern w:val="0"/>
                <w:szCs w:val="24"/>
              </w:rPr>
              <w:t>1</w:t>
            </w:r>
            <w:r w:rsidRPr="00B42716">
              <w:rPr>
                <w:snapToGrid w:val="0"/>
                <w:kern w:val="0"/>
                <w:szCs w:val="24"/>
              </w:rPr>
              <w:t>划分标准（详见表</w:t>
            </w:r>
            <w:r w:rsidRPr="00B42716">
              <w:rPr>
                <w:rFonts w:hint="eastAsia"/>
                <w:snapToGrid w:val="0"/>
                <w:kern w:val="0"/>
                <w:szCs w:val="24"/>
              </w:rPr>
              <w:t>7-10</w:t>
            </w:r>
            <w:r w:rsidRPr="00B42716">
              <w:rPr>
                <w:snapToGrid w:val="0"/>
                <w:kern w:val="0"/>
                <w:szCs w:val="24"/>
              </w:rPr>
              <w:t>），项目</w:t>
            </w:r>
            <w:r w:rsidRPr="00B42716">
              <w:rPr>
                <w:rFonts w:hint="eastAsia"/>
                <w:snapToGrid w:val="0"/>
                <w:kern w:val="0"/>
                <w:szCs w:val="24"/>
              </w:rPr>
              <w:t>环境风险潜势为Ⅰ</w:t>
            </w:r>
            <w:r w:rsidRPr="00B42716">
              <w:rPr>
                <w:snapToGrid w:val="0"/>
                <w:kern w:val="0"/>
                <w:szCs w:val="24"/>
              </w:rPr>
              <w:t>，因此，环境风险评价工作等级为</w:t>
            </w:r>
            <w:r w:rsidRPr="00B42716">
              <w:rPr>
                <w:rFonts w:hint="eastAsia"/>
                <w:snapToGrid w:val="0"/>
                <w:kern w:val="0"/>
                <w:szCs w:val="24"/>
              </w:rPr>
              <w:t>简单分析</w:t>
            </w:r>
            <w:r w:rsidRPr="00B42716">
              <w:rPr>
                <w:snapToGrid w:val="0"/>
                <w:kern w:val="0"/>
                <w:szCs w:val="24"/>
              </w:rPr>
              <w:t>。</w:t>
            </w:r>
          </w:p>
          <w:p w:rsidR="00566AD1" w:rsidRPr="00B42716" w:rsidRDefault="00566AD1" w:rsidP="002C2DBD">
            <w:pPr>
              <w:ind w:firstLineChars="1252" w:firstLine="3017"/>
              <w:rPr>
                <w:b/>
                <w:snapToGrid w:val="0"/>
                <w:kern w:val="0"/>
                <w:szCs w:val="24"/>
              </w:rPr>
            </w:pPr>
            <w:r w:rsidRPr="00B42716">
              <w:rPr>
                <w:b/>
                <w:snapToGrid w:val="0"/>
                <w:kern w:val="0"/>
                <w:szCs w:val="24"/>
              </w:rPr>
              <w:t>表</w:t>
            </w:r>
            <w:r w:rsidRPr="00B42716">
              <w:rPr>
                <w:rFonts w:hint="eastAsia"/>
                <w:b/>
                <w:snapToGrid w:val="0"/>
                <w:kern w:val="0"/>
                <w:szCs w:val="24"/>
              </w:rPr>
              <w:t>7-</w:t>
            </w:r>
            <w:r w:rsidR="00B76504" w:rsidRPr="00B42716">
              <w:rPr>
                <w:rFonts w:hint="eastAsia"/>
                <w:b/>
                <w:snapToGrid w:val="0"/>
                <w:kern w:val="0"/>
                <w:szCs w:val="24"/>
              </w:rPr>
              <w:t>5</w:t>
            </w:r>
            <w:r w:rsidRPr="00B42716">
              <w:rPr>
                <w:b/>
                <w:snapToGrid w:val="0"/>
                <w:kern w:val="0"/>
                <w:szCs w:val="24"/>
              </w:rPr>
              <w:t>评价工作级别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2"/>
              <w:gridCol w:w="1551"/>
              <w:gridCol w:w="1831"/>
              <w:gridCol w:w="2064"/>
              <w:gridCol w:w="1524"/>
            </w:tblGrid>
            <w:tr w:rsidR="00B42716" w:rsidRPr="00B42716" w:rsidTr="00FA2CAC">
              <w:trPr>
                <w:trHeight w:val="95"/>
                <w:jc w:val="center"/>
              </w:trPr>
              <w:tc>
                <w:tcPr>
                  <w:tcW w:w="1552" w:type="dxa"/>
                  <w:vAlign w:val="center"/>
                </w:tcPr>
                <w:p w:rsidR="00566AD1" w:rsidRPr="00B42716" w:rsidRDefault="00566AD1" w:rsidP="00AF5631">
                  <w:pPr>
                    <w:ind w:firstLineChars="0" w:firstLine="0"/>
                    <w:rPr>
                      <w:b/>
                      <w:kern w:val="1"/>
                      <w:sz w:val="21"/>
                      <w:szCs w:val="21"/>
                    </w:rPr>
                  </w:pPr>
                  <w:r w:rsidRPr="00B42716">
                    <w:rPr>
                      <w:b/>
                      <w:kern w:val="1"/>
                      <w:sz w:val="21"/>
                      <w:szCs w:val="21"/>
                    </w:rPr>
                    <w:lastRenderedPageBreak/>
                    <w:t>环境风险潜势</w:t>
                  </w:r>
                </w:p>
              </w:tc>
              <w:tc>
                <w:tcPr>
                  <w:tcW w:w="1551" w:type="dxa"/>
                  <w:vAlign w:val="center"/>
                </w:tcPr>
                <w:p w:rsidR="00566AD1" w:rsidRPr="00B42716" w:rsidRDefault="00566AD1" w:rsidP="00AF5631">
                  <w:pPr>
                    <w:ind w:firstLine="374"/>
                    <w:jc w:val="center"/>
                    <w:rPr>
                      <w:b/>
                      <w:snapToGrid w:val="0"/>
                      <w:spacing w:val="-12"/>
                      <w:kern w:val="0"/>
                      <w:sz w:val="21"/>
                      <w:szCs w:val="21"/>
                      <w:vertAlign w:val="superscript"/>
                    </w:rPr>
                  </w:pPr>
                  <w:r w:rsidRPr="00B42716">
                    <w:rPr>
                      <w:rFonts w:hAnsi="宋体"/>
                      <w:b/>
                      <w:snapToGrid w:val="0"/>
                      <w:spacing w:val="-12"/>
                      <w:kern w:val="0"/>
                      <w:sz w:val="21"/>
                      <w:szCs w:val="21"/>
                    </w:rPr>
                    <w:t>Ⅳ，Ⅳ</w:t>
                  </w:r>
                  <w:r w:rsidRPr="00B42716">
                    <w:rPr>
                      <w:b/>
                      <w:snapToGrid w:val="0"/>
                      <w:spacing w:val="-12"/>
                      <w:kern w:val="0"/>
                      <w:sz w:val="21"/>
                      <w:szCs w:val="21"/>
                      <w:vertAlign w:val="superscript"/>
                    </w:rPr>
                    <w:t>+</w:t>
                  </w:r>
                </w:p>
              </w:tc>
              <w:tc>
                <w:tcPr>
                  <w:tcW w:w="1831" w:type="dxa"/>
                  <w:vAlign w:val="center"/>
                </w:tcPr>
                <w:p w:rsidR="00566AD1" w:rsidRPr="00B42716" w:rsidRDefault="00566AD1" w:rsidP="00AF5631">
                  <w:pPr>
                    <w:ind w:firstLine="374"/>
                    <w:jc w:val="center"/>
                    <w:rPr>
                      <w:b/>
                      <w:snapToGrid w:val="0"/>
                      <w:spacing w:val="-12"/>
                      <w:kern w:val="0"/>
                      <w:sz w:val="21"/>
                      <w:szCs w:val="21"/>
                    </w:rPr>
                  </w:pPr>
                  <w:r w:rsidRPr="00B42716">
                    <w:rPr>
                      <w:rFonts w:hAnsi="宋体"/>
                      <w:b/>
                      <w:snapToGrid w:val="0"/>
                      <w:spacing w:val="-12"/>
                      <w:kern w:val="0"/>
                      <w:sz w:val="21"/>
                      <w:szCs w:val="21"/>
                    </w:rPr>
                    <w:t>Ⅲ</w:t>
                  </w:r>
                </w:p>
              </w:tc>
              <w:tc>
                <w:tcPr>
                  <w:tcW w:w="2064" w:type="dxa"/>
                  <w:vAlign w:val="center"/>
                </w:tcPr>
                <w:p w:rsidR="00566AD1" w:rsidRPr="00B42716" w:rsidRDefault="00566AD1" w:rsidP="00AF5631">
                  <w:pPr>
                    <w:ind w:firstLine="374"/>
                    <w:jc w:val="center"/>
                    <w:rPr>
                      <w:b/>
                      <w:snapToGrid w:val="0"/>
                      <w:spacing w:val="-12"/>
                      <w:kern w:val="0"/>
                      <w:sz w:val="21"/>
                      <w:szCs w:val="21"/>
                    </w:rPr>
                  </w:pPr>
                  <w:r w:rsidRPr="00B42716">
                    <w:rPr>
                      <w:rFonts w:hAnsi="宋体"/>
                      <w:b/>
                      <w:snapToGrid w:val="0"/>
                      <w:spacing w:val="-12"/>
                      <w:kern w:val="0"/>
                      <w:sz w:val="21"/>
                      <w:szCs w:val="21"/>
                    </w:rPr>
                    <w:t>Ⅱ</w:t>
                  </w:r>
                </w:p>
              </w:tc>
              <w:tc>
                <w:tcPr>
                  <w:tcW w:w="1524" w:type="dxa"/>
                  <w:vAlign w:val="center"/>
                </w:tcPr>
                <w:p w:rsidR="00566AD1" w:rsidRPr="00B42716" w:rsidRDefault="00566AD1" w:rsidP="00AF5631">
                  <w:pPr>
                    <w:ind w:firstLine="374"/>
                    <w:jc w:val="center"/>
                    <w:rPr>
                      <w:b/>
                      <w:snapToGrid w:val="0"/>
                      <w:spacing w:val="-12"/>
                      <w:kern w:val="0"/>
                      <w:sz w:val="21"/>
                      <w:szCs w:val="21"/>
                    </w:rPr>
                  </w:pPr>
                  <w:r w:rsidRPr="00B42716">
                    <w:rPr>
                      <w:rFonts w:hAnsi="宋体"/>
                      <w:b/>
                      <w:snapToGrid w:val="0"/>
                      <w:spacing w:val="-12"/>
                      <w:kern w:val="0"/>
                      <w:sz w:val="21"/>
                      <w:szCs w:val="21"/>
                    </w:rPr>
                    <w:t>Ⅰ</w:t>
                  </w:r>
                </w:p>
              </w:tc>
            </w:tr>
            <w:tr w:rsidR="00B42716" w:rsidRPr="00B42716" w:rsidTr="00FA2CAC">
              <w:trPr>
                <w:trHeight w:val="98"/>
                <w:jc w:val="center"/>
              </w:trPr>
              <w:tc>
                <w:tcPr>
                  <w:tcW w:w="1552" w:type="dxa"/>
                  <w:vAlign w:val="center"/>
                </w:tcPr>
                <w:p w:rsidR="00566AD1" w:rsidRPr="00B42716" w:rsidRDefault="00566AD1" w:rsidP="00AF5631">
                  <w:pPr>
                    <w:ind w:firstLineChars="0" w:firstLine="0"/>
                    <w:rPr>
                      <w:kern w:val="1"/>
                      <w:sz w:val="21"/>
                      <w:szCs w:val="21"/>
                    </w:rPr>
                  </w:pPr>
                  <w:r w:rsidRPr="00B42716">
                    <w:rPr>
                      <w:kern w:val="1"/>
                      <w:sz w:val="21"/>
                      <w:szCs w:val="21"/>
                    </w:rPr>
                    <w:t>评价工作等级</w:t>
                  </w:r>
                </w:p>
              </w:tc>
              <w:tc>
                <w:tcPr>
                  <w:tcW w:w="1551" w:type="dxa"/>
                  <w:vAlign w:val="center"/>
                </w:tcPr>
                <w:p w:rsidR="00566AD1" w:rsidRPr="00B42716" w:rsidRDefault="00566AD1" w:rsidP="00AF5631">
                  <w:pPr>
                    <w:ind w:firstLine="420"/>
                    <w:jc w:val="center"/>
                    <w:rPr>
                      <w:kern w:val="1"/>
                      <w:sz w:val="21"/>
                      <w:szCs w:val="21"/>
                    </w:rPr>
                  </w:pPr>
                  <w:r w:rsidRPr="00B42716">
                    <w:rPr>
                      <w:kern w:val="1"/>
                      <w:sz w:val="21"/>
                      <w:szCs w:val="21"/>
                    </w:rPr>
                    <w:t>一</w:t>
                  </w:r>
                </w:p>
              </w:tc>
              <w:tc>
                <w:tcPr>
                  <w:tcW w:w="1831" w:type="dxa"/>
                  <w:vAlign w:val="center"/>
                </w:tcPr>
                <w:p w:rsidR="00566AD1" w:rsidRPr="00B42716" w:rsidRDefault="00566AD1" w:rsidP="00AF5631">
                  <w:pPr>
                    <w:ind w:firstLine="420"/>
                    <w:jc w:val="center"/>
                    <w:rPr>
                      <w:kern w:val="1"/>
                      <w:sz w:val="21"/>
                      <w:szCs w:val="21"/>
                    </w:rPr>
                  </w:pPr>
                  <w:r w:rsidRPr="00B42716">
                    <w:rPr>
                      <w:kern w:val="1"/>
                      <w:sz w:val="21"/>
                      <w:szCs w:val="21"/>
                    </w:rPr>
                    <w:t>二</w:t>
                  </w:r>
                </w:p>
              </w:tc>
              <w:tc>
                <w:tcPr>
                  <w:tcW w:w="2064" w:type="dxa"/>
                  <w:vAlign w:val="center"/>
                </w:tcPr>
                <w:p w:rsidR="00566AD1" w:rsidRPr="00B42716" w:rsidRDefault="00566AD1" w:rsidP="00AF5631">
                  <w:pPr>
                    <w:ind w:firstLine="420"/>
                    <w:jc w:val="center"/>
                    <w:rPr>
                      <w:kern w:val="1"/>
                      <w:sz w:val="21"/>
                      <w:szCs w:val="21"/>
                    </w:rPr>
                  </w:pPr>
                  <w:r w:rsidRPr="00B42716">
                    <w:rPr>
                      <w:kern w:val="1"/>
                      <w:sz w:val="21"/>
                      <w:szCs w:val="21"/>
                    </w:rPr>
                    <w:t>三</w:t>
                  </w:r>
                </w:p>
              </w:tc>
              <w:tc>
                <w:tcPr>
                  <w:tcW w:w="1524" w:type="dxa"/>
                  <w:vAlign w:val="center"/>
                </w:tcPr>
                <w:p w:rsidR="00566AD1" w:rsidRPr="00B42716" w:rsidRDefault="00566AD1" w:rsidP="00AF5631">
                  <w:pPr>
                    <w:ind w:firstLine="420"/>
                    <w:jc w:val="center"/>
                    <w:rPr>
                      <w:kern w:val="1"/>
                      <w:sz w:val="21"/>
                      <w:szCs w:val="21"/>
                    </w:rPr>
                  </w:pPr>
                  <w:r w:rsidRPr="00B42716">
                    <w:rPr>
                      <w:kern w:val="1"/>
                      <w:sz w:val="21"/>
                      <w:szCs w:val="21"/>
                    </w:rPr>
                    <w:t>简单分析</w:t>
                  </w:r>
                </w:p>
              </w:tc>
            </w:tr>
            <w:tr w:rsidR="00B42716" w:rsidRPr="00B42716" w:rsidTr="00FA2CAC">
              <w:trPr>
                <w:trHeight w:val="555"/>
                <w:jc w:val="center"/>
              </w:trPr>
              <w:tc>
                <w:tcPr>
                  <w:tcW w:w="8522" w:type="dxa"/>
                  <w:gridSpan w:val="5"/>
                  <w:vAlign w:val="center"/>
                </w:tcPr>
                <w:p w:rsidR="00566AD1" w:rsidRPr="00B42716" w:rsidRDefault="00566AD1" w:rsidP="00AF5631">
                  <w:pPr>
                    <w:spacing w:line="240" w:lineRule="auto"/>
                    <w:ind w:firstLineChars="0" w:firstLine="0"/>
                    <w:rPr>
                      <w:kern w:val="1"/>
                      <w:sz w:val="21"/>
                      <w:szCs w:val="21"/>
                    </w:rPr>
                  </w:pPr>
                  <w:r w:rsidRPr="00B42716">
                    <w:rPr>
                      <w:kern w:val="1"/>
                      <w:sz w:val="21"/>
                      <w:szCs w:val="21"/>
                    </w:rPr>
                    <w:t>简单分析：是相对于详细评价工作内容而言，在描述危险物质、环境影响途径、环境危害后果、风险防范措施等方面给出定型的说明。</w:t>
                  </w:r>
                </w:p>
              </w:tc>
            </w:tr>
          </w:tbl>
          <w:p w:rsidR="002C2DBD" w:rsidRPr="00B42716" w:rsidRDefault="002C2DBD" w:rsidP="002C2DBD">
            <w:pPr>
              <w:ind w:firstLine="482"/>
              <w:rPr>
                <w:b/>
              </w:rPr>
            </w:pPr>
            <w:r w:rsidRPr="00B42716">
              <w:rPr>
                <w:rFonts w:hint="eastAsia"/>
                <w:b/>
              </w:rPr>
              <w:t>2</w:t>
            </w:r>
            <w:r w:rsidRPr="00B42716">
              <w:rPr>
                <w:rFonts w:hint="eastAsia"/>
                <w:b/>
              </w:rPr>
              <w:t>）环境敏感目标</w:t>
            </w:r>
          </w:p>
          <w:p w:rsidR="00F838BF" w:rsidRPr="00B42716" w:rsidRDefault="00F838BF" w:rsidP="00F838BF">
            <w:pPr>
              <w:ind w:firstLineChars="1252" w:firstLine="3017"/>
              <w:rPr>
                <w:b/>
                <w:snapToGrid w:val="0"/>
                <w:kern w:val="0"/>
                <w:szCs w:val="24"/>
              </w:rPr>
            </w:pPr>
            <w:r w:rsidRPr="00B42716">
              <w:rPr>
                <w:b/>
                <w:snapToGrid w:val="0"/>
                <w:kern w:val="0"/>
                <w:szCs w:val="24"/>
              </w:rPr>
              <w:t>表</w:t>
            </w:r>
            <w:r w:rsidRPr="00B42716">
              <w:rPr>
                <w:rFonts w:hint="eastAsia"/>
                <w:b/>
                <w:snapToGrid w:val="0"/>
                <w:kern w:val="0"/>
                <w:szCs w:val="24"/>
              </w:rPr>
              <w:t>7-</w:t>
            </w:r>
            <w:r w:rsidR="00B76504" w:rsidRPr="00B42716">
              <w:rPr>
                <w:rFonts w:hint="eastAsia"/>
                <w:b/>
                <w:snapToGrid w:val="0"/>
                <w:kern w:val="0"/>
                <w:szCs w:val="24"/>
              </w:rPr>
              <w:t>6</w:t>
            </w:r>
            <w:r w:rsidRPr="00B42716">
              <w:rPr>
                <w:rFonts w:hint="eastAsia"/>
                <w:b/>
              </w:rPr>
              <w:t>环境敏感目标</w:t>
            </w:r>
          </w:p>
          <w:tbl>
            <w:tblPr>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tblPr>
            <w:tblGrid>
              <w:gridCol w:w="894"/>
              <w:gridCol w:w="1397"/>
              <w:gridCol w:w="1332"/>
              <w:gridCol w:w="1290"/>
              <w:gridCol w:w="1401"/>
              <w:gridCol w:w="1106"/>
              <w:gridCol w:w="1194"/>
            </w:tblGrid>
            <w:tr w:rsidR="00B42716" w:rsidRPr="00B42716" w:rsidTr="00F838BF">
              <w:trPr>
                <w:trHeight w:val="330"/>
              </w:trPr>
              <w:tc>
                <w:tcPr>
                  <w:tcW w:w="519" w:type="pct"/>
                  <w:vMerge w:val="restart"/>
                  <w:vAlign w:val="center"/>
                </w:tcPr>
                <w:p w:rsidR="00F838BF" w:rsidRPr="00B42716" w:rsidRDefault="00F838BF" w:rsidP="00016B83">
                  <w:pPr>
                    <w:spacing w:line="240" w:lineRule="auto"/>
                    <w:ind w:firstLineChars="0" w:firstLine="0"/>
                    <w:jc w:val="left"/>
                    <w:rPr>
                      <w:b/>
                      <w:sz w:val="21"/>
                      <w:szCs w:val="21"/>
                    </w:rPr>
                  </w:pPr>
                  <w:r w:rsidRPr="00B42716">
                    <w:rPr>
                      <w:rFonts w:hAnsi="宋体"/>
                      <w:b/>
                      <w:sz w:val="21"/>
                      <w:szCs w:val="21"/>
                    </w:rPr>
                    <w:t>保护</w:t>
                  </w:r>
                </w:p>
                <w:p w:rsidR="00F838BF" w:rsidRPr="00B42716" w:rsidRDefault="00F838BF" w:rsidP="00016B83">
                  <w:pPr>
                    <w:spacing w:line="240" w:lineRule="auto"/>
                    <w:ind w:firstLineChars="0" w:firstLine="0"/>
                    <w:jc w:val="left"/>
                    <w:rPr>
                      <w:b/>
                      <w:sz w:val="21"/>
                      <w:szCs w:val="21"/>
                    </w:rPr>
                  </w:pPr>
                  <w:r w:rsidRPr="00B42716">
                    <w:rPr>
                      <w:rFonts w:hAnsi="宋体"/>
                      <w:b/>
                      <w:sz w:val="21"/>
                      <w:szCs w:val="21"/>
                    </w:rPr>
                    <w:t>类别</w:t>
                  </w:r>
                </w:p>
              </w:tc>
              <w:tc>
                <w:tcPr>
                  <w:tcW w:w="1584" w:type="pct"/>
                  <w:gridSpan w:val="2"/>
                  <w:vAlign w:val="center"/>
                </w:tcPr>
                <w:p w:rsidR="00F838BF" w:rsidRPr="00B42716" w:rsidRDefault="00F838BF" w:rsidP="00016B83">
                  <w:pPr>
                    <w:spacing w:line="240" w:lineRule="auto"/>
                    <w:ind w:firstLine="422"/>
                    <w:jc w:val="left"/>
                    <w:rPr>
                      <w:b/>
                      <w:sz w:val="21"/>
                      <w:szCs w:val="21"/>
                    </w:rPr>
                  </w:pPr>
                  <w:r w:rsidRPr="00B42716">
                    <w:rPr>
                      <w:rFonts w:hAnsi="宋体" w:hint="eastAsia"/>
                      <w:b/>
                      <w:sz w:val="21"/>
                      <w:szCs w:val="21"/>
                    </w:rPr>
                    <w:t>经纬度</w:t>
                  </w:r>
                </w:p>
              </w:tc>
              <w:tc>
                <w:tcPr>
                  <w:tcW w:w="749" w:type="pct"/>
                  <w:vMerge w:val="restart"/>
                  <w:vAlign w:val="center"/>
                </w:tcPr>
                <w:p w:rsidR="00F838BF" w:rsidRPr="00B42716" w:rsidRDefault="00F838BF" w:rsidP="00016B83">
                  <w:pPr>
                    <w:spacing w:line="240" w:lineRule="auto"/>
                    <w:ind w:firstLineChars="0" w:firstLine="0"/>
                    <w:jc w:val="left"/>
                    <w:rPr>
                      <w:b/>
                      <w:sz w:val="21"/>
                      <w:szCs w:val="21"/>
                    </w:rPr>
                  </w:pPr>
                  <w:r w:rsidRPr="00B42716">
                    <w:rPr>
                      <w:rFonts w:hAnsi="宋体"/>
                      <w:b/>
                      <w:sz w:val="21"/>
                      <w:szCs w:val="21"/>
                    </w:rPr>
                    <w:t>保护</w:t>
                  </w:r>
                </w:p>
                <w:p w:rsidR="00F838BF" w:rsidRPr="00B42716" w:rsidRDefault="00F838BF" w:rsidP="00016B83">
                  <w:pPr>
                    <w:spacing w:line="240" w:lineRule="auto"/>
                    <w:ind w:firstLineChars="0" w:firstLine="0"/>
                    <w:jc w:val="left"/>
                    <w:rPr>
                      <w:b/>
                      <w:sz w:val="21"/>
                      <w:szCs w:val="21"/>
                    </w:rPr>
                  </w:pPr>
                  <w:r w:rsidRPr="00B42716">
                    <w:rPr>
                      <w:rFonts w:hAnsi="宋体"/>
                      <w:b/>
                      <w:sz w:val="21"/>
                      <w:szCs w:val="21"/>
                    </w:rPr>
                    <w:t>对象</w:t>
                  </w:r>
                </w:p>
              </w:tc>
              <w:tc>
                <w:tcPr>
                  <w:tcW w:w="813" w:type="pct"/>
                  <w:vMerge w:val="restart"/>
                  <w:vAlign w:val="center"/>
                </w:tcPr>
                <w:p w:rsidR="00F838BF" w:rsidRPr="00B42716" w:rsidRDefault="00F838BF" w:rsidP="00016B83">
                  <w:pPr>
                    <w:spacing w:line="240" w:lineRule="auto"/>
                    <w:ind w:firstLineChars="0" w:firstLine="0"/>
                    <w:jc w:val="left"/>
                    <w:rPr>
                      <w:b/>
                      <w:sz w:val="21"/>
                      <w:szCs w:val="21"/>
                    </w:rPr>
                  </w:pPr>
                  <w:r w:rsidRPr="00B42716">
                    <w:rPr>
                      <w:rFonts w:hAnsi="宋体"/>
                      <w:b/>
                      <w:sz w:val="21"/>
                      <w:szCs w:val="21"/>
                    </w:rPr>
                    <w:t>保护</w:t>
                  </w:r>
                </w:p>
                <w:p w:rsidR="00F838BF" w:rsidRPr="00B42716" w:rsidRDefault="00F838BF" w:rsidP="00016B83">
                  <w:pPr>
                    <w:spacing w:line="240" w:lineRule="auto"/>
                    <w:ind w:firstLineChars="0" w:firstLine="0"/>
                    <w:jc w:val="left"/>
                    <w:rPr>
                      <w:b/>
                      <w:sz w:val="21"/>
                      <w:szCs w:val="21"/>
                    </w:rPr>
                  </w:pPr>
                  <w:r w:rsidRPr="00B42716">
                    <w:rPr>
                      <w:rFonts w:hAnsi="宋体"/>
                      <w:b/>
                      <w:sz w:val="21"/>
                      <w:szCs w:val="21"/>
                    </w:rPr>
                    <w:t>内容</w:t>
                  </w:r>
                </w:p>
              </w:tc>
              <w:tc>
                <w:tcPr>
                  <w:tcW w:w="642" w:type="pct"/>
                  <w:vMerge w:val="restart"/>
                  <w:vAlign w:val="center"/>
                </w:tcPr>
                <w:p w:rsidR="00F838BF" w:rsidRPr="00B42716" w:rsidRDefault="00F838BF" w:rsidP="00016B83">
                  <w:pPr>
                    <w:spacing w:line="240" w:lineRule="auto"/>
                    <w:ind w:firstLineChars="0" w:firstLine="0"/>
                    <w:jc w:val="left"/>
                    <w:rPr>
                      <w:b/>
                      <w:sz w:val="21"/>
                      <w:szCs w:val="21"/>
                    </w:rPr>
                  </w:pPr>
                  <w:r w:rsidRPr="00B42716">
                    <w:rPr>
                      <w:rFonts w:hAnsi="宋体"/>
                      <w:b/>
                      <w:sz w:val="21"/>
                      <w:szCs w:val="21"/>
                    </w:rPr>
                    <w:t>相对厂址方位</w:t>
                  </w:r>
                </w:p>
              </w:tc>
              <w:tc>
                <w:tcPr>
                  <w:tcW w:w="693" w:type="pct"/>
                  <w:vMerge w:val="restart"/>
                  <w:vAlign w:val="center"/>
                </w:tcPr>
                <w:p w:rsidR="00F838BF" w:rsidRPr="00B42716" w:rsidRDefault="00F838BF" w:rsidP="00016B83">
                  <w:pPr>
                    <w:spacing w:line="240" w:lineRule="auto"/>
                    <w:ind w:firstLineChars="0" w:firstLine="0"/>
                    <w:jc w:val="left"/>
                    <w:rPr>
                      <w:b/>
                      <w:sz w:val="21"/>
                      <w:szCs w:val="21"/>
                    </w:rPr>
                  </w:pPr>
                  <w:r w:rsidRPr="00B42716">
                    <w:rPr>
                      <w:rFonts w:hAnsi="宋体"/>
                      <w:b/>
                      <w:sz w:val="21"/>
                      <w:szCs w:val="21"/>
                    </w:rPr>
                    <w:t>相对厂界距离</w:t>
                  </w:r>
                  <w:r w:rsidRPr="00B42716">
                    <w:rPr>
                      <w:b/>
                      <w:sz w:val="21"/>
                      <w:szCs w:val="21"/>
                    </w:rPr>
                    <w:t>/m</w:t>
                  </w:r>
                </w:p>
              </w:tc>
            </w:tr>
            <w:tr w:rsidR="00B42716" w:rsidRPr="00B42716" w:rsidTr="00F838BF">
              <w:trPr>
                <w:trHeight w:val="285"/>
              </w:trPr>
              <w:tc>
                <w:tcPr>
                  <w:tcW w:w="519" w:type="pct"/>
                  <w:vMerge/>
                  <w:vAlign w:val="center"/>
                </w:tcPr>
                <w:p w:rsidR="00F838BF" w:rsidRPr="00B42716" w:rsidRDefault="00F838BF" w:rsidP="00016B83">
                  <w:pPr>
                    <w:spacing w:line="240" w:lineRule="auto"/>
                    <w:ind w:firstLine="422"/>
                    <w:jc w:val="left"/>
                    <w:rPr>
                      <w:b/>
                      <w:sz w:val="21"/>
                      <w:szCs w:val="21"/>
                    </w:rPr>
                  </w:pPr>
                </w:p>
              </w:tc>
              <w:tc>
                <w:tcPr>
                  <w:tcW w:w="811" w:type="pct"/>
                  <w:vAlign w:val="center"/>
                </w:tcPr>
                <w:p w:rsidR="00F838BF" w:rsidRPr="00B42716" w:rsidRDefault="00F838BF" w:rsidP="00016B83">
                  <w:pPr>
                    <w:spacing w:line="240" w:lineRule="auto"/>
                    <w:ind w:firstLineChars="82" w:firstLine="173"/>
                    <w:jc w:val="left"/>
                    <w:rPr>
                      <w:b/>
                      <w:sz w:val="21"/>
                      <w:szCs w:val="21"/>
                    </w:rPr>
                  </w:pPr>
                  <w:r w:rsidRPr="00B42716">
                    <w:rPr>
                      <w:b/>
                      <w:sz w:val="21"/>
                      <w:szCs w:val="21"/>
                    </w:rPr>
                    <w:t>X</w:t>
                  </w:r>
                </w:p>
              </w:tc>
              <w:tc>
                <w:tcPr>
                  <w:tcW w:w="773" w:type="pct"/>
                  <w:vAlign w:val="center"/>
                </w:tcPr>
                <w:p w:rsidR="00F838BF" w:rsidRPr="00B42716" w:rsidRDefault="00F838BF" w:rsidP="00016B83">
                  <w:pPr>
                    <w:spacing w:line="240" w:lineRule="auto"/>
                    <w:ind w:firstLineChars="82" w:firstLine="173"/>
                    <w:jc w:val="left"/>
                    <w:rPr>
                      <w:b/>
                      <w:sz w:val="21"/>
                      <w:szCs w:val="21"/>
                    </w:rPr>
                  </w:pPr>
                  <w:r w:rsidRPr="00B42716">
                    <w:rPr>
                      <w:b/>
                      <w:sz w:val="21"/>
                      <w:szCs w:val="21"/>
                    </w:rPr>
                    <w:t>Y</w:t>
                  </w:r>
                </w:p>
              </w:tc>
              <w:tc>
                <w:tcPr>
                  <w:tcW w:w="749" w:type="pct"/>
                  <w:vMerge/>
                  <w:vAlign w:val="center"/>
                </w:tcPr>
                <w:p w:rsidR="00F838BF" w:rsidRPr="00B42716" w:rsidRDefault="00F838BF" w:rsidP="00016B83">
                  <w:pPr>
                    <w:spacing w:line="240" w:lineRule="auto"/>
                    <w:ind w:firstLine="422"/>
                    <w:jc w:val="left"/>
                    <w:rPr>
                      <w:b/>
                      <w:sz w:val="21"/>
                      <w:szCs w:val="21"/>
                    </w:rPr>
                  </w:pPr>
                </w:p>
              </w:tc>
              <w:tc>
                <w:tcPr>
                  <w:tcW w:w="813" w:type="pct"/>
                  <w:vMerge/>
                  <w:vAlign w:val="center"/>
                </w:tcPr>
                <w:p w:rsidR="00F838BF" w:rsidRPr="00B42716" w:rsidRDefault="00F838BF" w:rsidP="00016B83">
                  <w:pPr>
                    <w:spacing w:line="240" w:lineRule="auto"/>
                    <w:ind w:firstLine="422"/>
                    <w:jc w:val="left"/>
                    <w:rPr>
                      <w:b/>
                      <w:sz w:val="21"/>
                      <w:szCs w:val="21"/>
                    </w:rPr>
                  </w:pPr>
                </w:p>
              </w:tc>
              <w:tc>
                <w:tcPr>
                  <w:tcW w:w="642" w:type="pct"/>
                  <w:vMerge/>
                  <w:vAlign w:val="center"/>
                </w:tcPr>
                <w:p w:rsidR="00F838BF" w:rsidRPr="00B42716" w:rsidRDefault="00F838BF" w:rsidP="00016B83">
                  <w:pPr>
                    <w:spacing w:line="240" w:lineRule="auto"/>
                    <w:ind w:firstLine="422"/>
                    <w:jc w:val="left"/>
                    <w:rPr>
                      <w:b/>
                      <w:sz w:val="21"/>
                      <w:szCs w:val="21"/>
                    </w:rPr>
                  </w:pPr>
                </w:p>
              </w:tc>
              <w:tc>
                <w:tcPr>
                  <w:tcW w:w="693" w:type="pct"/>
                  <w:vMerge/>
                  <w:vAlign w:val="center"/>
                </w:tcPr>
                <w:p w:rsidR="00F838BF" w:rsidRPr="00B42716" w:rsidRDefault="00F838BF" w:rsidP="00016B83">
                  <w:pPr>
                    <w:spacing w:line="240" w:lineRule="auto"/>
                    <w:ind w:firstLine="422"/>
                    <w:jc w:val="left"/>
                    <w:rPr>
                      <w:b/>
                      <w:sz w:val="21"/>
                      <w:szCs w:val="21"/>
                    </w:rPr>
                  </w:pPr>
                </w:p>
              </w:tc>
            </w:tr>
            <w:tr w:rsidR="00B42716" w:rsidRPr="00B42716" w:rsidTr="00F838BF">
              <w:trPr>
                <w:trHeight w:val="285"/>
              </w:trPr>
              <w:tc>
                <w:tcPr>
                  <w:tcW w:w="519" w:type="pct"/>
                  <w:vMerge w:val="restart"/>
                  <w:vAlign w:val="center"/>
                </w:tcPr>
                <w:p w:rsidR="00F838BF" w:rsidRPr="00B42716" w:rsidRDefault="00F838BF" w:rsidP="00016B83">
                  <w:pPr>
                    <w:spacing w:line="240" w:lineRule="auto"/>
                    <w:ind w:firstLineChars="0" w:firstLine="0"/>
                    <w:jc w:val="left"/>
                    <w:rPr>
                      <w:sz w:val="21"/>
                      <w:szCs w:val="21"/>
                    </w:rPr>
                  </w:pPr>
                  <w:r w:rsidRPr="00B42716">
                    <w:rPr>
                      <w:rFonts w:hAnsi="宋体"/>
                      <w:sz w:val="21"/>
                      <w:szCs w:val="21"/>
                    </w:rPr>
                    <w:t>大气环境</w:t>
                  </w:r>
                </w:p>
              </w:tc>
              <w:tc>
                <w:tcPr>
                  <w:tcW w:w="811" w:type="pct"/>
                  <w:vAlign w:val="center"/>
                </w:tcPr>
                <w:p w:rsidR="00F838BF" w:rsidRPr="00B42716" w:rsidRDefault="00F838BF" w:rsidP="00016B83">
                  <w:pPr>
                    <w:spacing w:line="240" w:lineRule="auto"/>
                    <w:ind w:firstLineChars="0" w:firstLine="0"/>
                    <w:jc w:val="left"/>
                    <w:rPr>
                      <w:sz w:val="21"/>
                      <w:szCs w:val="21"/>
                    </w:rPr>
                  </w:pPr>
                  <w:r w:rsidRPr="00B42716">
                    <w:rPr>
                      <w:rFonts w:hint="eastAsia"/>
                      <w:sz w:val="21"/>
                      <w:szCs w:val="21"/>
                    </w:rPr>
                    <w:t>101</w:t>
                  </w:r>
                  <w:r w:rsidRPr="00B42716">
                    <w:rPr>
                      <w:sz w:val="21"/>
                      <w:szCs w:val="21"/>
                    </w:rPr>
                    <w:t>°</w:t>
                  </w:r>
                  <w:r w:rsidRPr="00B42716">
                    <w:rPr>
                      <w:rFonts w:hint="eastAsia"/>
                      <w:sz w:val="21"/>
                      <w:szCs w:val="21"/>
                    </w:rPr>
                    <w:t>50'</w:t>
                  </w:r>
                </w:p>
                <w:p w:rsidR="00F838BF" w:rsidRPr="00B42716" w:rsidRDefault="00F838BF" w:rsidP="00016B83">
                  <w:pPr>
                    <w:spacing w:line="240" w:lineRule="auto"/>
                    <w:ind w:firstLineChars="0" w:firstLine="0"/>
                    <w:jc w:val="left"/>
                    <w:rPr>
                      <w:sz w:val="21"/>
                      <w:szCs w:val="21"/>
                    </w:rPr>
                  </w:pPr>
                  <w:r w:rsidRPr="00B42716">
                    <w:rPr>
                      <w:rFonts w:hint="eastAsia"/>
                      <w:sz w:val="21"/>
                      <w:szCs w:val="21"/>
                    </w:rPr>
                    <w:t>33.77"E</w:t>
                  </w:r>
                </w:p>
              </w:tc>
              <w:tc>
                <w:tcPr>
                  <w:tcW w:w="773" w:type="pct"/>
                  <w:vAlign w:val="center"/>
                </w:tcPr>
                <w:p w:rsidR="00F838BF" w:rsidRPr="00B42716" w:rsidRDefault="00F838BF" w:rsidP="00016B83">
                  <w:pPr>
                    <w:spacing w:line="240" w:lineRule="auto"/>
                    <w:ind w:firstLineChars="0" w:firstLine="0"/>
                    <w:jc w:val="left"/>
                    <w:rPr>
                      <w:sz w:val="21"/>
                      <w:szCs w:val="21"/>
                    </w:rPr>
                  </w:pPr>
                  <w:r w:rsidRPr="00B42716">
                    <w:rPr>
                      <w:rFonts w:hint="eastAsia"/>
                      <w:sz w:val="21"/>
                      <w:szCs w:val="21"/>
                    </w:rPr>
                    <w:t>25</w:t>
                  </w:r>
                  <w:r w:rsidRPr="00B42716">
                    <w:rPr>
                      <w:sz w:val="21"/>
                      <w:szCs w:val="21"/>
                    </w:rPr>
                    <w:t>°</w:t>
                  </w:r>
                  <w:r w:rsidRPr="00B42716">
                    <w:rPr>
                      <w:rFonts w:hint="eastAsia"/>
                      <w:sz w:val="21"/>
                      <w:szCs w:val="21"/>
                    </w:rPr>
                    <w:t>44'</w:t>
                  </w:r>
                </w:p>
                <w:p w:rsidR="00F838BF" w:rsidRPr="00B42716" w:rsidRDefault="00F838BF" w:rsidP="00016B83">
                  <w:pPr>
                    <w:spacing w:line="240" w:lineRule="auto"/>
                    <w:ind w:firstLineChars="0" w:firstLine="0"/>
                    <w:jc w:val="left"/>
                    <w:rPr>
                      <w:sz w:val="21"/>
                      <w:szCs w:val="21"/>
                    </w:rPr>
                  </w:pPr>
                  <w:r w:rsidRPr="00B42716">
                    <w:rPr>
                      <w:rFonts w:hint="eastAsia"/>
                      <w:sz w:val="21"/>
                      <w:szCs w:val="21"/>
                    </w:rPr>
                    <w:t>26.98"N</w:t>
                  </w:r>
                </w:p>
              </w:tc>
              <w:tc>
                <w:tcPr>
                  <w:tcW w:w="749" w:type="pct"/>
                  <w:vAlign w:val="center"/>
                </w:tcPr>
                <w:p w:rsidR="00F838BF" w:rsidRPr="00B42716" w:rsidRDefault="00F838BF" w:rsidP="00016B83">
                  <w:pPr>
                    <w:spacing w:line="240" w:lineRule="auto"/>
                    <w:ind w:firstLineChars="0" w:firstLine="0"/>
                    <w:jc w:val="left"/>
                    <w:rPr>
                      <w:sz w:val="21"/>
                      <w:szCs w:val="21"/>
                    </w:rPr>
                  </w:pPr>
                  <w:r w:rsidRPr="00B42716">
                    <w:rPr>
                      <w:rFonts w:hAnsi="宋体" w:hint="eastAsia"/>
                      <w:sz w:val="21"/>
                      <w:szCs w:val="21"/>
                    </w:rPr>
                    <w:t>摩河村</w:t>
                  </w:r>
                </w:p>
              </w:tc>
              <w:tc>
                <w:tcPr>
                  <w:tcW w:w="813" w:type="pct"/>
                  <w:vAlign w:val="center"/>
                </w:tcPr>
                <w:p w:rsidR="00F838BF" w:rsidRPr="00B42716" w:rsidRDefault="00F838BF" w:rsidP="00016B83">
                  <w:pPr>
                    <w:spacing w:line="240" w:lineRule="auto"/>
                    <w:ind w:firstLineChars="0" w:firstLine="0"/>
                    <w:jc w:val="left"/>
                    <w:rPr>
                      <w:rFonts w:hAnsi="宋体"/>
                      <w:sz w:val="21"/>
                      <w:szCs w:val="21"/>
                    </w:rPr>
                  </w:pPr>
                  <w:r w:rsidRPr="00B42716">
                    <w:rPr>
                      <w:rFonts w:hAnsi="宋体" w:hint="eastAsia"/>
                      <w:sz w:val="21"/>
                      <w:szCs w:val="21"/>
                    </w:rPr>
                    <w:t>217</w:t>
                  </w:r>
                  <w:r w:rsidRPr="00B42716">
                    <w:rPr>
                      <w:rFonts w:hAnsi="宋体" w:hint="eastAsia"/>
                      <w:sz w:val="21"/>
                      <w:szCs w:val="21"/>
                    </w:rPr>
                    <w:t>户，</w:t>
                  </w:r>
                  <w:r w:rsidRPr="00B42716">
                    <w:rPr>
                      <w:rFonts w:hAnsi="宋体" w:hint="eastAsia"/>
                      <w:sz w:val="21"/>
                      <w:szCs w:val="21"/>
                    </w:rPr>
                    <w:t>936</w:t>
                  </w:r>
                  <w:r w:rsidRPr="00B42716">
                    <w:rPr>
                      <w:rFonts w:hAnsi="宋体" w:hint="eastAsia"/>
                      <w:sz w:val="21"/>
                      <w:szCs w:val="21"/>
                    </w:rPr>
                    <w:t>人</w:t>
                  </w:r>
                </w:p>
              </w:tc>
              <w:tc>
                <w:tcPr>
                  <w:tcW w:w="642" w:type="pct"/>
                  <w:vAlign w:val="center"/>
                </w:tcPr>
                <w:p w:rsidR="00F838BF" w:rsidRPr="00B42716" w:rsidRDefault="00F838BF" w:rsidP="00016B83">
                  <w:pPr>
                    <w:spacing w:line="240" w:lineRule="auto"/>
                    <w:ind w:firstLineChars="50" w:firstLine="105"/>
                    <w:jc w:val="left"/>
                    <w:rPr>
                      <w:sz w:val="21"/>
                      <w:szCs w:val="21"/>
                    </w:rPr>
                  </w:pPr>
                  <w:r w:rsidRPr="00B42716">
                    <w:rPr>
                      <w:rFonts w:hint="eastAsia"/>
                      <w:sz w:val="21"/>
                      <w:szCs w:val="21"/>
                    </w:rPr>
                    <w:t>西</w:t>
                  </w:r>
                </w:p>
              </w:tc>
              <w:tc>
                <w:tcPr>
                  <w:tcW w:w="693" w:type="pct"/>
                  <w:vAlign w:val="center"/>
                </w:tcPr>
                <w:p w:rsidR="00F838BF" w:rsidRPr="00B42716" w:rsidRDefault="00F838BF" w:rsidP="00016B83">
                  <w:pPr>
                    <w:spacing w:line="240" w:lineRule="auto"/>
                    <w:ind w:firstLineChars="0" w:firstLine="0"/>
                    <w:jc w:val="left"/>
                    <w:rPr>
                      <w:sz w:val="21"/>
                      <w:szCs w:val="21"/>
                    </w:rPr>
                  </w:pPr>
                  <w:r w:rsidRPr="00B42716">
                    <w:rPr>
                      <w:rFonts w:hint="eastAsia"/>
                      <w:sz w:val="21"/>
                      <w:szCs w:val="21"/>
                    </w:rPr>
                    <w:t>紧邻</w:t>
                  </w:r>
                </w:p>
              </w:tc>
            </w:tr>
            <w:tr w:rsidR="00B42716" w:rsidRPr="00B42716" w:rsidTr="00F838BF">
              <w:trPr>
                <w:trHeight w:val="285"/>
              </w:trPr>
              <w:tc>
                <w:tcPr>
                  <w:tcW w:w="519" w:type="pct"/>
                  <w:vMerge/>
                  <w:vAlign w:val="center"/>
                </w:tcPr>
                <w:p w:rsidR="00F838BF" w:rsidRPr="00B42716" w:rsidRDefault="00F838BF" w:rsidP="00016B83">
                  <w:pPr>
                    <w:spacing w:line="240" w:lineRule="auto"/>
                    <w:ind w:firstLine="420"/>
                    <w:jc w:val="left"/>
                    <w:rPr>
                      <w:sz w:val="21"/>
                      <w:szCs w:val="21"/>
                    </w:rPr>
                  </w:pPr>
                </w:p>
              </w:tc>
              <w:tc>
                <w:tcPr>
                  <w:tcW w:w="811" w:type="pct"/>
                  <w:vAlign w:val="center"/>
                </w:tcPr>
                <w:p w:rsidR="00F838BF" w:rsidRPr="00B42716" w:rsidRDefault="00F838BF" w:rsidP="00016B83">
                  <w:pPr>
                    <w:spacing w:line="240" w:lineRule="auto"/>
                    <w:ind w:firstLineChars="0" w:firstLine="0"/>
                    <w:jc w:val="left"/>
                    <w:rPr>
                      <w:sz w:val="21"/>
                      <w:szCs w:val="21"/>
                    </w:rPr>
                  </w:pPr>
                  <w:r w:rsidRPr="00B42716">
                    <w:rPr>
                      <w:rFonts w:hint="eastAsia"/>
                      <w:sz w:val="21"/>
                      <w:szCs w:val="21"/>
                    </w:rPr>
                    <w:t>101</w:t>
                  </w:r>
                  <w:r w:rsidRPr="00B42716">
                    <w:rPr>
                      <w:sz w:val="21"/>
                      <w:szCs w:val="21"/>
                    </w:rPr>
                    <w:t>°</w:t>
                  </w:r>
                  <w:r w:rsidRPr="00B42716">
                    <w:rPr>
                      <w:rFonts w:hint="eastAsia"/>
                      <w:sz w:val="21"/>
                      <w:szCs w:val="21"/>
                    </w:rPr>
                    <w:t>50'</w:t>
                  </w:r>
                </w:p>
                <w:p w:rsidR="00F838BF" w:rsidRPr="00B42716" w:rsidRDefault="00F838BF" w:rsidP="00016B83">
                  <w:pPr>
                    <w:spacing w:line="240" w:lineRule="auto"/>
                    <w:ind w:firstLineChars="0" w:firstLine="0"/>
                    <w:jc w:val="left"/>
                    <w:rPr>
                      <w:sz w:val="21"/>
                      <w:szCs w:val="21"/>
                    </w:rPr>
                  </w:pPr>
                  <w:r w:rsidRPr="00B42716">
                    <w:rPr>
                      <w:rFonts w:hint="eastAsia"/>
                      <w:sz w:val="21"/>
                      <w:szCs w:val="21"/>
                    </w:rPr>
                    <w:t>41.92"E</w:t>
                  </w:r>
                </w:p>
              </w:tc>
              <w:tc>
                <w:tcPr>
                  <w:tcW w:w="773" w:type="pct"/>
                  <w:vAlign w:val="center"/>
                </w:tcPr>
                <w:p w:rsidR="00F838BF" w:rsidRPr="00B42716" w:rsidRDefault="00F838BF" w:rsidP="00016B83">
                  <w:pPr>
                    <w:spacing w:line="240" w:lineRule="auto"/>
                    <w:ind w:firstLineChars="0" w:firstLine="0"/>
                    <w:jc w:val="left"/>
                    <w:rPr>
                      <w:sz w:val="21"/>
                      <w:szCs w:val="21"/>
                    </w:rPr>
                  </w:pPr>
                  <w:r w:rsidRPr="00B42716">
                    <w:rPr>
                      <w:rFonts w:hint="eastAsia"/>
                      <w:sz w:val="21"/>
                      <w:szCs w:val="21"/>
                    </w:rPr>
                    <w:t>25</w:t>
                  </w:r>
                  <w:r w:rsidRPr="00B42716">
                    <w:rPr>
                      <w:sz w:val="21"/>
                      <w:szCs w:val="21"/>
                    </w:rPr>
                    <w:t>°</w:t>
                  </w:r>
                  <w:r w:rsidRPr="00B42716">
                    <w:rPr>
                      <w:rFonts w:hint="eastAsia"/>
                      <w:sz w:val="21"/>
                      <w:szCs w:val="21"/>
                    </w:rPr>
                    <w:t>44'</w:t>
                  </w:r>
                </w:p>
                <w:p w:rsidR="00F838BF" w:rsidRPr="00B42716" w:rsidRDefault="00F838BF" w:rsidP="00016B83">
                  <w:pPr>
                    <w:spacing w:line="240" w:lineRule="auto"/>
                    <w:ind w:firstLineChars="0" w:firstLine="0"/>
                    <w:jc w:val="left"/>
                    <w:rPr>
                      <w:sz w:val="21"/>
                      <w:szCs w:val="21"/>
                    </w:rPr>
                  </w:pPr>
                  <w:r w:rsidRPr="00B42716">
                    <w:rPr>
                      <w:rFonts w:hint="eastAsia"/>
                      <w:sz w:val="21"/>
                      <w:szCs w:val="21"/>
                    </w:rPr>
                    <w:t>43.40"N</w:t>
                  </w:r>
                </w:p>
              </w:tc>
              <w:tc>
                <w:tcPr>
                  <w:tcW w:w="749" w:type="pct"/>
                  <w:vAlign w:val="center"/>
                </w:tcPr>
                <w:p w:rsidR="00F838BF" w:rsidRPr="00B42716" w:rsidRDefault="00F838BF" w:rsidP="00016B83">
                  <w:pPr>
                    <w:spacing w:line="240" w:lineRule="auto"/>
                    <w:ind w:firstLineChars="0" w:firstLine="0"/>
                    <w:jc w:val="left"/>
                    <w:rPr>
                      <w:sz w:val="21"/>
                      <w:szCs w:val="21"/>
                    </w:rPr>
                  </w:pPr>
                  <w:r w:rsidRPr="00B42716">
                    <w:rPr>
                      <w:rFonts w:hAnsi="宋体"/>
                      <w:sz w:val="21"/>
                      <w:szCs w:val="21"/>
                    </w:rPr>
                    <w:t>泰家</w:t>
                  </w:r>
                  <w:r w:rsidRPr="00B42716">
                    <w:rPr>
                      <w:rFonts w:hAnsi="宋体" w:hint="eastAsia"/>
                      <w:sz w:val="21"/>
                      <w:szCs w:val="21"/>
                    </w:rPr>
                    <w:t>湾</w:t>
                  </w:r>
                </w:p>
              </w:tc>
              <w:tc>
                <w:tcPr>
                  <w:tcW w:w="813" w:type="pct"/>
                  <w:vAlign w:val="center"/>
                </w:tcPr>
                <w:p w:rsidR="00F838BF" w:rsidRPr="00B42716" w:rsidRDefault="00F838BF" w:rsidP="00016B83">
                  <w:pPr>
                    <w:spacing w:line="240" w:lineRule="auto"/>
                    <w:ind w:firstLineChars="0" w:firstLine="0"/>
                    <w:jc w:val="left"/>
                    <w:rPr>
                      <w:b/>
                      <w:sz w:val="21"/>
                      <w:szCs w:val="21"/>
                    </w:rPr>
                  </w:pPr>
                  <w:r w:rsidRPr="00B42716">
                    <w:rPr>
                      <w:rFonts w:hAnsi="宋体" w:hint="eastAsia"/>
                      <w:sz w:val="21"/>
                      <w:szCs w:val="21"/>
                    </w:rPr>
                    <w:t>69</w:t>
                  </w:r>
                  <w:r w:rsidRPr="00B42716">
                    <w:rPr>
                      <w:rFonts w:hAnsi="宋体" w:hint="eastAsia"/>
                      <w:sz w:val="21"/>
                      <w:szCs w:val="21"/>
                    </w:rPr>
                    <w:t>户，</w:t>
                  </w:r>
                  <w:r w:rsidRPr="00B42716">
                    <w:rPr>
                      <w:rFonts w:hAnsi="宋体" w:hint="eastAsia"/>
                      <w:sz w:val="21"/>
                      <w:szCs w:val="21"/>
                    </w:rPr>
                    <w:t>291</w:t>
                  </w:r>
                  <w:r w:rsidRPr="00B42716">
                    <w:rPr>
                      <w:rFonts w:hAnsi="宋体" w:hint="eastAsia"/>
                      <w:sz w:val="21"/>
                      <w:szCs w:val="21"/>
                    </w:rPr>
                    <w:t>人</w:t>
                  </w:r>
                </w:p>
              </w:tc>
              <w:tc>
                <w:tcPr>
                  <w:tcW w:w="642" w:type="pct"/>
                  <w:vAlign w:val="center"/>
                </w:tcPr>
                <w:p w:rsidR="00F838BF" w:rsidRPr="00B42716" w:rsidRDefault="00F838BF" w:rsidP="00016B83">
                  <w:pPr>
                    <w:spacing w:line="240" w:lineRule="auto"/>
                    <w:ind w:firstLineChars="83" w:firstLine="174"/>
                    <w:jc w:val="left"/>
                    <w:rPr>
                      <w:sz w:val="21"/>
                      <w:szCs w:val="21"/>
                    </w:rPr>
                  </w:pPr>
                  <w:r w:rsidRPr="00B42716">
                    <w:rPr>
                      <w:sz w:val="21"/>
                      <w:szCs w:val="21"/>
                    </w:rPr>
                    <w:t>北</w:t>
                  </w:r>
                </w:p>
              </w:tc>
              <w:tc>
                <w:tcPr>
                  <w:tcW w:w="693" w:type="pct"/>
                  <w:vAlign w:val="center"/>
                </w:tcPr>
                <w:p w:rsidR="00F838BF" w:rsidRPr="00B42716" w:rsidRDefault="00F838BF" w:rsidP="00016B83">
                  <w:pPr>
                    <w:spacing w:line="240" w:lineRule="auto"/>
                    <w:ind w:firstLineChars="0" w:firstLine="0"/>
                    <w:jc w:val="left"/>
                    <w:rPr>
                      <w:sz w:val="21"/>
                      <w:szCs w:val="21"/>
                    </w:rPr>
                  </w:pPr>
                  <w:r w:rsidRPr="00B42716">
                    <w:rPr>
                      <w:rFonts w:hint="eastAsia"/>
                      <w:sz w:val="21"/>
                      <w:szCs w:val="21"/>
                    </w:rPr>
                    <w:t>200</w:t>
                  </w:r>
                </w:p>
              </w:tc>
            </w:tr>
            <w:tr w:rsidR="00B42716" w:rsidRPr="00B42716" w:rsidTr="00F838BF">
              <w:trPr>
                <w:trHeight w:val="285"/>
              </w:trPr>
              <w:tc>
                <w:tcPr>
                  <w:tcW w:w="519" w:type="pct"/>
                  <w:vMerge/>
                  <w:vAlign w:val="center"/>
                </w:tcPr>
                <w:p w:rsidR="00F838BF" w:rsidRPr="00B42716" w:rsidRDefault="00F838BF" w:rsidP="00016B83">
                  <w:pPr>
                    <w:spacing w:line="240" w:lineRule="auto"/>
                    <w:ind w:firstLine="420"/>
                    <w:jc w:val="left"/>
                    <w:rPr>
                      <w:sz w:val="21"/>
                      <w:szCs w:val="21"/>
                    </w:rPr>
                  </w:pPr>
                </w:p>
              </w:tc>
              <w:tc>
                <w:tcPr>
                  <w:tcW w:w="811" w:type="pct"/>
                  <w:vAlign w:val="center"/>
                </w:tcPr>
                <w:p w:rsidR="00F838BF" w:rsidRPr="00B42716" w:rsidRDefault="00F838BF" w:rsidP="00016B83">
                  <w:pPr>
                    <w:spacing w:line="240" w:lineRule="auto"/>
                    <w:ind w:firstLineChars="0" w:firstLine="0"/>
                    <w:jc w:val="left"/>
                    <w:rPr>
                      <w:sz w:val="21"/>
                      <w:szCs w:val="21"/>
                    </w:rPr>
                  </w:pPr>
                  <w:r w:rsidRPr="00B42716">
                    <w:rPr>
                      <w:rFonts w:hint="eastAsia"/>
                      <w:sz w:val="21"/>
                      <w:szCs w:val="21"/>
                    </w:rPr>
                    <w:t>101</w:t>
                  </w:r>
                  <w:r w:rsidRPr="00B42716">
                    <w:rPr>
                      <w:sz w:val="21"/>
                      <w:szCs w:val="21"/>
                    </w:rPr>
                    <w:t>°</w:t>
                  </w:r>
                  <w:r w:rsidRPr="00B42716">
                    <w:rPr>
                      <w:rFonts w:hint="eastAsia"/>
                      <w:sz w:val="21"/>
                      <w:szCs w:val="21"/>
                    </w:rPr>
                    <w:t>51'</w:t>
                  </w:r>
                </w:p>
                <w:p w:rsidR="00F838BF" w:rsidRPr="00B42716" w:rsidRDefault="00F838BF" w:rsidP="00016B83">
                  <w:pPr>
                    <w:spacing w:line="240" w:lineRule="auto"/>
                    <w:ind w:firstLineChars="0" w:firstLine="0"/>
                    <w:jc w:val="left"/>
                    <w:rPr>
                      <w:sz w:val="21"/>
                      <w:szCs w:val="21"/>
                    </w:rPr>
                  </w:pPr>
                  <w:r w:rsidRPr="00B42716">
                    <w:rPr>
                      <w:rFonts w:hint="eastAsia"/>
                      <w:sz w:val="21"/>
                      <w:szCs w:val="21"/>
                    </w:rPr>
                    <w:t>4.09"E</w:t>
                  </w:r>
                </w:p>
              </w:tc>
              <w:tc>
                <w:tcPr>
                  <w:tcW w:w="773" w:type="pct"/>
                  <w:vAlign w:val="center"/>
                </w:tcPr>
                <w:p w:rsidR="00F838BF" w:rsidRPr="00B42716" w:rsidRDefault="00F838BF" w:rsidP="00016B83">
                  <w:pPr>
                    <w:spacing w:line="240" w:lineRule="auto"/>
                    <w:ind w:firstLineChars="0" w:firstLine="0"/>
                    <w:jc w:val="left"/>
                    <w:rPr>
                      <w:sz w:val="21"/>
                      <w:szCs w:val="21"/>
                    </w:rPr>
                  </w:pPr>
                  <w:r w:rsidRPr="00B42716">
                    <w:rPr>
                      <w:rFonts w:hint="eastAsia"/>
                      <w:sz w:val="21"/>
                      <w:szCs w:val="21"/>
                    </w:rPr>
                    <w:t>25</w:t>
                  </w:r>
                  <w:r w:rsidRPr="00B42716">
                    <w:rPr>
                      <w:sz w:val="21"/>
                      <w:szCs w:val="21"/>
                    </w:rPr>
                    <w:t>°</w:t>
                  </w:r>
                  <w:r w:rsidRPr="00B42716">
                    <w:rPr>
                      <w:rFonts w:hint="eastAsia"/>
                      <w:sz w:val="21"/>
                      <w:szCs w:val="21"/>
                    </w:rPr>
                    <w:t>44'</w:t>
                  </w:r>
                </w:p>
                <w:p w:rsidR="00F838BF" w:rsidRPr="00B42716" w:rsidRDefault="00F838BF" w:rsidP="00016B83">
                  <w:pPr>
                    <w:spacing w:line="240" w:lineRule="auto"/>
                    <w:ind w:firstLineChars="0" w:firstLine="0"/>
                    <w:jc w:val="left"/>
                    <w:rPr>
                      <w:sz w:val="21"/>
                      <w:szCs w:val="21"/>
                    </w:rPr>
                  </w:pPr>
                  <w:r w:rsidRPr="00B42716">
                    <w:rPr>
                      <w:rFonts w:hint="eastAsia"/>
                      <w:sz w:val="21"/>
                      <w:szCs w:val="21"/>
                    </w:rPr>
                    <w:t>27.47"N</w:t>
                  </w:r>
                </w:p>
              </w:tc>
              <w:tc>
                <w:tcPr>
                  <w:tcW w:w="749" w:type="pct"/>
                  <w:vAlign w:val="center"/>
                </w:tcPr>
                <w:p w:rsidR="00F838BF" w:rsidRPr="00B42716" w:rsidRDefault="00F838BF" w:rsidP="00016B83">
                  <w:pPr>
                    <w:spacing w:line="240" w:lineRule="auto"/>
                    <w:ind w:firstLineChars="0" w:firstLine="0"/>
                    <w:jc w:val="left"/>
                    <w:rPr>
                      <w:sz w:val="21"/>
                      <w:szCs w:val="21"/>
                    </w:rPr>
                  </w:pPr>
                  <w:r w:rsidRPr="00B42716">
                    <w:rPr>
                      <w:rFonts w:hAnsi="宋体"/>
                      <w:sz w:val="21"/>
                      <w:szCs w:val="21"/>
                    </w:rPr>
                    <w:t>新立村</w:t>
                  </w:r>
                </w:p>
              </w:tc>
              <w:tc>
                <w:tcPr>
                  <w:tcW w:w="813" w:type="pct"/>
                  <w:vAlign w:val="center"/>
                </w:tcPr>
                <w:p w:rsidR="00F838BF" w:rsidRPr="00B42716" w:rsidRDefault="00F838BF" w:rsidP="00016B83">
                  <w:pPr>
                    <w:spacing w:line="240" w:lineRule="auto"/>
                    <w:ind w:firstLineChars="0" w:firstLine="0"/>
                    <w:jc w:val="left"/>
                    <w:rPr>
                      <w:b/>
                      <w:sz w:val="21"/>
                      <w:szCs w:val="21"/>
                    </w:rPr>
                  </w:pPr>
                  <w:r w:rsidRPr="00B42716">
                    <w:rPr>
                      <w:rFonts w:hAnsi="宋体" w:hint="eastAsia"/>
                      <w:sz w:val="21"/>
                      <w:szCs w:val="21"/>
                    </w:rPr>
                    <w:t>30</w:t>
                  </w:r>
                  <w:r w:rsidRPr="00B42716">
                    <w:rPr>
                      <w:rFonts w:hAnsi="宋体" w:hint="eastAsia"/>
                      <w:sz w:val="21"/>
                      <w:szCs w:val="21"/>
                    </w:rPr>
                    <w:t>户，</w:t>
                  </w:r>
                  <w:r w:rsidRPr="00B42716">
                    <w:rPr>
                      <w:rFonts w:hAnsi="宋体" w:hint="eastAsia"/>
                      <w:sz w:val="21"/>
                      <w:szCs w:val="21"/>
                    </w:rPr>
                    <w:t>111</w:t>
                  </w:r>
                  <w:r w:rsidRPr="00B42716">
                    <w:rPr>
                      <w:rFonts w:hAnsi="宋体" w:hint="eastAsia"/>
                      <w:sz w:val="21"/>
                      <w:szCs w:val="21"/>
                    </w:rPr>
                    <w:t>人</w:t>
                  </w:r>
                </w:p>
              </w:tc>
              <w:tc>
                <w:tcPr>
                  <w:tcW w:w="642" w:type="pct"/>
                  <w:vAlign w:val="center"/>
                </w:tcPr>
                <w:p w:rsidR="00F838BF" w:rsidRPr="00B42716" w:rsidRDefault="00F838BF" w:rsidP="00016B83">
                  <w:pPr>
                    <w:spacing w:line="240" w:lineRule="auto"/>
                    <w:ind w:firstLineChars="83" w:firstLine="174"/>
                    <w:jc w:val="left"/>
                    <w:rPr>
                      <w:sz w:val="21"/>
                      <w:szCs w:val="21"/>
                    </w:rPr>
                  </w:pPr>
                  <w:r w:rsidRPr="00B42716">
                    <w:rPr>
                      <w:rFonts w:hint="eastAsia"/>
                      <w:sz w:val="21"/>
                      <w:szCs w:val="21"/>
                    </w:rPr>
                    <w:t>东</w:t>
                  </w:r>
                </w:p>
              </w:tc>
              <w:tc>
                <w:tcPr>
                  <w:tcW w:w="693" w:type="pct"/>
                  <w:vAlign w:val="center"/>
                </w:tcPr>
                <w:p w:rsidR="00F838BF" w:rsidRPr="00B42716" w:rsidRDefault="00F838BF" w:rsidP="00016B83">
                  <w:pPr>
                    <w:spacing w:line="240" w:lineRule="auto"/>
                    <w:ind w:firstLineChars="0" w:firstLine="0"/>
                    <w:jc w:val="left"/>
                    <w:rPr>
                      <w:sz w:val="21"/>
                      <w:szCs w:val="21"/>
                    </w:rPr>
                  </w:pPr>
                  <w:r w:rsidRPr="00B42716">
                    <w:rPr>
                      <w:rFonts w:hint="eastAsia"/>
                      <w:sz w:val="21"/>
                      <w:szCs w:val="21"/>
                    </w:rPr>
                    <w:t>400</w:t>
                  </w:r>
                </w:p>
              </w:tc>
            </w:tr>
            <w:tr w:rsidR="00B42716" w:rsidRPr="00B42716" w:rsidTr="00F838BF">
              <w:trPr>
                <w:trHeight w:val="285"/>
              </w:trPr>
              <w:tc>
                <w:tcPr>
                  <w:tcW w:w="519" w:type="pct"/>
                  <w:vMerge/>
                  <w:vAlign w:val="center"/>
                </w:tcPr>
                <w:p w:rsidR="00F838BF" w:rsidRPr="00B42716" w:rsidRDefault="00F838BF" w:rsidP="00016B83">
                  <w:pPr>
                    <w:spacing w:line="240" w:lineRule="auto"/>
                    <w:ind w:firstLine="420"/>
                    <w:jc w:val="left"/>
                    <w:rPr>
                      <w:sz w:val="21"/>
                      <w:szCs w:val="21"/>
                    </w:rPr>
                  </w:pPr>
                </w:p>
              </w:tc>
              <w:tc>
                <w:tcPr>
                  <w:tcW w:w="811" w:type="pct"/>
                  <w:vAlign w:val="center"/>
                </w:tcPr>
                <w:p w:rsidR="00F838BF" w:rsidRPr="00B42716" w:rsidRDefault="00F838BF" w:rsidP="00016B83">
                  <w:pPr>
                    <w:spacing w:line="240" w:lineRule="auto"/>
                    <w:ind w:firstLineChars="0" w:firstLine="0"/>
                    <w:jc w:val="left"/>
                    <w:rPr>
                      <w:sz w:val="21"/>
                      <w:szCs w:val="21"/>
                    </w:rPr>
                  </w:pPr>
                  <w:r w:rsidRPr="00B42716">
                    <w:rPr>
                      <w:rFonts w:hint="eastAsia"/>
                      <w:sz w:val="21"/>
                      <w:szCs w:val="21"/>
                    </w:rPr>
                    <w:t>101</w:t>
                  </w:r>
                  <w:r w:rsidRPr="00B42716">
                    <w:rPr>
                      <w:sz w:val="21"/>
                      <w:szCs w:val="21"/>
                    </w:rPr>
                    <w:t>°</w:t>
                  </w:r>
                  <w:r w:rsidRPr="00B42716">
                    <w:rPr>
                      <w:rFonts w:hint="eastAsia"/>
                      <w:sz w:val="21"/>
                      <w:szCs w:val="21"/>
                    </w:rPr>
                    <w:t>50'</w:t>
                  </w:r>
                </w:p>
                <w:p w:rsidR="00F838BF" w:rsidRPr="00B42716" w:rsidRDefault="00F838BF" w:rsidP="00016B83">
                  <w:pPr>
                    <w:spacing w:line="240" w:lineRule="auto"/>
                    <w:ind w:firstLineChars="0" w:firstLine="0"/>
                    <w:jc w:val="left"/>
                    <w:rPr>
                      <w:sz w:val="21"/>
                      <w:szCs w:val="21"/>
                    </w:rPr>
                  </w:pPr>
                  <w:r w:rsidRPr="00B42716">
                    <w:rPr>
                      <w:rFonts w:hint="eastAsia"/>
                      <w:sz w:val="21"/>
                      <w:szCs w:val="21"/>
                    </w:rPr>
                    <w:t>13.98"E</w:t>
                  </w:r>
                </w:p>
              </w:tc>
              <w:tc>
                <w:tcPr>
                  <w:tcW w:w="773" w:type="pct"/>
                  <w:vAlign w:val="center"/>
                </w:tcPr>
                <w:p w:rsidR="00F838BF" w:rsidRPr="00B42716" w:rsidRDefault="00F838BF" w:rsidP="00016B83">
                  <w:pPr>
                    <w:spacing w:line="240" w:lineRule="auto"/>
                    <w:ind w:firstLineChars="0" w:firstLine="0"/>
                    <w:jc w:val="left"/>
                    <w:rPr>
                      <w:sz w:val="21"/>
                      <w:szCs w:val="21"/>
                    </w:rPr>
                  </w:pPr>
                  <w:r w:rsidRPr="00B42716">
                    <w:rPr>
                      <w:rFonts w:hint="eastAsia"/>
                      <w:sz w:val="21"/>
                      <w:szCs w:val="21"/>
                    </w:rPr>
                    <w:t>25</w:t>
                  </w:r>
                  <w:r w:rsidRPr="00B42716">
                    <w:rPr>
                      <w:sz w:val="21"/>
                      <w:szCs w:val="21"/>
                    </w:rPr>
                    <w:t>°</w:t>
                  </w:r>
                  <w:r w:rsidRPr="00B42716">
                    <w:rPr>
                      <w:rFonts w:hint="eastAsia"/>
                      <w:sz w:val="21"/>
                      <w:szCs w:val="21"/>
                    </w:rPr>
                    <w:t>44'</w:t>
                  </w:r>
                </w:p>
                <w:p w:rsidR="00F838BF" w:rsidRPr="00B42716" w:rsidRDefault="00F838BF" w:rsidP="00016B83">
                  <w:pPr>
                    <w:spacing w:line="240" w:lineRule="auto"/>
                    <w:ind w:firstLineChars="0" w:firstLine="0"/>
                    <w:jc w:val="left"/>
                    <w:rPr>
                      <w:sz w:val="21"/>
                      <w:szCs w:val="21"/>
                    </w:rPr>
                  </w:pPr>
                  <w:r w:rsidRPr="00B42716">
                    <w:rPr>
                      <w:rFonts w:hint="eastAsia"/>
                      <w:sz w:val="21"/>
                      <w:szCs w:val="21"/>
                    </w:rPr>
                    <w:t>26.52"N</w:t>
                  </w:r>
                </w:p>
              </w:tc>
              <w:tc>
                <w:tcPr>
                  <w:tcW w:w="749" w:type="pct"/>
                  <w:vAlign w:val="center"/>
                </w:tcPr>
                <w:p w:rsidR="00F838BF" w:rsidRPr="00B42716" w:rsidRDefault="00F838BF" w:rsidP="00016B83">
                  <w:pPr>
                    <w:spacing w:line="240" w:lineRule="auto"/>
                    <w:ind w:firstLineChars="0" w:firstLine="0"/>
                    <w:jc w:val="left"/>
                    <w:rPr>
                      <w:rFonts w:hAnsi="宋体"/>
                      <w:sz w:val="21"/>
                      <w:szCs w:val="21"/>
                    </w:rPr>
                  </w:pPr>
                  <w:r w:rsidRPr="00B42716">
                    <w:rPr>
                      <w:rFonts w:hAnsi="宋体"/>
                      <w:sz w:val="21"/>
                      <w:szCs w:val="21"/>
                    </w:rPr>
                    <w:t>摩诃村</w:t>
                  </w:r>
                </w:p>
              </w:tc>
              <w:tc>
                <w:tcPr>
                  <w:tcW w:w="813" w:type="pct"/>
                  <w:vAlign w:val="center"/>
                </w:tcPr>
                <w:p w:rsidR="00F838BF" w:rsidRPr="00B42716" w:rsidRDefault="00F838BF" w:rsidP="00016B83">
                  <w:pPr>
                    <w:spacing w:line="240" w:lineRule="auto"/>
                    <w:ind w:firstLineChars="0" w:firstLine="0"/>
                    <w:jc w:val="left"/>
                    <w:rPr>
                      <w:rFonts w:hAnsi="宋体"/>
                      <w:sz w:val="21"/>
                      <w:szCs w:val="21"/>
                    </w:rPr>
                  </w:pPr>
                  <w:r w:rsidRPr="00B42716">
                    <w:rPr>
                      <w:rFonts w:hAnsi="宋体" w:hint="eastAsia"/>
                      <w:sz w:val="21"/>
                      <w:szCs w:val="21"/>
                    </w:rPr>
                    <w:t>90</w:t>
                  </w:r>
                  <w:r w:rsidRPr="00B42716">
                    <w:rPr>
                      <w:rFonts w:hAnsi="宋体" w:hint="eastAsia"/>
                      <w:sz w:val="21"/>
                      <w:szCs w:val="21"/>
                    </w:rPr>
                    <w:t>户，</w:t>
                  </w:r>
                  <w:r w:rsidRPr="00B42716">
                    <w:rPr>
                      <w:rFonts w:hAnsi="宋体" w:hint="eastAsia"/>
                      <w:sz w:val="21"/>
                      <w:szCs w:val="21"/>
                    </w:rPr>
                    <w:t>360</w:t>
                  </w:r>
                  <w:r w:rsidRPr="00B42716">
                    <w:rPr>
                      <w:rFonts w:hAnsi="宋体" w:hint="eastAsia"/>
                      <w:sz w:val="21"/>
                      <w:szCs w:val="21"/>
                    </w:rPr>
                    <w:t>人</w:t>
                  </w:r>
                </w:p>
              </w:tc>
              <w:tc>
                <w:tcPr>
                  <w:tcW w:w="642" w:type="pct"/>
                  <w:vAlign w:val="center"/>
                </w:tcPr>
                <w:p w:rsidR="00F838BF" w:rsidRPr="00B42716" w:rsidRDefault="00F838BF" w:rsidP="00016B83">
                  <w:pPr>
                    <w:spacing w:line="240" w:lineRule="auto"/>
                    <w:ind w:firstLineChars="50" w:firstLine="105"/>
                    <w:jc w:val="left"/>
                    <w:rPr>
                      <w:rFonts w:hAnsi="宋体"/>
                      <w:sz w:val="21"/>
                      <w:szCs w:val="21"/>
                    </w:rPr>
                  </w:pPr>
                  <w:r w:rsidRPr="00B42716">
                    <w:rPr>
                      <w:rFonts w:hAnsi="宋体"/>
                      <w:sz w:val="21"/>
                      <w:szCs w:val="21"/>
                    </w:rPr>
                    <w:t>西</w:t>
                  </w:r>
                  <w:r w:rsidRPr="00B42716">
                    <w:rPr>
                      <w:rFonts w:hAnsi="宋体" w:hint="eastAsia"/>
                      <w:sz w:val="21"/>
                      <w:szCs w:val="21"/>
                    </w:rPr>
                    <w:t>南</w:t>
                  </w:r>
                </w:p>
              </w:tc>
              <w:tc>
                <w:tcPr>
                  <w:tcW w:w="693" w:type="pct"/>
                  <w:vAlign w:val="center"/>
                </w:tcPr>
                <w:p w:rsidR="00F838BF" w:rsidRPr="00B42716" w:rsidRDefault="00F838BF" w:rsidP="00016B83">
                  <w:pPr>
                    <w:spacing w:line="240" w:lineRule="auto"/>
                    <w:ind w:firstLineChars="0" w:firstLine="0"/>
                    <w:jc w:val="left"/>
                    <w:rPr>
                      <w:sz w:val="21"/>
                      <w:szCs w:val="21"/>
                    </w:rPr>
                  </w:pPr>
                  <w:r w:rsidRPr="00B42716">
                    <w:rPr>
                      <w:rFonts w:hint="eastAsia"/>
                      <w:sz w:val="21"/>
                      <w:szCs w:val="21"/>
                    </w:rPr>
                    <w:t>360</w:t>
                  </w:r>
                </w:p>
              </w:tc>
            </w:tr>
            <w:tr w:rsidR="00B42716" w:rsidRPr="00B42716" w:rsidTr="00F838BF">
              <w:trPr>
                <w:trHeight w:val="285"/>
              </w:trPr>
              <w:tc>
                <w:tcPr>
                  <w:tcW w:w="519" w:type="pct"/>
                  <w:vMerge/>
                  <w:vAlign w:val="center"/>
                </w:tcPr>
                <w:p w:rsidR="00F838BF" w:rsidRPr="00B42716" w:rsidRDefault="00F838BF" w:rsidP="00016B83">
                  <w:pPr>
                    <w:spacing w:line="240" w:lineRule="auto"/>
                    <w:ind w:firstLine="420"/>
                    <w:jc w:val="left"/>
                    <w:rPr>
                      <w:sz w:val="21"/>
                      <w:szCs w:val="21"/>
                    </w:rPr>
                  </w:pPr>
                </w:p>
              </w:tc>
              <w:tc>
                <w:tcPr>
                  <w:tcW w:w="811" w:type="pct"/>
                  <w:vAlign w:val="center"/>
                </w:tcPr>
                <w:p w:rsidR="00F838BF" w:rsidRPr="00B42716" w:rsidRDefault="00F838BF" w:rsidP="00016B83">
                  <w:pPr>
                    <w:spacing w:line="240" w:lineRule="auto"/>
                    <w:ind w:firstLineChars="0" w:firstLine="0"/>
                    <w:jc w:val="left"/>
                    <w:rPr>
                      <w:sz w:val="21"/>
                      <w:szCs w:val="21"/>
                    </w:rPr>
                  </w:pPr>
                  <w:r w:rsidRPr="00B42716">
                    <w:rPr>
                      <w:rFonts w:hint="eastAsia"/>
                      <w:sz w:val="21"/>
                      <w:szCs w:val="21"/>
                    </w:rPr>
                    <w:t>101</w:t>
                  </w:r>
                  <w:r w:rsidRPr="00B42716">
                    <w:rPr>
                      <w:sz w:val="21"/>
                      <w:szCs w:val="21"/>
                    </w:rPr>
                    <w:t>°</w:t>
                  </w:r>
                  <w:r w:rsidRPr="00B42716">
                    <w:rPr>
                      <w:rFonts w:hint="eastAsia"/>
                      <w:sz w:val="21"/>
                      <w:szCs w:val="21"/>
                    </w:rPr>
                    <w:t>50'</w:t>
                  </w:r>
                </w:p>
                <w:p w:rsidR="00F838BF" w:rsidRPr="00B42716" w:rsidRDefault="00F838BF" w:rsidP="00016B83">
                  <w:pPr>
                    <w:spacing w:line="240" w:lineRule="auto"/>
                    <w:ind w:firstLineChars="0" w:firstLine="0"/>
                    <w:jc w:val="left"/>
                    <w:rPr>
                      <w:sz w:val="21"/>
                      <w:szCs w:val="21"/>
                    </w:rPr>
                  </w:pPr>
                  <w:r w:rsidRPr="00B42716">
                    <w:rPr>
                      <w:rFonts w:hint="eastAsia"/>
                      <w:sz w:val="21"/>
                      <w:szCs w:val="21"/>
                    </w:rPr>
                    <w:t>2.34"E</w:t>
                  </w:r>
                </w:p>
              </w:tc>
              <w:tc>
                <w:tcPr>
                  <w:tcW w:w="773" w:type="pct"/>
                  <w:vAlign w:val="center"/>
                </w:tcPr>
                <w:p w:rsidR="00F838BF" w:rsidRPr="00B42716" w:rsidRDefault="00F838BF" w:rsidP="00016B83">
                  <w:pPr>
                    <w:spacing w:line="240" w:lineRule="auto"/>
                    <w:ind w:firstLineChars="0" w:firstLine="0"/>
                    <w:jc w:val="left"/>
                    <w:rPr>
                      <w:sz w:val="21"/>
                      <w:szCs w:val="21"/>
                    </w:rPr>
                  </w:pPr>
                  <w:r w:rsidRPr="00B42716">
                    <w:rPr>
                      <w:rFonts w:hint="eastAsia"/>
                      <w:sz w:val="21"/>
                      <w:szCs w:val="21"/>
                    </w:rPr>
                    <w:t>25</w:t>
                  </w:r>
                  <w:r w:rsidRPr="00B42716">
                    <w:rPr>
                      <w:sz w:val="21"/>
                      <w:szCs w:val="21"/>
                    </w:rPr>
                    <w:t>°</w:t>
                  </w:r>
                  <w:r w:rsidRPr="00B42716">
                    <w:rPr>
                      <w:rFonts w:hint="eastAsia"/>
                      <w:sz w:val="21"/>
                      <w:szCs w:val="21"/>
                    </w:rPr>
                    <w:t>44'</w:t>
                  </w:r>
                </w:p>
                <w:p w:rsidR="00F838BF" w:rsidRPr="00B42716" w:rsidRDefault="00F838BF" w:rsidP="00016B83">
                  <w:pPr>
                    <w:spacing w:line="240" w:lineRule="auto"/>
                    <w:ind w:firstLineChars="0" w:firstLine="0"/>
                    <w:jc w:val="left"/>
                    <w:rPr>
                      <w:sz w:val="21"/>
                      <w:szCs w:val="21"/>
                    </w:rPr>
                  </w:pPr>
                  <w:r w:rsidRPr="00B42716">
                    <w:rPr>
                      <w:rFonts w:hint="eastAsia"/>
                      <w:sz w:val="21"/>
                      <w:szCs w:val="21"/>
                    </w:rPr>
                    <w:t>57.13"N</w:t>
                  </w:r>
                </w:p>
              </w:tc>
              <w:tc>
                <w:tcPr>
                  <w:tcW w:w="749" w:type="pct"/>
                  <w:vAlign w:val="center"/>
                </w:tcPr>
                <w:p w:rsidR="00F838BF" w:rsidRPr="00B42716" w:rsidRDefault="00F838BF" w:rsidP="00016B83">
                  <w:pPr>
                    <w:spacing w:line="240" w:lineRule="auto"/>
                    <w:ind w:firstLineChars="0" w:firstLine="0"/>
                    <w:jc w:val="left"/>
                    <w:rPr>
                      <w:rFonts w:hAnsi="宋体"/>
                      <w:sz w:val="21"/>
                      <w:szCs w:val="21"/>
                    </w:rPr>
                  </w:pPr>
                  <w:r w:rsidRPr="00B42716">
                    <w:rPr>
                      <w:rFonts w:hAnsi="宋体"/>
                      <w:sz w:val="21"/>
                      <w:szCs w:val="21"/>
                    </w:rPr>
                    <w:t>丙弄</w:t>
                  </w:r>
                </w:p>
              </w:tc>
              <w:tc>
                <w:tcPr>
                  <w:tcW w:w="813" w:type="pct"/>
                  <w:vAlign w:val="center"/>
                </w:tcPr>
                <w:p w:rsidR="00F838BF" w:rsidRPr="00B42716" w:rsidRDefault="00F838BF" w:rsidP="00016B83">
                  <w:pPr>
                    <w:spacing w:line="240" w:lineRule="auto"/>
                    <w:ind w:firstLineChars="0" w:firstLine="0"/>
                    <w:jc w:val="left"/>
                    <w:rPr>
                      <w:rFonts w:hAnsi="宋体"/>
                      <w:sz w:val="21"/>
                      <w:szCs w:val="21"/>
                    </w:rPr>
                  </w:pPr>
                  <w:r w:rsidRPr="00B42716">
                    <w:rPr>
                      <w:rFonts w:hAnsi="宋体" w:hint="eastAsia"/>
                      <w:sz w:val="21"/>
                      <w:szCs w:val="21"/>
                    </w:rPr>
                    <w:t>60</w:t>
                  </w:r>
                  <w:r w:rsidRPr="00B42716">
                    <w:rPr>
                      <w:rFonts w:hAnsi="宋体" w:hint="eastAsia"/>
                      <w:sz w:val="21"/>
                      <w:szCs w:val="21"/>
                    </w:rPr>
                    <w:t>户，</w:t>
                  </w:r>
                  <w:r w:rsidRPr="00B42716">
                    <w:rPr>
                      <w:rFonts w:hAnsi="宋体" w:hint="eastAsia"/>
                      <w:sz w:val="21"/>
                      <w:szCs w:val="21"/>
                    </w:rPr>
                    <w:t>260</w:t>
                  </w:r>
                  <w:r w:rsidRPr="00B42716">
                    <w:rPr>
                      <w:rFonts w:hAnsi="宋体" w:hint="eastAsia"/>
                      <w:sz w:val="21"/>
                      <w:szCs w:val="21"/>
                    </w:rPr>
                    <w:t>人</w:t>
                  </w:r>
                </w:p>
              </w:tc>
              <w:tc>
                <w:tcPr>
                  <w:tcW w:w="642" w:type="pct"/>
                  <w:vAlign w:val="center"/>
                </w:tcPr>
                <w:p w:rsidR="00F838BF" w:rsidRPr="00B42716" w:rsidRDefault="00F838BF" w:rsidP="00016B83">
                  <w:pPr>
                    <w:spacing w:line="240" w:lineRule="auto"/>
                    <w:ind w:firstLineChars="0" w:firstLine="0"/>
                    <w:jc w:val="left"/>
                    <w:rPr>
                      <w:rFonts w:hAnsi="宋体"/>
                      <w:sz w:val="21"/>
                      <w:szCs w:val="21"/>
                    </w:rPr>
                  </w:pPr>
                  <w:r w:rsidRPr="00B42716">
                    <w:rPr>
                      <w:rFonts w:hAnsi="宋体"/>
                      <w:sz w:val="21"/>
                      <w:szCs w:val="21"/>
                    </w:rPr>
                    <w:t>西北</w:t>
                  </w:r>
                </w:p>
              </w:tc>
              <w:tc>
                <w:tcPr>
                  <w:tcW w:w="693" w:type="pct"/>
                  <w:vAlign w:val="center"/>
                </w:tcPr>
                <w:p w:rsidR="00F838BF" w:rsidRPr="00B42716" w:rsidRDefault="00F838BF" w:rsidP="00016B83">
                  <w:pPr>
                    <w:spacing w:line="240" w:lineRule="auto"/>
                    <w:ind w:firstLineChars="0" w:firstLine="0"/>
                    <w:jc w:val="left"/>
                    <w:rPr>
                      <w:sz w:val="21"/>
                      <w:szCs w:val="21"/>
                    </w:rPr>
                  </w:pPr>
                  <w:r w:rsidRPr="00B42716">
                    <w:rPr>
                      <w:rFonts w:hint="eastAsia"/>
                      <w:sz w:val="21"/>
                      <w:szCs w:val="21"/>
                    </w:rPr>
                    <w:t>1000</w:t>
                  </w:r>
                </w:p>
              </w:tc>
            </w:tr>
            <w:tr w:rsidR="00B42716" w:rsidRPr="00B42716" w:rsidTr="00F838BF">
              <w:trPr>
                <w:trHeight w:val="285"/>
              </w:trPr>
              <w:tc>
                <w:tcPr>
                  <w:tcW w:w="519" w:type="pct"/>
                  <w:vMerge/>
                  <w:vAlign w:val="center"/>
                </w:tcPr>
                <w:p w:rsidR="00F838BF" w:rsidRPr="00B42716" w:rsidRDefault="00F838BF" w:rsidP="00016B83">
                  <w:pPr>
                    <w:spacing w:line="240" w:lineRule="auto"/>
                    <w:ind w:firstLine="420"/>
                    <w:jc w:val="left"/>
                    <w:rPr>
                      <w:sz w:val="21"/>
                      <w:szCs w:val="21"/>
                    </w:rPr>
                  </w:pPr>
                </w:p>
              </w:tc>
              <w:tc>
                <w:tcPr>
                  <w:tcW w:w="811" w:type="pct"/>
                  <w:vAlign w:val="center"/>
                </w:tcPr>
                <w:p w:rsidR="00F838BF" w:rsidRPr="00B42716" w:rsidRDefault="00F838BF" w:rsidP="00016B83">
                  <w:pPr>
                    <w:spacing w:line="240" w:lineRule="auto"/>
                    <w:ind w:firstLineChars="0" w:firstLine="0"/>
                    <w:jc w:val="left"/>
                    <w:rPr>
                      <w:sz w:val="21"/>
                      <w:szCs w:val="21"/>
                    </w:rPr>
                  </w:pPr>
                  <w:r w:rsidRPr="00B42716">
                    <w:rPr>
                      <w:rFonts w:hint="eastAsia"/>
                      <w:sz w:val="21"/>
                      <w:szCs w:val="21"/>
                    </w:rPr>
                    <w:t>101</w:t>
                  </w:r>
                  <w:r w:rsidRPr="00B42716">
                    <w:rPr>
                      <w:sz w:val="21"/>
                      <w:szCs w:val="21"/>
                    </w:rPr>
                    <w:t>°</w:t>
                  </w:r>
                  <w:r w:rsidRPr="00B42716">
                    <w:rPr>
                      <w:rFonts w:hint="eastAsia"/>
                      <w:sz w:val="21"/>
                      <w:szCs w:val="21"/>
                    </w:rPr>
                    <w:t>50'</w:t>
                  </w:r>
                </w:p>
                <w:p w:rsidR="00F838BF" w:rsidRPr="00B42716" w:rsidRDefault="00F838BF" w:rsidP="00016B83">
                  <w:pPr>
                    <w:spacing w:line="240" w:lineRule="auto"/>
                    <w:ind w:firstLineChars="0" w:firstLine="0"/>
                    <w:jc w:val="left"/>
                    <w:rPr>
                      <w:sz w:val="21"/>
                      <w:szCs w:val="21"/>
                    </w:rPr>
                  </w:pPr>
                  <w:r w:rsidRPr="00B42716">
                    <w:rPr>
                      <w:rFonts w:hint="eastAsia"/>
                      <w:sz w:val="21"/>
                      <w:szCs w:val="21"/>
                    </w:rPr>
                    <w:t>42.06"E</w:t>
                  </w:r>
                </w:p>
              </w:tc>
              <w:tc>
                <w:tcPr>
                  <w:tcW w:w="773" w:type="pct"/>
                  <w:vAlign w:val="center"/>
                </w:tcPr>
                <w:p w:rsidR="00F838BF" w:rsidRPr="00B42716" w:rsidRDefault="00F838BF" w:rsidP="00016B83">
                  <w:pPr>
                    <w:spacing w:line="240" w:lineRule="auto"/>
                    <w:ind w:firstLineChars="0" w:firstLine="0"/>
                    <w:jc w:val="left"/>
                    <w:rPr>
                      <w:sz w:val="21"/>
                      <w:szCs w:val="21"/>
                    </w:rPr>
                  </w:pPr>
                  <w:r w:rsidRPr="00B42716">
                    <w:rPr>
                      <w:rFonts w:hint="eastAsia"/>
                      <w:sz w:val="21"/>
                      <w:szCs w:val="21"/>
                    </w:rPr>
                    <w:t>25</w:t>
                  </w:r>
                  <w:r w:rsidRPr="00B42716">
                    <w:rPr>
                      <w:sz w:val="21"/>
                      <w:szCs w:val="21"/>
                    </w:rPr>
                    <w:t>°</w:t>
                  </w:r>
                  <w:r w:rsidRPr="00B42716">
                    <w:rPr>
                      <w:rFonts w:hint="eastAsia"/>
                      <w:sz w:val="21"/>
                      <w:szCs w:val="21"/>
                    </w:rPr>
                    <w:t>45'</w:t>
                  </w:r>
                </w:p>
                <w:p w:rsidR="00F838BF" w:rsidRPr="00B42716" w:rsidRDefault="00F838BF" w:rsidP="00016B83">
                  <w:pPr>
                    <w:spacing w:line="240" w:lineRule="auto"/>
                    <w:ind w:firstLineChars="0" w:firstLine="0"/>
                    <w:jc w:val="left"/>
                    <w:rPr>
                      <w:sz w:val="21"/>
                      <w:szCs w:val="21"/>
                    </w:rPr>
                  </w:pPr>
                  <w:r w:rsidRPr="00B42716">
                    <w:rPr>
                      <w:rFonts w:hint="eastAsia"/>
                      <w:sz w:val="21"/>
                      <w:szCs w:val="21"/>
                    </w:rPr>
                    <w:t>17.31"N</w:t>
                  </w:r>
                </w:p>
              </w:tc>
              <w:tc>
                <w:tcPr>
                  <w:tcW w:w="749" w:type="pct"/>
                  <w:vAlign w:val="center"/>
                </w:tcPr>
                <w:p w:rsidR="00F838BF" w:rsidRPr="00B42716" w:rsidRDefault="00F838BF" w:rsidP="00016B83">
                  <w:pPr>
                    <w:spacing w:line="240" w:lineRule="auto"/>
                    <w:ind w:firstLineChars="0" w:firstLine="0"/>
                    <w:jc w:val="left"/>
                    <w:rPr>
                      <w:rFonts w:hAnsi="宋体"/>
                      <w:sz w:val="21"/>
                      <w:szCs w:val="21"/>
                    </w:rPr>
                  </w:pPr>
                  <w:r w:rsidRPr="00B42716">
                    <w:rPr>
                      <w:rFonts w:hAnsi="宋体"/>
                      <w:sz w:val="21"/>
                      <w:szCs w:val="21"/>
                    </w:rPr>
                    <w:t>世辉村</w:t>
                  </w:r>
                </w:p>
              </w:tc>
              <w:tc>
                <w:tcPr>
                  <w:tcW w:w="813" w:type="pct"/>
                  <w:vAlign w:val="center"/>
                </w:tcPr>
                <w:p w:rsidR="00F838BF" w:rsidRPr="00B42716" w:rsidRDefault="00F838BF" w:rsidP="00016B83">
                  <w:pPr>
                    <w:spacing w:line="240" w:lineRule="auto"/>
                    <w:ind w:firstLineChars="0" w:firstLine="0"/>
                    <w:jc w:val="left"/>
                    <w:rPr>
                      <w:rFonts w:hAnsi="宋体"/>
                      <w:sz w:val="21"/>
                      <w:szCs w:val="21"/>
                    </w:rPr>
                  </w:pPr>
                  <w:r w:rsidRPr="00B42716">
                    <w:rPr>
                      <w:rFonts w:hAnsi="宋体" w:hint="eastAsia"/>
                      <w:sz w:val="21"/>
                      <w:szCs w:val="21"/>
                    </w:rPr>
                    <w:t>70</w:t>
                  </w:r>
                  <w:r w:rsidRPr="00B42716">
                    <w:rPr>
                      <w:rFonts w:hAnsi="宋体" w:hint="eastAsia"/>
                      <w:sz w:val="21"/>
                      <w:szCs w:val="21"/>
                    </w:rPr>
                    <w:t>户，</w:t>
                  </w:r>
                  <w:r w:rsidRPr="00B42716">
                    <w:rPr>
                      <w:rFonts w:hAnsi="宋体" w:hint="eastAsia"/>
                      <w:sz w:val="21"/>
                      <w:szCs w:val="21"/>
                    </w:rPr>
                    <w:t>300</w:t>
                  </w:r>
                  <w:r w:rsidRPr="00B42716">
                    <w:rPr>
                      <w:rFonts w:hAnsi="宋体" w:hint="eastAsia"/>
                      <w:sz w:val="21"/>
                      <w:szCs w:val="21"/>
                    </w:rPr>
                    <w:t>人</w:t>
                  </w:r>
                </w:p>
              </w:tc>
              <w:tc>
                <w:tcPr>
                  <w:tcW w:w="642" w:type="pct"/>
                  <w:vAlign w:val="center"/>
                </w:tcPr>
                <w:p w:rsidR="00F838BF" w:rsidRPr="00B42716" w:rsidRDefault="00F838BF" w:rsidP="00016B83">
                  <w:pPr>
                    <w:spacing w:line="240" w:lineRule="auto"/>
                    <w:ind w:firstLineChars="50" w:firstLine="105"/>
                    <w:jc w:val="left"/>
                    <w:rPr>
                      <w:rFonts w:hAnsi="宋体"/>
                      <w:sz w:val="21"/>
                      <w:szCs w:val="21"/>
                    </w:rPr>
                  </w:pPr>
                  <w:r w:rsidRPr="00B42716">
                    <w:rPr>
                      <w:rFonts w:hAnsi="宋体"/>
                      <w:sz w:val="21"/>
                      <w:szCs w:val="21"/>
                    </w:rPr>
                    <w:t>北</w:t>
                  </w:r>
                </w:p>
              </w:tc>
              <w:tc>
                <w:tcPr>
                  <w:tcW w:w="693" w:type="pct"/>
                  <w:vAlign w:val="center"/>
                </w:tcPr>
                <w:p w:rsidR="00F838BF" w:rsidRPr="00B42716" w:rsidRDefault="00F838BF" w:rsidP="00016B83">
                  <w:pPr>
                    <w:spacing w:line="240" w:lineRule="auto"/>
                    <w:ind w:firstLineChars="0" w:firstLine="0"/>
                    <w:jc w:val="left"/>
                    <w:rPr>
                      <w:sz w:val="21"/>
                      <w:szCs w:val="21"/>
                    </w:rPr>
                  </w:pPr>
                  <w:r w:rsidRPr="00B42716">
                    <w:rPr>
                      <w:rFonts w:hint="eastAsia"/>
                      <w:sz w:val="21"/>
                      <w:szCs w:val="21"/>
                    </w:rPr>
                    <w:t>1000</w:t>
                  </w:r>
                </w:p>
              </w:tc>
            </w:tr>
            <w:tr w:rsidR="00B42716" w:rsidRPr="00B42716" w:rsidTr="00F838BF">
              <w:trPr>
                <w:trHeight w:val="285"/>
              </w:trPr>
              <w:tc>
                <w:tcPr>
                  <w:tcW w:w="519" w:type="pct"/>
                  <w:vMerge/>
                  <w:vAlign w:val="center"/>
                </w:tcPr>
                <w:p w:rsidR="00F838BF" w:rsidRPr="00B42716" w:rsidRDefault="00F838BF" w:rsidP="00016B83">
                  <w:pPr>
                    <w:spacing w:line="240" w:lineRule="auto"/>
                    <w:ind w:firstLine="420"/>
                    <w:jc w:val="left"/>
                    <w:rPr>
                      <w:sz w:val="21"/>
                      <w:szCs w:val="21"/>
                    </w:rPr>
                  </w:pPr>
                </w:p>
              </w:tc>
              <w:tc>
                <w:tcPr>
                  <w:tcW w:w="811" w:type="pct"/>
                  <w:vAlign w:val="center"/>
                </w:tcPr>
                <w:p w:rsidR="00F838BF" w:rsidRPr="00B42716" w:rsidRDefault="00F838BF" w:rsidP="00016B83">
                  <w:pPr>
                    <w:spacing w:line="240" w:lineRule="auto"/>
                    <w:ind w:firstLineChars="0" w:firstLine="0"/>
                    <w:jc w:val="left"/>
                    <w:rPr>
                      <w:sz w:val="21"/>
                      <w:szCs w:val="21"/>
                    </w:rPr>
                  </w:pPr>
                  <w:r w:rsidRPr="00B42716">
                    <w:rPr>
                      <w:sz w:val="21"/>
                      <w:szCs w:val="21"/>
                    </w:rPr>
                    <w:t>101°51'</w:t>
                  </w:r>
                </w:p>
                <w:p w:rsidR="00F838BF" w:rsidRPr="00B42716" w:rsidRDefault="00F838BF" w:rsidP="00016B83">
                  <w:pPr>
                    <w:spacing w:line="240" w:lineRule="auto"/>
                    <w:ind w:firstLineChars="0" w:firstLine="0"/>
                    <w:jc w:val="left"/>
                    <w:rPr>
                      <w:sz w:val="21"/>
                      <w:szCs w:val="21"/>
                    </w:rPr>
                  </w:pPr>
                  <w:r w:rsidRPr="00B42716">
                    <w:rPr>
                      <w:sz w:val="21"/>
                      <w:szCs w:val="21"/>
                    </w:rPr>
                    <w:t>47.61"</w:t>
                  </w:r>
                  <w:r w:rsidRPr="00B42716">
                    <w:rPr>
                      <w:rFonts w:hint="eastAsia"/>
                      <w:sz w:val="21"/>
                      <w:szCs w:val="21"/>
                    </w:rPr>
                    <w:t>E</w:t>
                  </w:r>
                </w:p>
              </w:tc>
              <w:tc>
                <w:tcPr>
                  <w:tcW w:w="773" w:type="pct"/>
                  <w:vAlign w:val="center"/>
                </w:tcPr>
                <w:p w:rsidR="00F838BF" w:rsidRPr="00B42716" w:rsidRDefault="00F838BF" w:rsidP="00016B83">
                  <w:pPr>
                    <w:spacing w:line="240" w:lineRule="auto"/>
                    <w:ind w:firstLineChars="0" w:firstLine="0"/>
                    <w:jc w:val="left"/>
                    <w:rPr>
                      <w:sz w:val="21"/>
                      <w:szCs w:val="21"/>
                    </w:rPr>
                  </w:pPr>
                  <w:r w:rsidRPr="00B42716">
                    <w:rPr>
                      <w:sz w:val="21"/>
                      <w:szCs w:val="21"/>
                    </w:rPr>
                    <w:t>25°44'</w:t>
                  </w:r>
                </w:p>
                <w:p w:rsidR="00F838BF" w:rsidRPr="00B42716" w:rsidRDefault="00F838BF" w:rsidP="00016B83">
                  <w:pPr>
                    <w:spacing w:line="240" w:lineRule="auto"/>
                    <w:ind w:firstLineChars="0" w:firstLine="0"/>
                    <w:jc w:val="left"/>
                    <w:rPr>
                      <w:sz w:val="21"/>
                      <w:szCs w:val="21"/>
                    </w:rPr>
                  </w:pPr>
                  <w:r w:rsidRPr="00B42716">
                    <w:rPr>
                      <w:sz w:val="21"/>
                      <w:szCs w:val="21"/>
                    </w:rPr>
                    <w:t>19.08"</w:t>
                  </w:r>
                  <w:r w:rsidRPr="00B42716">
                    <w:rPr>
                      <w:rFonts w:hint="eastAsia"/>
                      <w:sz w:val="21"/>
                      <w:szCs w:val="21"/>
                    </w:rPr>
                    <w:t>N</w:t>
                  </w:r>
                </w:p>
              </w:tc>
              <w:tc>
                <w:tcPr>
                  <w:tcW w:w="749" w:type="pct"/>
                  <w:vAlign w:val="center"/>
                </w:tcPr>
                <w:p w:rsidR="00F838BF" w:rsidRPr="00B42716" w:rsidRDefault="00F838BF" w:rsidP="00016B83">
                  <w:pPr>
                    <w:spacing w:line="240" w:lineRule="auto"/>
                    <w:ind w:firstLineChars="0" w:firstLine="0"/>
                    <w:jc w:val="left"/>
                    <w:rPr>
                      <w:rFonts w:hAnsi="宋体"/>
                      <w:sz w:val="21"/>
                      <w:szCs w:val="21"/>
                    </w:rPr>
                  </w:pPr>
                  <w:r w:rsidRPr="00B42716">
                    <w:rPr>
                      <w:rFonts w:hAnsi="宋体" w:hint="eastAsia"/>
                      <w:sz w:val="21"/>
                      <w:szCs w:val="21"/>
                    </w:rPr>
                    <w:t>下雷窝</w:t>
                  </w:r>
                </w:p>
              </w:tc>
              <w:tc>
                <w:tcPr>
                  <w:tcW w:w="813" w:type="pct"/>
                  <w:vAlign w:val="center"/>
                </w:tcPr>
                <w:p w:rsidR="00F838BF" w:rsidRPr="00B42716" w:rsidRDefault="00F838BF" w:rsidP="00016B83">
                  <w:pPr>
                    <w:spacing w:line="240" w:lineRule="auto"/>
                    <w:ind w:firstLineChars="0" w:firstLine="0"/>
                    <w:jc w:val="left"/>
                    <w:rPr>
                      <w:rFonts w:hAnsi="宋体"/>
                      <w:sz w:val="21"/>
                      <w:szCs w:val="21"/>
                    </w:rPr>
                  </w:pPr>
                  <w:r w:rsidRPr="00B42716">
                    <w:rPr>
                      <w:rFonts w:hAnsi="宋体" w:hint="eastAsia"/>
                      <w:sz w:val="21"/>
                      <w:szCs w:val="21"/>
                    </w:rPr>
                    <w:t>40</w:t>
                  </w:r>
                  <w:r w:rsidRPr="00B42716">
                    <w:rPr>
                      <w:rFonts w:hAnsi="宋体" w:hint="eastAsia"/>
                      <w:sz w:val="21"/>
                      <w:szCs w:val="21"/>
                    </w:rPr>
                    <w:t>户，</w:t>
                  </w:r>
                  <w:r w:rsidRPr="00B42716">
                    <w:rPr>
                      <w:rFonts w:hAnsi="宋体" w:hint="eastAsia"/>
                      <w:sz w:val="21"/>
                      <w:szCs w:val="21"/>
                    </w:rPr>
                    <w:t>170</w:t>
                  </w:r>
                  <w:r w:rsidRPr="00B42716">
                    <w:rPr>
                      <w:rFonts w:hAnsi="宋体" w:hint="eastAsia"/>
                      <w:sz w:val="21"/>
                      <w:szCs w:val="21"/>
                    </w:rPr>
                    <w:t>人</w:t>
                  </w:r>
                </w:p>
              </w:tc>
              <w:tc>
                <w:tcPr>
                  <w:tcW w:w="642" w:type="pct"/>
                  <w:vAlign w:val="center"/>
                </w:tcPr>
                <w:p w:rsidR="00F838BF" w:rsidRPr="00B42716" w:rsidRDefault="00F838BF" w:rsidP="00016B83">
                  <w:pPr>
                    <w:spacing w:line="240" w:lineRule="auto"/>
                    <w:ind w:firstLineChars="50" w:firstLine="105"/>
                    <w:jc w:val="left"/>
                    <w:rPr>
                      <w:rFonts w:hAnsi="宋体"/>
                      <w:sz w:val="21"/>
                      <w:szCs w:val="21"/>
                    </w:rPr>
                  </w:pPr>
                  <w:r w:rsidRPr="00B42716">
                    <w:rPr>
                      <w:rFonts w:hAnsi="宋体"/>
                      <w:sz w:val="21"/>
                      <w:szCs w:val="21"/>
                    </w:rPr>
                    <w:t>东</w:t>
                  </w:r>
                </w:p>
              </w:tc>
              <w:tc>
                <w:tcPr>
                  <w:tcW w:w="693" w:type="pct"/>
                  <w:vAlign w:val="center"/>
                </w:tcPr>
                <w:p w:rsidR="00F838BF" w:rsidRPr="00B42716" w:rsidRDefault="00F838BF" w:rsidP="00016B83">
                  <w:pPr>
                    <w:spacing w:line="240" w:lineRule="auto"/>
                    <w:ind w:firstLineChars="0" w:firstLine="0"/>
                    <w:jc w:val="left"/>
                    <w:rPr>
                      <w:sz w:val="21"/>
                      <w:szCs w:val="21"/>
                    </w:rPr>
                  </w:pPr>
                  <w:r w:rsidRPr="00B42716">
                    <w:rPr>
                      <w:rFonts w:hint="eastAsia"/>
                      <w:sz w:val="21"/>
                      <w:szCs w:val="21"/>
                    </w:rPr>
                    <w:t>1500</w:t>
                  </w:r>
                </w:p>
              </w:tc>
            </w:tr>
            <w:tr w:rsidR="00B42716" w:rsidRPr="00B42716" w:rsidTr="00F838BF">
              <w:trPr>
                <w:trHeight w:val="285"/>
              </w:trPr>
              <w:tc>
                <w:tcPr>
                  <w:tcW w:w="519" w:type="pct"/>
                  <w:vMerge/>
                  <w:vAlign w:val="center"/>
                </w:tcPr>
                <w:p w:rsidR="00F838BF" w:rsidRPr="00B42716" w:rsidRDefault="00F838BF" w:rsidP="00016B83">
                  <w:pPr>
                    <w:spacing w:line="240" w:lineRule="auto"/>
                    <w:ind w:firstLine="420"/>
                    <w:jc w:val="left"/>
                    <w:rPr>
                      <w:sz w:val="21"/>
                      <w:szCs w:val="21"/>
                    </w:rPr>
                  </w:pPr>
                </w:p>
              </w:tc>
              <w:tc>
                <w:tcPr>
                  <w:tcW w:w="811" w:type="pct"/>
                  <w:vAlign w:val="center"/>
                </w:tcPr>
                <w:p w:rsidR="00F838BF" w:rsidRPr="00B42716" w:rsidRDefault="00F838BF" w:rsidP="00016B83">
                  <w:pPr>
                    <w:spacing w:line="240" w:lineRule="auto"/>
                    <w:ind w:firstLineChars="0" w:firstLine="0"/>
                    <w:jc w:val="left"/>
                    <w:rPr>
                      <w:sz w:val="21"/>
                      <w:szCs w:val="21"/>
                    </w:rPr>
                  </w:pPr>
                  <w:r w:rsidRPr="00B42716">
                    <w:rPr>
                      <w:sz w:val="21"/>
                      <w:szCs w:val="21"/>
                    </w:rPr>
                    <w:t>101°50'</w:t>
                  </w:r>
                </w:p>
                <w:p w:rsidR="00F838BF" w:rsidRPr="00B42716" w:rsidRDefault="00F838BF" w:rsidP="00016B83">
                  <w:pPr>
                    <w:spacing w:line="240" w:lineRule="auto"/>
                    <w:ind w:firstLineChars="0" w:firstLine="0"/>
                    <w:jc w:val="left"/>
                    <w:rPr>
                      <w:sz w:val="21"/>
                      <w:szCs w:val="21"/>
                    </w:rPr>
                  </w:pPr>
                  <w:r w:rsidRPr="00B42716">
                    <w:rPr>
                      <w:sz w:val="21"/>
                      <w:szCs w:val="21"/>
                    </w:rPr>
                    <w:t>19.71"</w:t>
                  </w:r>
                  <w:r w:rsidRPr="00B42716">
                    <w:rPr>
                      <w:rFonts w:hint="eastAsia"/>
                      <w:sz w:val="21"/>
                      <w:szCs w:val="21"/>
                    </w:rPr>
                    <w:t>E</w:t>
                  </w:r>
                </w:p>
              </w:tc>
              <w:tc>
                <w:tcPr>
                  <w:tcW w:w="773" w:type="pct"/>
                  <w:vAlign w:val="center"/>
                </w:tcPr>
                <w:p w:rsidR="00F838BF" w:rsidRPr="00B42716" w:rsidRDefault="00F838BF" w:rsidP="00016B83">
                  <w:pPr>
                    <w:spacing w:line="240" w:lineRule="auto"/>
                    <w:ind w:firstLineChars="0" w:firstLine="0"/>
                    <w:jc w:val="left"/>
                    <w:rPr>
                      <w:sz w:val="21"/>
                      <w:szCs w:val="21"/>
                    </w:rPr>
                  </w:pPr>
                  <w:r w:rsidRPr="00B42716">
                    <w:rPr>
                      <w:sz w:val="21"/>
                      <w:szCs w:val="21"/>
                    </w:rPr>
                    <w:t>25°43'</w:t>
                  </w:r>
                </w:p>
                <w:p w:rsidR="00F838BF" w:rsidRPr="00B42716" w:rsidRDefault="00F838BF" w:rsidP="00016B83">
                  <w:pPr>
                    <w:spacing w:line="240" w:lineRule="auto"/>
                    <w:ind w:firstLineChars="0" w:firstLine="0"/>
                    <w:jc w:val="left"/>
                    <w:rPr>
                      <w:sz w:val="21"/>
                      <w:szCs w:val="21"/>
                    </w:rPr>
                  </w:pPr>
                  <w:r w:rsidRPr="00B42716">
                    <w:rPr>
                      <w:sz w:val="21"/>
                      <w:szCs w:val="21"/>
                    </w:rPr>
                    <w:t>50.71"</w:t>
                  </w:r>
                  <w:r w:rsidRPr="00B42716">
                    <w:rPr>
                      <w:rFonts w:hint="eastAsia"/>
                      <w:sz w:val="21"/>
                      <w:szCs w:val="21"/>
                    </w:rPr>
                    <w:t>N</w:t>
                  </w:r>
                </w:p>
              </w:tc>
              <w:tc>
                <w:tcPr>
                  <w:tcW w:w="749" w:type="pct"/>
                  <w:vAlign w:val="center"/>
                </w:tcPr>
                <w:p w:rsidR="00F838BF" w:rsidRPr="00B42716" w:rsidRDefault="00F838BF" w:rsidP="00016B83">
                  <w:pPr>
                    <w:spacing w:line="240" w:lineRule="auto"/>
                    <w:ind w:firstLineChars="0" w:firstLine="0"/>
                    <w:jc w:val="left"/>
                    <w:rPr>
                      <w:rFonts w:hAnsi="宋体"/>
                      <w:sz w:val="21"/>
                      <w:szCs w:val="21"/>
                    </w:rPr>
                  </w:pPr>
                  <w:r w:rsidRPr="00B42716">
                    <w:rPr>
                      <w:rFonts w:hAnsi="宋体"/>
                      <w:sz w:val="21"/>
                      <w:szCs w:val="21"/>
                    </w:rPr>
                    <w:t>老康村</w:t>
                  </w:r>
                </w:p>
              </w:tc>
              <w:tc>
                <w:tcPr>
                  <w:tcW w:w="813" w:type="pct"/>
                  <w:vAlign w:val="center"/>
                </w:tcPr>
                <w:p w:rsidR="00F838BF" w:rsidRPr="00B42716" w:rsidRDefault="00F838BF" w:rsidP="00016B83">
                  <w:pPr>
                    <w:spacing w:line="240" w:lineRule="auto"/>
                    <w:ind w:firstLineChars="0" w:firstLine="0"/>
                    <w:jc w:val="left"/>
                    <w:rPr>
                      <w:rFonts w:hAnsi="宋体"/>
                      <w:sz w:val="21"/>
                      <w:szCs w:val="21"/>
                    </w:rPr>
                  </w:pPr>
                  <w:r w:rsidRPr="00B42716">
                    <w:rPr>
                      <w:rFonts w:hAnsi="宋体" w:hint="eastAsia"/>
                      <w:sz w:val="21"/>
                      <w:szCs w:val="21"/>
                    </w:rPr>
                    <w:t>25</w:t>
                  </w:r>
                  <w:r w:rsidRPr="00B42716">
                    <w:rPr>
                      <w:rFonts w:hAnsi="宋体" w:hint="eastAsia"/>
                      <w:sz w:val="21"/>
                      <w:szCs w:val="21"/>
                    </w:rPr>
                    <w:t>户，</w:t>
                  </w:r>
                  <w:r w:rsidRPr="00B42716">
                    <w:rPr>
                      <w:rFonts w:hAnsi="宋体" w:hint="eastAsia"/>
                      <w:sz w:val="21"/>
                      <w:szCs w:val="21"/>
                    </w:rPr>
                    <w:t>100</w:t>
                  </w:r>
                  <w:r w:rsidRPr="00B42716">
                    <w:rPr>
                      <w:rFonts w:hAnsi="宋体" w:hint="eastAsia"/>
                      <w:sz w:val="21"/>
                      <w:szCs w:val="21"/>
                    </w:rPr>
                    <w:t>人</w:t>
                  </w:r>
                </w:p>
              </w:tc>
              <w:tc>
                <w:tcPr>
                  <w:tcW w:w="642" w:type="pct"/>
                  <w:vAlign w:val="center"/>
                </w:tcPr>
                <w:p w:rsidR="00F838BF" w:rsidRPr="00B42716" w:rsidRDefault="00F838BF" w:rsidP="00016B83">
                  <w:pPr>
                    <w:spacing w:line="240" w:lineRule="auto"/>
                    <w:ind w:firstLineChars="0" w:firstLine="0"/>
                    <w:jc w:val="left"/>
                    <w:rPr>
                      <w:rFonts w:hAnsi="宋体"/>
                      <w:sz w:val="21"/>
                      <w:szCs w:val="21"/>
                    </w:rPr>
                  </w:pPr>
                  <w:r w:rsidRPr="00B42716">
                    <w:rPr>
                      <w:rFonts w:hAnsi="宋体" w:hint="eastAsia"/>
                      <w:sz w:val="21"/>
                      <w:szCs w:val="21"/>
                    </w:rPr>
                    <w:t>西南</w:t>
                  </w:r>
                </w:p>
              </w:tc>
              <w:tc>
                <w:tcPr>
                  <w:tcW w:w="693" w:type="pct"/>
                  <w:vAlign w:val="center"/>
                </w:tcPr>
                <w:p w:rsidR="00F838BF" w:rsidRPr="00B42716" w:rsidRDefault="00F838BF" w:rsidP="00016B83">
                  <w:pPr>
                    <w:spacing w:line="240" w:lineRule="auto"/>
                    <w:ind w:firstLineChars="0" w:firstLine="0"/>
                    <w:jc w:val="left"/>
                    <w:rPr>
                      <w:sz w:val="21"/>
                      <w:szCs w:val="21"/>
                    </w:rPr>
                  </w:pPr>
                  <w:r w:rsidRPr="00B42716">
                    <w:rPr>
                      <w:rFonts w:hint="eastAsia"/>
                      <w:sz w:val="21"/>
                      <w:szCs w:val="21"/>
                    </w:rPr>
                    <w:t>1440</w:t>
                  </w:r>
                </w:p>
              </w:tc>
            </w:tr>
            <w:tr w:rsidR="00B42716" w:rsidRPr="00B42716" w:rsidTr="00F838BF">
              <w:trPr>
                <w:trHeight w:val="285"/>
              </w:trPr>
              <w:tc>
                <w:tcPr>
                  <w:tcW w:w="519" w:type="pct"/>
                  <w:vMerge/>
                  <w:vAlign w:val="center"/>
                </w:tcPr>
                <w:p w:rsidR="00F838BF" w:rsidRPr="00B42716" w:rsidRDefault="00F838BF" w:rsidP="00016B83">
                  <w:pPr>
                    <w:spacing w:line="240" w:lineRule="auto"/>
                    <w:ind w:firstLine="420"/>
                    <w:jc w:val="left"/>
                    <w:rPr>
                      <w:sz w:val="21"/>
                      <w:szCs w:val="21"/>
                    </w:rPr>
                  </w:pPr>
                </w:p>
              </w:tc>
              <w:tc>
                <w:tcPr>
                  <w:tcW w:w="811" w:type="pct"/>
                  <w:vAlign w:val="center"/>
                </w:tcPr>
                <w:p w:rsidR="00F838BF" w:rsidRPr="00B42716" w:rsidRDefault="00F838BF" w:rsidP="00016B83">
                  <w:pPr>
                    <w:spacing w:line="240" w:lineRule="auto"/>
                    <w:ind w:firstLineChars="0" w:firstLine="0"/>
                    <w:jc w:val="left"/>
                    <w:rPr>
                      <w:sz w:val="21"/>
                      <w:szCs w:val="21"/>
                    </w:rPr>
                  </w:pPr>
                  <w:r w:rsidRPr="00B42716">
                    <w:rPr>
                      <w:sz w:val="21"/>
                      <w:szCs w:val="21"/>
                    </w:rPr>
                    <w:t>101°50'</w:t>
                  </w:r>
                </w:p>
                <w:p w:rsidR="00F838BF" w:rsidRPr="00B42716" w:rsidRDefault="00F838BF" w:rsidP="00016B83">
                  <w:pPr>
                    <w:spacing w:line="240" w:lineRule="auto"/>
                    <w:ind w:firstLineChars="0" w:firstLine="0"/>
                    <w:jc w:val="left"/>
                    <w:rPr>
                      <w:sz w:val="21"/>
                      <w:szCs w:val="21"/>
                    </w:rPr>
                  </w:pPr>
                  <w:r w:rsidRPr="00B42716">
                    <w:rPr>
                      <w:sz w:val="21"/>
                      <w:szCs w:val="21"/>
                    </w:rPr>
                    <w:t>48.89"</w:t>
                  </w:r>
                  <w:r w:rsidRPr="00B42716">
                    <w:rPr>
                      <w:rFonts w:hint="eastAsia"/>
                      <w:sz w:val="21"/>
                      <w:szCs w:val="21"/>
                    </w:rPr>
                    <w:t>E</w:t>
                  </w:r>
                </w:p>
              </w:tc>
              <w:tc>
                <w:tcPr>
                  <w:tcW w:w="773" w:type="pct"/>
                  <w:vAlign w:val="center"/>
                </w:tcPr>
                <w:p w:rsidR="00F838BF" w:rsidRPr="00B42716" w:rsidRDefault="00F838BF" w:rsidP="00016B83">
                  <w:pPr>
                    <w:spacing w:line="240" w:lineRule="auto"/>
                    <w:ind w:firstLineChars="0" w:firstLine="0"/>
                    <w:jc w:val="left"/>
                    <w:rPr>
                      <w:sz w:val="21"/>
                      <w:szCs w:val="21"/>
                    </w:rPr>
                  </w:pPr>
                  <w:r w:rsidRPr="00B42716">
                    <w:rPr>
                      <w:sz w:val="21"/>
                      <w:szCs w:val="21"/>
                    </w:rPr>
                    <w:t>25°43'</w:t>
                  </w:r>
                </w:p>
                <w:p w:rsidR="00F838BF" w:rsidRPr="00B42716" w:rsidRDefault="00F838BF" w:rsidP="00016B83">
                  <w:pPr>
                    <w:spacing w:line="240" w:lineRule="auto"/>
                    <w:ind w:firstLineChars="0" w:firstLine="0"/>
                    <w:jc w:val="left"/>
                    <w:rPr>
                      <w:sz w:val="21"/>
                      <w:szCs w:val="21"/>
                    </w:rPr>
                  </w:pPr>
                  <w:r w:rsidRPr="00B42716">
                    <w:rPr>
                      <w:sz w:val="21"/>
                      <w:szCs w:val="21"/>
                    </w:rPr>
                    <w:t>30.45"</w:t>
                  </w:r>
                  <w:r w:rsidRPr="00B42716">
                    <w:rPr>
                      <w:rFonts w:hint="eastAsia"/>
                      <w:sz w:val="21"/>
                      <w:szCs w:val="21"/>
                    </w:rPr>
                    <w:t>N</w:t>
                  </w:r>
                </w:p>
              </w:tc>
              <w:tc>
                <w:tcPr>
                  <w:tcW w:w="749" w:type="pct"/>
                  <w:vAlign w:val="center"/>
                </w:tcPr>
                <w:p w:rsidR="00F838BF" w:rsidRPr="00B42716" w:rsidRDefault="00F838BF" w:rsidP="00016B83">
                  <w:pPr>
                    <w:spacing w:line="240" w:lineRule="auto"/>
                    <w:ind w:firstLineChars="0" w:firstLine="0"/>
                    <w:jc w:val="left"/>
                    <w:rPr>
                      <w:rFonts w:hAnsi="宋体"/>
                      <w:sz w:val="21"/>
                      <w:szCs w:val="21"/>
                    </w:rPr>
                  </w:pPr>
                  <w:r w:rsidRPr="00B42716">
                    <w:rPr>
                      <w:rFonts w:hAnsi="宋体"/>
                      <w:sz w:val="21"/>
                      <w:szCs w:val="21"/>
                    </w:rPr>
                    <w:t>下总括小村</w:t>
                  </w:r>
                </w:p>
              </w:tc>
              <w:tc>
                <w:tcPr>
                  <w:tcW w:w="813" w:type="pct"/>
                  <w:vAlign w:val="center"/>
                </w:tcPr>
                <w:p w:rsidR="00F838BF" w:rsidRPr="00B42716" w:rsidRDefault="00F838BF" w:rsidP="00016B83">
                  <w:pPr>
                    <w:spacing w:line="240" w:lineRule="auto"/>
                    <w:ind w:firstLineChars="0" w:firstLine="0"/>
                    <w:jc w:val="left"/>
                    <w:rPr>
                      <w:rFonts w:hAnsi="宋体"/>
                      <w:sz w:val="21"/>
                      <w:szCs w:val="21"/>
                    </w:rPr>
                  </w:pPr>
                  <w:r w:rsidRPr="00B42716">
                    <w:rPr>
                      <w:rFonts w:hAnsi="宋体" w:hint="eastAsia"/>
                      <w:sz w:val="21"/>
                      <w:szCs w:val="21"/>
                    </w:rPr>
                    <w:t>100</w:t>
                  </w:r>
                  <w:r w:rsidRPr="00B42716">
                    <w:rPr>
                      <w:rFonts w:hAnsi="宋体" w:hint="eastAsia"/>
                      <w:sz w:val="21"/>
                      <w:szCs w:val="21"/>
                    </w:rPr>
                    <w:t>户，</w:t>
                  </w:r>
                  <w:r w:rsidRPr="00B42716">
                    <w:rPr>
                      <w:rFonts w:hAnsi="宋体" w:hint="eastAsia"/>
                      <w:sz w:val="21"/>
                      <w:szCs w:val="21"/>
                    </w:rPr>
                    <w:t>410</w:t>
                  </w:r>
                  <w:r w:rsidRPr="00B42716">
                    <w:rPr>
                      <w:rFonts w:hAnsi="宋体" w:hint="eastAsia"/>
                      <w:sz w:val="21"/>
                      <w:szCs w:val="21"/>
                    </w:rPr>
                    <w:t>人</w:t>
                  </w:r>
                </w:p>
              </w:tc>
              <w:tc>
                <w:tcPr>
                  <w:tcW w:w="642" w:type="pct"/>
                  <w:vAlign w:val="center"/>
                </w:tcPr>
                <w:p w:rsidR="00F838BF" w:rsidRPr="00B42716" w:rsidRDefault="00F838BF" w:rsidP="00016B83">
                  <w:pPr>
                    <w:spacing w:line="240" w:lineRule="auto"/>
                    <w:ind w:firstLineChars="0" w:firstLine="0"/>
                    <w:jc w:val="left"/>
                    <w:rPr>
                      <w:rFonts w:hAnsi="宋体"/>
                      <w:sz w:val="21"/>
                      <w:szCs w:val="21"/>
                    </w:rPr>
                  </w:pPr>
                  <w:r w:rsidRPr="00B42716">
                    <w:rPr>
                      <w:rFonts w:hAnsi="宋体"/>
                      <w:sz w:val="21"/>
                      <w:szCs w:val="21"/>
                    </w:rPr>
                    <w:t>南</w:t>
                  </w:r>
                </w:p>
              </w:tc>
              <w:tc>
                <w:tcPr>
                  <w:tcW w:w="693" w:type="pct"/>
                  <w:vAlign w:val="center"/>
                </w:tcPr>
                <w:p w:rsidR="00F838BF" w:rsidRPr="00B42716" w:rsidRDefault="00F838BF" w:rsidP="00016B83">
                  <w:pPr>
                    <w:spacing w:line="240" w:lineRule="auto"/>
                    <w:ind w:firstLineChars="0" w:firstLine="0"/>
                    <w:jc w:val="left"/>
                    <w:rPr>
                      <w:sz w:val="21"/>
                      <w:szCs w:val="21"/>
                    </w:rPr>
                  </w:pPr>
                  <w:r w:rsidRPr="00B42716">
                    <w:rPr>
                      <w:rFonts w:hint="eastAsia"/>
                      <w:sz w:val="21"/>
                      <w:szCs w:val="21"/>
                    </w:rPr>
                    <w:t>1200</w:t>
                  </w:r>
                </w:p>
              </w:tc>
            </w:tr>
            <w:tr w:rsidR="00B42716" w:rsidRPr="00B42716" w:rsidTr="00B76504">
              <w:trPr>
                <w:trHeight w:val="285"/>
              </w:trPr>
              <w:tc>
                <w:tcPr>
                  <w:tcW w:w="519" w:type="pct"/>
                  <w:vAlign w:val="center"/>
                </w:tcPr>
                <w:p w:rsidR="00B76504" w:rsidRPr="00B42716" w:rsidRDefault="00B76504" w:rsidP="00483421">
                  <w:pPr>
                    <w:spacing w:line="240" w:lineRule="auto"/>
                    <w:ind w:firstLineChars="0" w:firstLine="0"/>
                    <w:jc w:val="center"/>
                    <w:rPr>
                      <w:b/>
                      <w:sz w:val="21"/>
                      <w:szCs w:val="21"/>
                    </w:rPr>
                  </w:pPr>
                  <w:r w:rsidRPr="00B42716">
                    <w:rPr>
                      <w:rFonts w:hAnsi="宋体"/>
                      <w:sz w:val="21"/>
                      <w:szCs w:val="21"/>
                    </w:rPr>
                    <w:t>地表水环境</w:t>
                  </w:r>
                </w:p>
              </w:tc>
              <w:tc>
                <w:tcPr>
                  <w:tcW w:w="3146" w:type="pct"/>
                  <w:gridSpan w:val="4"/>
                  <w:vAlign w:val="center"/>
                </w:tcPr>
                <w:p w:rsidR="00B76504" w:rsidRPr="00B42716" w:rsidRDefault="00B76504" w:rsidP="00016B83">
                  <w:pPr>
                    <w:spacing w:line="240" w:lineRule="auto"/>
                    <w:ind w:firstLineChars="0" w:firstLine="0"/>
                    <w:jc w:val="left"/>
                    <w:rPr>
                      <w:rFonts w:hAnsi="宋体"/>
                      <w:sz w:val="21"/>
                      <w:szCs w:val="21"/>
                    </w:rPr>
                  </w:pPr>
                  <w:r w:rsidRPr="00B42716">
                    <w:rPr>
                      <w:rFonts w:hAnsi="宋体"/>
                      <w:sz w:val="21"/>
                      <w:szCs w:val="21"/>
                    </w:rPr>
                    <w:t>龙川江</w:t>
                  </w:r>
                </w:p>
              </w:tc>
              <w:tc>
                <w:tcPr>
                  <w:tcW w:w="642" w:type="pct"/>
                  <w:vAlign w:val="center"/>
                </w:tcPr>
                <w:p w:rsidR="00B76504" w:rsidRPr="00B42716" w:rsidRDefault="00B76504" w:rsidP="00016B83">
                  <w:pPr>
                    <w:spacing w:line="240" w:lineRule="auto"/>
                    <w:ind w:firstLineChars="0" w:firstLine="0"/>
                    <w:jc w:val="left"/>
                    <w:rPr>
                      <w:rFonts w:hAnsi="宋体"/>
                      <w:sz w:val="21"/>
                      <w:szCs w:val="21"/>
                    </w:rPr>
                  </w:pPr>
                  <w:r w:rsidRPr="00B42716">
                    <w:rPr>
                      <w:rFonts w:hAnsi="宋体" w:hint="eastAsia"/>
                      <w:sz w:val="21"/>
                      <w:szCs w:val="21"/>
                    </w:rPr>
                    <w:t>西</w:t>
                  </w:r>
                </w:p>
              </w:tc>
              <w:tc>
                <w:tcPr>
                  <w:tcW w:w="693" w:type="pct"/>
                  <w:vAlign w:val="center"/>
                </w:tcPr>
                <w:p w:rsidR="00B76504" w:rsidRPr="00B42716" w:rsidRDefault="00B76504" w:rsidP="00016B83">
                  <w:pPr>
                    <w:spacing w:line="240" w:lineRule="auto"/>
                    <w:ind w:firstLineChars="0" w:firstLine="0"/>
                    <w:jc w:val="left"/>
                    <w:rPr>
                      <w:sz w:val="21"/>
                      <w:szCs w:val="21"/>
                    </w:rPr>
                  </w:pPr>
                  <w:r w:rsidRPr="00B42716">
                    <w:rPr>
                      <w:rFonts w:hint="eastAsia"/>
                      <w:sz w:val="21"/>
                      <w:szCs w:val="21"/>
                    </w:rPr>
                    <w:t>1000</w:t>
                  </w:r>
                </w:p>
              </w:tc>
            </w:tr>
            <w:tr w:rsidR="00B42716" w:rsidRPr="00B42716" w:rsidTr="00B76504">
              <w:trPr>
                <w:trHeight w:val="285"/>
              </w:trPr>
              <w:tc>
                <w:tcPr>
                  <w:tcW w:w="519" w:type="pct"/>
                  <w:vAlign w:val="center"/>
                </w:tcPr>
                <w:p w:rsidR="00B76504" w:rsidRPr="00B42716" w:rsidRDefault="00B76504" w:rsidP="00483421">
                  <w:pPr>
                    <w:spacing w:line="240" w:lineRule="auto"/>
                    <w:ind w:firstLineChars="0" w:firstLine="0"/>
                    <w:jc w:val="center"/>
                    <w:rPr>
                      <w:rFonts w:hAnsi="宋体"/>
                      <w:sz w:val="21"/>
                      <w:szCs w:val="21"/>
                    </w:rPr>
                  </w:pPr>
                  <w:r w:rsidRPr="00B42716">
                    <w:rPr>
                      <w:rFonts w:hAnsi="宋体" w:hint="eastAsia"/>
                      <w:sz w:val="21"/>
                      <w:szCs w:val="21"/>
                    </w:rPr>
                    <w:t>地下水环境</w:t>
                  </w:r>
                </w:p>
              </w:tc>
              <w:tc>
                <w:tcPr>
                  <w:tcW w:w="4481" w:type="pct"/>
                  <w:gridSpan w:val="6"/>
                  <w:vAlign w:val="center"/>
                </w:tcPr>
                <w:p w:rsidR="00B76504" w:rsidRPr="00B42716" w:rsidRDefault="00B76504" w:rsidP="00016B83">
                  <w:pPr>
                    <w:spacing w:line="240" w:lineRule="auto"/>
                    <w:ind w:firstLineChars="0" w:firstLine="0"/>
                    <w:jc w:val="left"/>
                    <w:rPr>
                      <w:sz w:val="21"/>
                      <w:szCs w:val="21"/>
                    </w:rPr>
                  </w:pPr>
                  <w:r w:rsidRPr="00B42716">
                    <w:rPr>
                      <w:rFonts w:hAnsi="宋体" w:hint="eastAsia"/>
                      <w:sz w:val="21"/>
                      <w:szCs w:val="21"/>
                    </w:rPr>
                    <w:t>评价范围内的地下水</w:t>
                  </w:r>
                </w:p>
              </w:tc>
            </w:tr>
            <w:tr w:rsidR="00B42716" w:rsidRPr="00B42716" w:rsidTr="00B76504">
              <w:trPr>
                <w:trHeight w:val="285"/>
              </w:trPr>
              <w:tc>
                <w:tcPr>
                  <w:tcW w:w="519" w:type="pct"/>
                  <w:vAlign w:val="center"/>
                </w:tcPr>
                <w:p w:rsidR="00B76504" w:rsidRPr="00B42716" w:rsidRDefault="00B76504" w:rsidP="00483421">
                  <w:pPr>
                    <w:spacing w:line="240" w:lineRule="auto"/>
                    <w:ind w:firstLineChars="0" w:firstLine="0"/>
                    <w:jc w:val="center"/>
                    <w:rPr>
                      <w:bCs/>
                      <w:sz w:val="21"/>
                      <w:szCs w:val="21"/>
                    </w:rPr>
                  </w:pPr>
                  <w:r w:rsidRPr="00B42716">
                    <w:rPr>
                      <w:bCs/>
                      <w:sz w:val="21"/>
                      <w:szCs w:val="21"/>
                    </w:rPr>
                    <w:t>土壤环境</w:t>
                  </w:r>
                </w:p>
              </w:tc>
              <w:tc>
                <w:tcPr>
                  <w:tcW w:w="4481" w:type="pct"/>
                  <w:gridSpan w:val="6"/>
                  <w:vAlign w:val="center"/>
                </w:tcPr>
                <w:p w:rsidR="00B76504" w:rsidRPr="00B42716" w:rsidRDefault="00B76504" w:rsidP="00B76504">
                  <w:pPr>
                    <w:spacing w:line="240" w:lineRule="auto"/>
                    <w:ind w:firstLineChars="0" w:firstLine="0"/>
                    <w:rPr>
                      <w:sz w:val="21"/>
                      <w:szCs w:val="21"/>
                    </w:rPr>
                  </w:pPr>
                  <w:r w:rsidRPr="00B42716">
                    <w:rPr>
                      <w:sz w:val="21"/>
                      <w:szCs w:val="21"/>
                    </w:rPr>
                    <w:t>项目占地范围及项目厂界外延</w:t>
                  </w:r>
                  <w:r w:rsidRPr="00B42716">
                    <w:rPr>
                      <w:rFonts w:hint="eastAsia"/>
                      <w:sz w:val="21"/>
                      <w:szCs w:val="21"/>
                    </w:rPr>
                    <w:t>5</w:t>
                  </w:r>
                  <w:r w:rsidRPr="00B42716">
                    <w:rPr>
                      <w:sz w:val="21"/>
                      <w:szCs w:val="21"/>
                    </w:rPr>
                    <w:t>0m</w:t>
                  </w:r>
                  <w:r w:rsidRPr="00B42716">
                    <w:rPr>
                      <w:sz w:val="21"/>
                      <w:szCs w:val="21"/>
                    </w:rPr>
                    <w:t>的区域</w:t>
                  </w:r>
                </w:p>
              </w:tc>
            </w:tr>
          </w:tbl>
          <w:p w:rsidR="00202145" w:rsidRPr="00B42716" w:rsidRDefault="002C2DBD" w:rsidP="00F838BF">
            <w:pPr>
              <w:ind w:firstLineChars="196" w:firstLine="472"/>
              <w:rPr>
                <w:b/>
              </w:rPr>
            </w:pPr>
            <w:r w:rsidRPr="00B42716">
              <w:rPr>
                <w:rFonts w:hint="eastAsia"/>
                <w:b/>
              </w:rPr>
              <w:t>3</w:t>
            </w:r>
            <w:r w:rsidRPr="00B42716">
              <w:rPr>
                <w:rFonts w:hint="eastAsia"/>
                <w:b/>
              </w:rPr>
              <w:t>）</w:t>
            </w:r>
            <w:r w:rsidR="00A11AF0" w:rsidRPr="00B42716">
              <w:rPr>
                <w:b/>
              </w:rPr>
              <w:t>环境风险识别</w:t>
            </w:r>
          </w:p>
          <w:p w:rsidR="00202145" w:rsidRPr="00B42716" w:rsidRDefault="00A11AF0" w:rsidP="001D41A4">
            <w:pPr>
              <w:pStyle w:val="Default"/>
              <w:spacing w:line="360" w:lineRule="auto"/>
              <w:ind w:firstLineChars="200" w:firstLine="480"/>
              <w:jc w:val="both"/>
              <w:rPr>
                <w:rFonts w:ascii="Times New Roman" w:hAnsi="Times New Roman" w:cs="Times New Roman"/>
                <w:color w:val="auto"/>
              </w:rPr>
            </w:pPr>
            <w:r w:rsidRPr="00B42716">
              <w:rPr>
                <w:rFonts w:ascii="Times New Roman" w:hAnsi="Times New Roman" w:cs="Times New Roman"/>
                <w:color w:val="auto"/>
              </w:rPr>
              <w:t>根据导则要求，环境风险评价的风险识别范围主要包括生产设施风险识别以及生产过程中物质风险识别。</w:t>
            </w:r>
          </w:p>
          <w:p w:rsidR="00202145" w:rsidRPr="00B42716" w:rsidRDefault="00A11AF0" w:rsidP="001D41A4">
            <w:pPr>
              <w:ind w:firstLine="480"/>
              <w:rPr>
                <w:szCs w:val="24"/>
              </w:rPr>
            </w:pPr>
            <w:r w:rsidRPr="00B42716">
              <w:rPr>
                <w:szCs w:val="24"/>
              </w:rPr>
              <w:t>通过识别和筛选本项目生产、储运、装置设施等环节的风险因素，该项目经营过程中涉及到的主要危险、有害物质存在部位见</w:t>
            </w:r>
            <w:r w:rsidR="00F838BF" w:rsidRPr="00B42716">
              <w:rPr>
                <w:rFonts w:hint="eastAsia"/>
                <w:szCs w:val="24"/>
              </w:rPr>
              <w:t>下</w:t>
            </w:r>
            <w:r w:rsidRPr="00B42716">
              <w:rPr>
                <w:szCs w:val="24"/>
              </w:rPr>
              <w:t>表。</w:t>
            </w:r>
          </w:p>
          <w:p w:rsidR="00202145" w:rsidRPr="00B42716" w:rsidRDefault="00A11AF0" w:rsidP="00F838BF">
            <w:pPr>
              <w:ind w:firstLineChars="650" w:firstLine="1566"/>
              <w:rPr>
                <w:b/>
                <w:szCs w:val="24"/>
              </w:rPr>
            </w:pPr>
            <w:r w:rsidRPr="00B42716">
              <w:rPr>
                <w:b/>
                <w:szCs w:val="24"/>
              </w:rPr>
              <w:t>表</w:t>
            </w:r>
            <w:r w:rsidRPr="00B42716">
              <w:rPr>
                <w:b/>
                <w:szCs w:val="24"/>
              </w:rPr>
              <w:t>7-</w:t>
            </w:r>
            <w:r w:rsidR="00B76504" w:rsidRPr="00B42716">
              <w:rPr>
                <w:rFonts w:hint="eastAsia"/>
                <w:b/>
                <w:szCs w:val="24"/>
              </w:rPr>
              <w:t>7</w:t>
            </w:r>
            <w:r w:rsidRPr="00B42716">
              <w:rPr>
                <w:b/>
                <w:szCs w:val="24"/>
              </w:rPr>
              <w:t>项目危险、有害物存在的部位表</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tblPr>
            <w:tblGrid>
              <w:gridCol w:w="780"/>
              <w:gridCol w:w="2306"/>
              <w:gridCol w:w="1460"/>
              <w:gridCol w:w="4048"/>
            </w:tblGrid>
            <w:tr w:rsidR="00B42716" w:rsidRPr="00B42716" w:rsidTr="00FA2CAC">
              <w:trPr>
                <w:trHeight w:val="413"/>
              </w:trPr>
              <w:tc>
                <w:tcPr>
                  <w:tcW w:w="786" w:type="dxa"/>
                  <w:vAlign w:val="center"/>
                </w:tcPr>
                <w:p w:rsidR="00202145" w:rsidRPr="00B42716" w:rsidRDefault="00A11AF0">
                  <w:pPr>
                    <w:spacing w:line="360" w:lineRule="atLeast"/>
                    <w:ind w:firstLineChars="0" w:firstLine="0"/>
                    <w:jc w:val="center"/>
                    <w:rPr>
                      <w:b/>
                      <w:sz w:val="21"/>
                      <w:szCs w:val="21"/>
                    </w:rPr>
                  </w:pPr>
                  <w:r w:rsidRPr="00B42716">
                    <w:rPr>
                      <w:b/>
                      <w:sz w:val="21"/>
                      <w:szCs w:val="21"/>
                    </w:rPr>
                    <w:lastRenderedPageBreak/>
                    <w:t>名称</w:t>
                  </w:r>
                </w:p>
              </w:tc>
              <w:tc>
                <w:tcPr>
                  <w:tcW w:w="2325" w:type="dxa"/>
                  <w:vAlign w:val="center"/>
                </w:tcPr>
                <w:p w:rsidR="00202145" w:rsidRPr="00B42716" w:rsidRDefault="00A11AF0">
                  <w:pPr>
                    <w:spacing w:line="360" w:lineRule="atLeast"/>
                    <w:ind w:firstLineChars="0" w:firstLine="0"/>
                    <w:jc w:val="center"/>
                    <w:rPr>
                      <w:b/>
                      <w:sz w:val="21"/>
                      <w:szCs w:val="21"/>
                    </w:rPr>
                  </w:pPr>
                  <w:r w:rsidRPr="00B42716">
                    <w:rPr>
                      <w:b/>
                      <w:sz w:val="21"/>
                      <w:szCs w:val="21"/>
                    </w:rPr>
                    <w:t>主要存在部位</w:t>
                  </w:r>
                </w:p>
              </w:tc>
              <w:tc>
                <w:tcPr>
                  <w:tcW w:w="1470" w:type="dxa"/>
                  <w:vAlign w:val="center"/>
                </w:tcPr>
                <w:p w:rsidR="00202145" w:rsidRPr="00B42716" w:rsidRDefault="00A11AF0">
                  <w:pPr>
                    <w:spacing w:line="360" w:lineRule="atLeast"/>
                    <w:ind w:firstLineChars="0" w:firstLine="0"/>
                    <w:jc w:val="center"/>
                    <w:rPr>
                      <w:b/>
                      <w:sz w:val="21"/>
                      <w:szCs w:val="21"/>
                    </w:rPr>
                  </w:pPr>
                  <w:r w:rsidRPr="00B42716">
                    <w:rPr>
                      <w:b/>
                      <w:sz w:val="21"/>
                      <w:szCs w:val="21"/>
                    </w:rPr>
                    <w:t>化学品类别</w:t>
                  </w:r>
                </w:p>
              </w:tc>
              <w:tc>
                <w:tcPr>
                  <w:tcW w:w="4086" w:type="dxa"/>
                  <w:vAlign w:val="center"/>
                </w:tcPr>
                <w:p w:rsidR="00202145" w:rsidRPr="00B42716" w:rsidRDefault="00A11AF0">
                  <w:pPr>
                    <w:spacing w:line="360" w:lineRule="atLeast"/>
                    <w:ind w:firstLineChars="0" w:firstLine="0"/>
                    <w:jc w:val="center"/>
                    <w:rPr>
                      <w:b/>
                      <w:sz w:val="21"/>
                      <w:szCs w:val="21"/>
                    </w:rPr>
                  </w:pPr>
                  <w:r w:rsidRPr="00B42716">
                    <w:rPr>
                      <w:b/>
                      <w:sz w:val="21"/>
                      <w:szCs w:val="21"/>
                    </w:rPr>
                    <w:t>危险特性</w:t>
                  </w:r>
                </w:p>
              </w:tc>
            </w:tr>
            <w:tr w:rsidR="00B42716" w:rsidRPr="00B42716" w:rsidTr="00FA2CAC">
              <w:trPr>
                <w:trHeight w:val="1620"/>
              </w:trPr>
              <w:tc>
                <w:tcPr>
                  <w:tcW w:w="786" w:type="dxa"/>
                  <w:vAlign w:val="center"/>
                </w:tcPr>
                <w:p w:rsidR="00202145" w:rsidRPr="00B42716" w:rsidRDefault="00A11AF0">
                  <w:pPr>
                    <w:spacing w:line="360" w:lineRule="atLeast"/>
                    <w:ind w:firstLineChars="0" w:firstLine="0"/>
                    <w:jc w:val="center"/>
                    <w:rPr>
                      <w:sz w:val="21"/>
                      <w:szCs w:val="21"/>
                    </w:rPr>
                  </w:pPr>
                  <w:r w:rsidRPr="00B42716">
                    <w:rPr>
                      <w:sz w:val="21"/>
                      <w:szCs w:val="21"/>
                    </w:rPr>
                    <w:t>液氨</w:t>
                  </w:r>
                </w:p>
              </w:tc>
              <w:tc>
                <w:tcPr>
                  <w:tcW w:w="2325" w:type="dxa"/>
                  <w:vAlign w:val="center"/>
                </w:tcPr>
                <w:p w:rsidR="00202145" w:rsidRPr="00B42716" w:rsidRDefault="00A11AF0">
                  <w:pPr>
                    <w:spacing w:line="360" w:lineRule="atLeast"/>
                    <w:ind w:firstLineChars="0" w:firstLine="0"/>
                    <w:jc w:val="center"/>
                    <w:rPr>
                      <w:sz w:val="21"/>
                      <w:szCs w:val="21"/>
                    </w:rPr>
                  </w:pPr>
                  <w:r w:rsidRPr="00B42716">
                    <w:rPr>
                      <w:sz w:val="21"/>
                      <w:szCs w:val="21"/>
                    </w:rPr>
                    <w:t>制冷机组、制冰池、冷库、输送管道等</w:t>
                  </w:r>
                </w:p>
              </w:tc>
              <w:tc>
                <w:tcPr>
                  <w:tcW w:w="1470" w:type="dxa"/>
                  <w:vAlign w:val="center"/>
                </w:tcPr>
                <w:p w:rsidR="00202145" w:rsidRPr="00B42716" w:rsidRDefault="00A11AF0">
                  <w:pPr>
                    <w:spacing w:line="360" w:lineRule="atLeast"/>
                    <w:ind w:firstLineChars="0" w:firstLine="0"/>
                    <w:jc w:val="center"/>
                    <w:rPr>
                      <w:sz w:val="21"/>
                      <w:szCs w:val="21"/>
                    </w:rPr>
                  </w:pPr>
                  <w:r w:rsidRPr="00B42716">
                    <w:rPr>
                      <w:sz w:val="21"/>
                      <w:szCs w:val="21"/>
                    </w:rPr>
                    <w:t>易燃、有毒、具有刺激性</w:t>
                  </w:r>
                </w:p>
              </w:tc>
              <w:tc>
                <w:tcPr>
                  <w:tcW w:w="4086" w:type="dxa"/>
                  <w:vAlign w:val="center"/>
                </w:tcPr>
                <w:p w:rsidR="00202145" w:rsidRPr="00B42716" w:rsidRDefault="00A11AF0">
                  <w:pPr>
                    <w:spacing w:line="360" w:lineRule="atLeast"/>
                    <w:ind w:firstLineChars="0" w:firstLine="0"/>
                    <w:jc w:val="center"/>
                    <w:rPr>
                      <w:sz w:val="21"/>
                      <w:szCs w:val="21"/>
                    </w:rPr>
                  </w:pPr>
                  <w:r w:rsidRPr="00B42716">
                    <w:rPr>
                      <w:sz w:val="21"/>
                      <w:szCs w:val="21"/>
                      <w:shd w:val="clear" w:color="auto" w:fill="FFFFFF"/>
                    </w:rPr>
                    <w:t>与空气混合能形成爆炸性混合物。遇明火、高热能引起燃烧爆炸。与氟、氯等接触会发生剧烈的化学反应。若遇高热，容器内压增大，有开裂和爆炸的危险。</w:t>
                  </w:r>
                </w:p>
              </w:tc>
            </w:tr>
          </w:tbl>
          <w:p w:rsidR="00202145" w:rsidRPr="00B42716" w:rsidRDefault="002C2DBD" w:rsidP="00D966F6">
            <w:pPr>
              <w:ind w:firstLine="480"/>
              <w:rPr>
                <w:szCs w:val="24"/>
              </w:rPr>
            </w:pPr>
            <w:r w:rsidRPr="00B42716">
              <w:rPr>
                <w:rFonts w:hint="eastAsia"/>
                <w:szCs w:val="24"/>
              </w:rPr>
              <w:t>（</w:t>
            </w:r>
            <w:r w:rsidRPr="00B42716">
              <w:rPr>
                <w:rFonts w:hint="eastAsia"/>
                <w:szCs w:val="24"/>
              </w:rPr>
              <w:t>1</w:t>
            </w:r>
            <w:r w:rsidRPr="00B42716">
              <w:rPr>
                <w:rFonts w:hint="eastAsia"/>
                <w:szCs w:val="24"/>
              </w:rPr>
              <w:t>）</w:t>
            </w:r>
            <w:r w:rsidR="00A11AF0" w:rsidRPr="00B42716">
              <w:rPr>
                <w:szCs w:val="24"/>
              </w:rPr>
              <w:t>生产过程危险性识别</w:t>
            </w:r>
          </w:p>
          <w:p w:rsidR="00202145" w:rsidRPr="00B42716" w:rsidRDefault="00A11AF0" w:rsidP="00D966F6">
            <w:pPr>
              <w:pStyle w:val="Default"/>
              <w:adjustRightInd/>
              <w:spacing w:line="360" w:lineRule="auto"/>
              <w:ind w:firstLineChars="200" w:firstLine="480"/>
              <w:jc w:val="both"/>
              <w:rPr>
                <w:rFonts w:ascii="Times New Roman" w:hAnsi="Times New Roman" w:cs="Times New Roman"/>
                <w:color w:val="auto"/>
              </w:rPr>
            </w:pPr>
            <w:r w:rsidRPr="00B42716">
              <w:rPr>
                <w:rFonts w:ascii="Times New Roman" w:hAnsi="Times New Roman" w:cs="Times New Roman"/>
                <w:color w:val="auto"/>
              </w:rPr>
              <w:t>本项目为非食用冰生产，项目运行后，主要生产工艺流程</w:t>
            </w:r>
            <w:r w:rsidRPr="00B42716">
              <w:rPr>
                <w:rFonts w:ascii="Times New Roman" w:hAnsi="Times New Roman" w:cs="Times New Roman" w:hint="eastAsia"/>
                <w:color w:val="auto"/>
              </w:rPr>
              <w:t>为</w:t>
            </w:r>
            <w:r w:rsidRPr="00B42716">
              <w:rPr>
                <w:rFonts w:ascii="Times New Roman" w:hAnsi="Times New Roman" w:cs="Times New Roman"/>
                <w:color w:val="auto"/>
              </w:rPr>
              <w:t>非食用冰的生产。</w:t>
            </w:r>
          </w:p>
          <w:p w:rsidR="00202145" w:rsidRPr="00B42716" w:rsidRDefault="00A11AF0" w:rsidP="00D966F6">
            <w:pPr>
              <w:ind w:firstLine="480"/>
              <w:rPr>
                <w:szCs w:val="24"/>
              </w:rPr>
            </w:pPr>
            <w:r w:rsidRPr="00B42716">
              <w:rPr>
                <w:szCs w:val="24"/>
              </w:rPr>
              <w:t>由于项目采用液氨为制冷剂，液氨泄露后迅速气化为氨气，氨气为易燃、有毒、刺激性气体。项目运营过程中，因操作不当造成泄漏液氨气化，一旦遇到明火、静电火花及雷击等，会引起火灾、爆炸、中毒等事故。</w:t>
            </w:r>
          </w:p>
          <w:p w:rsidR="00202145" w:rsidRPr="00B42716" w:rsidRDefault="002C2DBD" w:rsidP="00D966F6">
            <w:pPr>
              <w:pStyle w:val="Default"/>
              <w:adjustRightInd/>
              <w:spacing w:line="360" w:lineRule="auto"/>
              <w:ind w:firstLineChars="200" w:firstLine="480"/>
              <w:jc w:val="both"/>
              <w:rPr>
                <w:rFonts w:ascii="Times New Roman" w:hAnsi="Times New Roman" w:cs="Times New Roman"/>
                <w:color w:val="auto"/>
              </w:rPr>
            </w:pPr>
            <w:r w:rsidRPr="00B42716">
              <w:rPr>
                <w:rFonts w:ascii="Times New Roman" w:hAnsi="Times New Roman" w:cs="Times New Roman" w:hint="eastAsia"/>
                <w:color w:val="auto"/>
              </w:rPr>
              <w:t>（</w:t>
            </w:r>
            <w:r w:rsidRPr="00B42716">
              <w:rPr>
                <w:rFonts w:ascii="Times New Roman" w:hAnsi="Times New Roman" w:cs="Times New Roman" w:hint="eastAsia"/>
                <w:color w:val="auto"/>
              </w:rPr>
              <w:t>2</w:t>
            </w:r>
            <w:r w:rsidRPr="00B42716">
              <w:rPr>
                <w:rFonts w:ascii="Times New Roman" w:hAnsi="Times New Roman" w:cs="Times New Roman" w:hint="eastAsia"/>
                <w:color w:val="auto"/>
              </w:rPr>
              <w:t>）</w:t>
            </w:r>
            <w:r w:rsidR="00A11AF0" w:rsidRPr="00B42716">
              <w:rPr>
                <w:rFonts w:ascii="Times New Roman" w:hAnsi="Times New Roman" w:cs="Times New Roman"/>
                <w:color w:val="auto"/>
              </w:rPr>
              <w:t>储运过程危险性识别</w:t>
            </w:r>
          </w:p>
          <w:p w:rsidR="00202145" w:rsidRPr="00B42716" w:rsidRDefault="00A11AF0" w:rsidP="00D966F6">
            <w:pPr>
              <w:pStyle w:val="Default"/>
              <w:adjustRightInd/>
              <w:spacing w:line="360" w:lineRule="auto"/>
              <w:ind w:firstLineChars="200" w:firstLine="480"/>
              <w:jc w:val="both"/>
              <w:rPr>
                <w:rFonts w:ascii="Times New Roman" w:hAnsi="Times New Roman" w:cs="Times New Roman"/>
                <w:color w:val="auto"/>
              </w:rPr>
            </w:pPr>
            <w:r w:rsidRPr="00B42716">
              <w:rPr>
                <w:rFonts w:ascii="Times New Roman" w:hAnsi="Times New Roman" w:cs="Times New Roman"/>
                <w:color w:val="auto"/>
              </w:rPr>
              <w:t>a.</w:t>
            </w:r>
            <w:r w:rsidR="00E02883" w:rsidRPr="00B42716">
              <w:rPr>
                <w:rFonts w:ascii="Times New Roman" w:hAnsi="Times New Roman" w:cs="Times New Roman"/>
                <w:color w:val="auto"/>
              </w:rPr>
              <w:t>储存区：本项目</w:t>
            </w:r>
            <w:r w:rsidRPr="00B42716">
              <w:rPr>
                <w:rFonts w:ascii="Times New Roman" w:hAnsi="Times New Roman" w:cs="Times New Roman"/>
                <w:color w:val="auto"/>
              </w:rPr>
              <w:t>在制冷压缩机房内设置</w:t>
            </w:r>
            <w:r w:rsidRPr="00B42716">
              <w:rPr>
                <w:rFonts w:ascii="Times New Roman" w:hAnsi="Times New Roman" w:cs="Times New Roman"/>
                <w:color w:val="auto"/>
              </w:rPr>
              <w:t>1</w:t>
            </w:r>
            <w:r w:rsidRPr="00B42716">
              <w:rPr>
                <w:rFonts w:ascii="Times New Roman" w:hAnsi="Times New Roman" w:cs="Times New Roman"/>
                <w:color w:val="auto"/>
              </w:rPr>
              <w:t>个液氨储罐，液氨属于易燃物品，在储存过程中，如管理、操作不当，就可能会发生物料输送管道连接处或者阀门等环节脱落、断裂造成泄漏；设备、管线、阀门等，因质量不好或安装不当或受到撞击而泄漏，使用压力达不到设计压力的管件而造成超压破裂泄漏，垫片撕裂造成泄漏，流量计、仪表链接处泄漏，操作压力不稳造成泄漏。液氨泄漏当浓度达到一定限制时遇明火易形成火灾、爆炸，并使周边人员中毒。</w:t>
            </w:r>
          </w:p>
          <w:p w:rsidR="00202145" w:rsidRPr="00B42716" w:rsidRDefault="002C2DBD" w:rsidP="00D966F6">
            <w:pPr>
              <w:pStyle w:val="Default"/>
              <w:adjustRightInd/>
              <w:spacing w:line="360" w:lineRule="auto"/>
              <w:ind w:firstLineChars="200" w:firstLine="480"/>
              <w:jc w:val="both"/>
              <w:rPr>
                <w:rFonts w:ascii="Times New Roman" w:hAnsi="Times New Roman" w:cs="Times New Roman"/>
                <w:color w:val="auto"/>
              </w:rPr>
            </w:pPr>
            <w:r w:rsidRPr="00B42716">
              <w:rPr>
                <w:rFonts w:ascii="Times New Roman" w:hAnsi="Times New Roman" w:cs="Times New Roman" w:hint="eastAsia"/>
                <w:color w:val="auto"/>
              </w:rPr>
              <w:t>（</w:t>
            </w:r>
            <w:r w:rsidRPr="00B42716">
              <w:rPr>
                <w:rFonts w:ascii="Times New Roman" w:hAnsi="Times New Roman" w:cs="Times New Roman" w:hint="eastAsia"/>
                <w:color w:val="auto"/>
              </w:rPr>
              <w:t>3</w:t>
            </w:r>
            <w:r w:rsidRPr="00B42716">
              <w:rPr>
                <w:rFonts w:ascii="Times New Roman" w:hAnsi="Times New Roman" w:cs="Times New Roman" w:hint="eastAsia"/>
                <w:color w:val="auto"/>
              </w:rPr>
              <w:t>）</w:t>
            </w:r>
            <w:r w:rsidR="00A11AF0" w:rsidRPr="00B42716">
              <w:rPr>
                <w:rFonts w:ascii="Times New Roman" w:hAnsi="Times New Roman" w:cs="Times New Roman"/>
                <w:color w:val="auto"/>
              </w:rPr>
              <w:t>液氨装卸运输</w:t>
            </w:r>
          </w:p>
          <w:p w:rsidR="00202145" w:rsidRPr="00B42716" w:rsidRDefault="00A11AF0" w:rsidP="00D966F6">
            <w:pPr>
              <w:pStyle w:val="Default"/>
              <w:adjustRightInd/>
              <w:spacing w:line="360" w:lineRule="auto"/>
              <w:ind w:firstLineChars="200" w:firstLine="480"/>
              <w:jc w:val="both"/>
              <w:rPr>
                <w:rFonts w:ascii="Times New Roman" w:hAnsi="Times New Roman" w:cs="Times New Roman"/>
                <w:color w:val="auto"/>
              </w:rPr>
            </w:pPr>
            <w:r w:rsidRPr="00B42716">
              <w:rPr>
                <w:rFonts w:ascii="Times New Roman" w:hAnsi="Times New Roman" w:cs="Times New Roman"/>
                <w:color w:val="auto"/>
              </w:rPr>
              <w:t>项目液氨从相关单位外购，由有资质的单位将液氨运输进厂后在压缩机房内液氨储罐内进行加装。因此，液氨的装卸运输均由有资质的单位负责。</w:t>
            </w:r>
          </w:p>
          <w:p w:rsidR="00202145" w:rsidRPr="00B42716" w:rsidRDefault="00A11AF0" w:rsidP="00D966F6">
            <w:pPr>
              <w:pStyle w:val="Default"/>
              <w:adjustRightInd/>
              <w:spacing w:line="360" w:lineRule="auto"/>
              <w:ind w:firstLineChars="200" w:firstLine="482"/>
              <w:jc w:val="both"/>
              <w:rPr>
                <w:rFonts w:ascii="Times New Roman" w:hAnsi="Times New Roman" w:cs="Times New Roman"/>
                <w:b/>
                <w:color w:val="auto"/>
              </w:rPr>
            </w:pPr>
            <w:r w:rsidRPr="00B42716">
              <w:rPr>
                <w:rFonts w:ascii="Times New Roman" w:hAnsi="Times New Roman" w:cs="Times New Roman"/>
                <w:b/>
                <w:color w:val="auto"/>
              </w:rPr>
              <w:t>4</w:t>
            </w:r>
            <w:r w:rsidRPr="00B42716">
              <w:rPr>
                <w:rFonts w:ascii="Times New Roman" w:hAnsi="Times New Roman" w:cs="Times New Roman"/>
                <w:b/>
                <w:color w:val="auto"/>
              </w:rPr>
              <w:t>）风险事故类型识别</w:t>
            </w:r>
          </w:p>
          <w:p w:rsidR="00202145" w:rsidRPr="00B42716" w:rsidRDefault="00A11AF0" w:rsidP="00D966F6">
            <w:pPr>
              <w:pStyle w:val="Default"/>
              <w:adjustRightInd/>
              <w:spacing w:line="360" w:lineRule="auto"/>
              <w:ind w:firstLineChars="200" w:firstLine="480"/>
              <w:jc w:val="both"/>
              <w:rPr>
                <w:rFonts w:ascii="Times New Roman" w:hAnsi="Times New Roman" w:cs="Times New Roman"/>
                <w:color w:val="auto"/>
              </w:rPr>
            </w:pPr>
            <w:r w:rsidRPr="00B42716">
              <w:rPr>
                <w:rFonts w:ascii="Times New Roman" w:hAnsi="Times New Roman" w:cs="Times New Roman"/>
                <w:color w:val="auto"/>
              </w:rPr>
              <w:t>项目运营中涉及的液氨为易燃、有毒物质。通过查阅近年来同行业环境风险管理的相关统计资料，一旦本项目发生重大环境风险事故，必然会对项目周边区域的大气和地表水环境造成重大危害，由此引起的风险事故形式主要包括以下几个方面：</w:t>
            </w:r>
          </w:p>
          <w:p w:rsidR="00202145" w:rsidRPr="00B42716" w:rsidRDefault="002C2DBD" w:rsidP="00D966F6">
            <w:pPr>
              <w:pStyle w:val="Default"/>
              <w:adjustRightInd/>
              <w:spacing w:line="360" w:lineRule="auto"/>
              <w:ind w:firstLineChars="200" w:firstLine="480"/>
              <w:jc w:val="both"/>
              <w:rPr>
                <w:rFonts w:ascii="Times New Roman" w:hAnsi="Times New Roman" w:cs="Times New Roman"/>
                <w:color w:val="auto"/>
              </w:rPr>
            </w:pPr>
            <w:r w:rsidRPr="00B42716">
              <w:rPr>
                <w:rFonts w:ascii="Times New Roman" w:hAnsi="Times New Roman" w:cs="Times New Roman" w:hint="eastAsia"/>
                <w:color w:val="auto"/>
              </w:rPr>
              <w:t>（</w:t>
            </w:r>
            <w:r w:rsidRPr="00B42716">
              <w:rPr>
                <w:rFonts w:ascii="Times New Roman" w:hAnsi="Times New Roman" w:cs="Times New Roman" w:hint="eastAsia"/>
                <w:color w:val="auto"/>
              </w:rPr>
              <w:t>1</w:t>
            </w:r>
            <w:r w:rsidRPr="00B42716">
              <w:rPr>
                <w:rFonts w:ascii="Times New Roman" w:hAnsi="Times New Roman" w:cs="Times New Roman" w:hint="eastAsia"/>
                <w:color w:val="auto"/>
              </w:rPr>
              <w:t>）</w:t>
            </w:r>
            <w:r w:rsidR="00A11AF0" w:rsidRPr="00B42716">
              <w:rPr>
                <w:rFonts w:ascii="Times New Roman" w:hAnsi="Times New Roman" w:cs="Times New Roman"/>
                <w:color w:val="auto"/>
              </w:rPr>
              <w:t>储存区液化气泄漏</w:t>
            </w:r>
          </w:p>
          <w:p w:rsidR="00202145" w:rsidRPr="00B42716" w:rsidRDefault="00A11AF0" w:rsidP="00D966F6">
            <w:pPr>
              <w:pStyle w:val="Default"/>
              <w:adjustRightInd/>
              <w:spacing w:line="360" w:lineRule="auto"/>
              <w:ind w:firstLineChars="200" w:firstLine="480"/>
              <w:jc w:val="both"/>
              <w:rPr>
                <w:rFonts w:ascii="Times New Roman" w:hAnsi="Times New Roman" w:cs="Times New Roman"/>
                <w:color w:val="auto"/>
              </w:rPr>
            </w:pPr>
            <w:r w:rsidRPr="00B42716">
              <w:rPr>
                <w:rFonts w:ascii="Times New Roman" w:hAnsi="Times New Roman" w:cs="Times New Roman"/>
                <w:color w:val="auto"/>
              </w:rPr>
              <w:t>项目运营过程中，如管理、操作不当，由于设备损坏或操作失误引起泄漏。</w:t>
            </w:r>
          </w:p>
          <w:p w:rsidR="00202145" w:rsidRPr="00B42716" w:rsidRDefault="00A11AF0" w:rsidP="00D966F6">
            <w:pPr>
              <w:pStyle w:val="Default"/>
              <w:adjustRightInd/>
              <w:spacing w:line="360" w:lineRule="auto"/>
              <w:ind w:firstLineChars="200" w:firstLine="480"/>
              <w:jc w:val="both"/>
              <w:rPr>
                <w:rFonts w:ascii="Times New Roman" w:hAnsi="Times New Roman" w:cs="Times New Roman"/>
                <w:color w:val="auto"/>
              </w:rPr>
            </w:pPr>
            <w:r w:rsidRPr="00B42716">
              <w:rPr>
                <w:rFonts w:ascii="Times New Roman" w:hAnsi="Times New Roman" w:cs="Times New Roman"/>
                <w:color w:val="auto"/>
              </w:rPr>
              <w:t>物料性质分析结果表明，液氨泄露后气化的氨气属于易燃、有毒、有害物质，将会对区域内大气环境质量造成不利影响。</w:t>
            </w:r>
          </w:p>
          <w:p w:rsidR="00202145" w:rsidRPr="00B42716" w:rsidRDefault="00A11AF0" w:rsidP="00D966F6">
            <w:pPr>
              <w:pStyle w:val="Default"/>
              <w:adjustRightInd/>
              <w:spacing w:line="360" w:lineRule="auto"/>
              <w:ind w:firstLineChars="200" w:firstLine="480"/>
              <w:jc w:val="both"/>
              <w:rPr>
                <w:rFonts w:ascii="Times New Roman" w:hAnsi="Times New Roman" w:cs="Times New Roman"/>
                <w:color w:val="auto"/>
              </w:rPr>
            </w:pPr>
            <w:r w:rsidRPr="00B42716">
              <w:rPr>
                <w:rFonts w:ascii="Times New Roman" w:hAnsi="Times New Roman" w:cs="Times New Roman"/>
                <w:color w:val="auto"/>
              </w:rPr>
              <w:t>氨气扩散后</w:t>
            </w:r>
            <w:r w:rsidRPr="00B42716">
              <w:rPr>
                <w:rFonts w:ascii="Times New Roman" w:hAnsi="Times New Roman" w:cs="Times New Roman"/>
                <w:color w:val="auto"/>
                <w:shd w:val="clear" w:color="auto" w:fill="FFFFFF"/>
              </w:rPr>
              <w:t>低浓度氨对粘膜有刺激作用，高浓度可造成组织溶解坏死。</w:t>
            </w:r>
          </w:p>
          <w:p w:rsidR="00202145" w:rsidRPr="00B42716" w:rsidRDefault="002C2DBD" w:rsidP="00D966F6">
            <w:pPr>
              <w:pStyle w:val="Default"/>
              <w:adjustRightInd/>
              <w:spacing w:line="360" w:lineRule="auto"/>
              <w:ind w:firstLineChars="200" w:firstLine="480"/>
              <w:jc w:val="both"/>
              <w:rPr>
                <w:rFonts w:ascii="Times New Roman" w:hAnsi="Times New Roman" w:cs="Times New Roman"/>
                <w:color w:val="auto"/>
              </w:rPr>
            </w:pPr>
            <w:r w:rsidRPr="00B42716">
              <w:rPr>
                <w:rFonts w:ascii="Times New Roman" w:hAnsi="Times New Roman" w:cs="Times New Roman" w:hint="eastAsia"/>
                <w:color w:val="auto"/>
              </w:rPr>
              <w:lastRenderedPageBreak/>
              <w:t>（</w:t>
            </w:r>
            <w:r w:rsidRPr="00B42716">
              <w:rPr>
                <w:rFonts w:ascii="Times New Roman" w:hAnsi="Times New Roman" w:cs="Times New Roman" w:hint="eastAsia"/>
                <w:color w:val="auto"/>
              </w:rPr>
              <w:t>2</w:t>
            </w:r>
            <w:r w:rsidRPr="00B42716">
              <w:rPr>
                <w:rFonts w:ascii="Times New Roman" w:hAnsi="Times New Roman" w:cs="Times New Roman" w:hint="eastAsia"/>
                <w:color w:val="auto"/>
              </w:rPr>
              <w:t>）</w:t>
            </w:r>
            <w:r w:rsidR="00A11AF0" w:rsidRPr="00B42716">
              <w:rPr>
                <w:rFonts w:ascii="Times New Roman" w:hAnsi="Times New Roman" w:cs="Times New Roman"/>
                <w:color w:val="auto"/>
              </w:rPr>
              <w:t>火灾</w:t>
            </w:r>
          </w:p>
          <w:p w:rsidR="00202145" w:rsidRPr="00B42716" w:rsidRDefault="00A11AF0" w:rsidP="00D966F6">
            <w:pPr>
              <w:pStyle w:val="Default"/>
              <w:adjustRightInd/>
              <w:spacing w:line="360" w:lineRule="auto"/>
              <w:ind w:firstLineChars="200" w:firstLine="480"/>
              <w:jc w:val="both"/>
              <w:rPr>
                <w:rFonts w:ascii="Times New Roman" w:hAnsi="Times New Roman" w:cs="Times New Roman"/>
                <w:color w:val="auto"/>
              </w:rPr>
            </w:pPr>
            <w:r w:rsidRPr="00B42716">
              <w:rPr>
                <w:rFonts w:ascii="Times New Roman" w:hAnsi="Times New Roman" w:cs="Times New Roman"/>
                <w:color w:val="auto"/>
              </w:rPr>
              <w:t>项目涉及的液氨为易燃物质。在事故状况下，泄漏的液氨气化后，当达到一定浓度并遇到明火、静电火花及雷击等，极易引发火灾。当生产装置及储罐发生火灾时，其燃烧火焰的温度高，火势蔓延迅速，直接对火源周围的人员、设备、建构筑物构成极大的威胁。火灾风险对周围环境的危害主要包括热辐射和浓烟，同时，部分物料燃烧过程中会产生新的污染物。</w:t>
            </w:r>
          </w:p>
          <w:p w:rsidR="00202145" w:rsidRPr="00B42716" w:rsidRDefault="00A11AF0" w:rsidP="00D966F6">
            <w:pPr>
              <w:pStyle w:val="Default"/>
              <w:adjustRightInd/>
              <w:spacing w:line="360" w:lineRule="auto"/>
              <w:ind w:firstLineChars="200" w:firstLine="480"/>
              <w:jc w:val="both"/>
              <w:rPr>
                <w:rFonts w:ascii="Times New Roman" w:hAnsi="Times New Roman" w:cs="Times New Roman"/>
                <w:color w:val="auto"/>
              </w:rPr>
            </w:pPr>
            <w:r w:rsidRPr="00B42716">
              <w:rPr>
                <w:rFonts w:ascii="Times New Roman" w:hAnsi="Times New Roman" w:cs="Times New Roman"/>
                <w:color w:val="auto"/>
              </w:rPr>
              <w:t>项目液氨泄漏导致火灾事故状况下，产生的不利影响主要包括：</w:t>
            </w:r>
          </w:p>
          <w:p w:rsidR="00202145" w:rsidRPr="00B42716" w:rsidRDefault="00A11AF0" w:rsidP="00D966F6">
            <w:pPr>
              <w:pStyle w:val="Default"/>
              <w:adjustRightInd/>
              <w:spacing w:line="360" w:lineRule="auto"/>
              <w:ind w:firstLineChars="200" w:firstLine="480"/>
              <w:jc w:val="both"/>
              <w:rPr>
                <w:rFonts w:ascii="Times New Roman" w:hAnsi="Times New Roman" w:cs="Times New Roman"/>
                <w:color w:val="auto"/>
              </w:rPr>
            </w:pPr>
            <w:r w:rsidRPr="00B42716">
              <w:rPr>
                <w:rFonts w:hint="eastAsia"/>
                <w:color w:val="auto"/>
              </w:rPr>
              <w:t>◆</w:t>
            </w:r>
            <w:r w:rsidRPr="00B42716">
              <w:rPr>
                <w:rFonts w:ascii="Times New Roman" w:hAnsi="Times New Roman" w:cs="Times New Roman"/>
                <w:color w:val="auto"/>
              </w:rPr>
              <w:t>热辐射；</w:t>
            </w:r>
          </w:p>
          <w:p w:rsidR="00202145" w:rsidRPr="00B42716" w:rsidRDefault="00A11AF0" w:rsidP="00D966F6">
            <w:pPr>
              <w:pStyle w:val="Default"/>
              <w:adjustRightInd/>
              <w:spacing w:line="360" w:lineRule="auto"/>
              <w:ind w:firstLineChars="200" w:firstLine="480"/>
              <w:jc w:val="both"/>
              <w:rPr>
                <w:rFonts w:ascii="Times New Roman" w:hAnsi="Times New Roman" w:cs="Times New Roman"/>
                <w:color w:val="auto"/>
              </w:rPr>
            </w:pPr>
            <w:r w:rsidRPr="00B42716">
              <w:rPr>
                <w:rFonts w:hint="eastAsia"/>
                <w:color w:val="auto"/>
              </w:rPr>
              <w:t>◆</w:t>
            </w:r>
            <w:r w:rsidRPr="00B42716">
              <w:rPr>
                <w:rFonts w:ascii="Times New Roman" w:hAnsi="Times New Roman" w:cs="Times New Roman"/>
                <w:color w:val="auto"/>
              </w:rPr>
              <w:t>浓烟（烟尘）；</w:t>
            </w:r>
          </w:p>
          <w:p w:rsidR="00202145" w:rsidRPr="00B42716" w:rsidRDefault="00A11AF0" w:rsidP="00D966F6">
            <w:pPr>
              <w:pStyle w:val="Default"/>
              <w:adjustRightInd/>
              <w:spacing w:line="360" w:lineRule="auto"/>
              <w:ind w:firstLineChars="200" w:firstLine="480"/>
              <w:jc w:val="both"/>
              <w:rPr>
                <w:rFonts w:ascii="Times New Roman" w:hAnsi="Times New Roman" w:cs="Times New Roman"/>
                <w:color w:val="auto"/>
              </w:rPr>
            </w:pPr>
            <w:r w:rsidRPr="00B42716">
              <w:rPr>
                <w:rFonts w:hint="eastAsia"/>
                <w:color w:val="auto"/>
              </w:rPr>
              <w:t>◆</w:t>
            </w:r>
            <w:r w:rsidRPr="00B42716">
              <w:rPr>
                <w:rFonts w:ascii="Times New Roman" w:hAnsi="Times New Roman" w:cs="Times New Roman"/>
                <w:color w:val="auto"/>
              </w:rPr>
              <w:t>伴生新的污染物。</w:t>
            </w:r>
          </w:p>
          <w:p w:rsidR="00202145" w:rsidRPr="00B42716" w:rsidRDefault="002C2DBD" w:rsidP="00D966F6">
            <w:pPr>
              <w:pStyle w:val="Default"/>
              <w:adjustRightInd/>
              <w:spacing w:line="360" w:lineRule="auto"/>
              <w:ind w:firstLineChars="200" w:firstLine="480"/>
              <w:jc w:val="both"/>
              <w:rPr>
                <w:rFonts w:ascii="Times New Roman" w:hAnsi="Times New Roman" w:cs="Times New Roman"/>
                <w:color w:val="auto"/>
              </w:rPr>
            </w:pPr>
            <w:r w:rsidRPr="00B42716">
              <w:rPr>
                <w:rFonts w:ascii="Times New Roman" w:hAnsi="Times New Roman" w:cs="Times New Roman" w:hint="eastAsia"/>
                <w:color w:val="auto"/>
              </w:rPr>
              <w:t>（</w:t>
            </w:r>
            <w:r w:rsidRPr="00B42716">
              <w:rPr>
                <w:rFonts w:ascii="Times New Roman" w:hAnsi="Times New Roman" w:cs="Times New Roman" w:hint="eastAsia"/>
                <w:color w:val="auto"/>
              </w:rPr>
              <w:t>3</w:t>
            </w:r>
            <w:r w:rsidRPr="00B42716">
              <w:rPr>
                <w:rFonts w:ascii="Times New Roman" w:hAnsi="Times New Roman" w:cs="Times New Roman" w:hint="eastAsia"/>
                <w:color w:val="auto"/>
              </w:rPr>
              <w:t>）</w:t>
            </w:r>
            <w:r w:rsidR="00A11AF0" w:rsidRPr="00B42716">
              <w:rPr>
                <w:rFonts w:ascii="Times New Roman" w:hAnsi="Times New Roman" w:cs="Times New Roman"/>
                <w:color w:val="auto"/>
              </w:rPr>
              <w:t>爆炸</w:t>
            </w:r>
          </w:p>
          <w:p w:rsidR="00202145" w:rsidRPr="00B42716" w:rsidRDefault="00A11AF0" w:rsidP="00D966F6">
            <w:pPr>
              <w:pStyle w:val="Default"/>
              <w:adjustRightInd/>
              <w:spacing w:line="360" w:lineRule="auto"/>
              <w:ind w:firstLineChars="200" w:firstLine="480"/>
              <w:jc w:val="both"/>
              <w:rPr>
                <w:rFonts w:ascii="Times New Roman" w:hAnsi="Times New Roman" w:cs="Times New Roman"/>
                <w:color w:val="auto"/>
              </w:rPr>
            </w:pPr>
            <w:r w:rsidRPr="00B42716">
              <w:rPr>
                <w:rFonts w:ascii="Times New Roman" w:hAnsi="Times New Roman" w:cs="Times New Roman"/>
                <w:color w:val="auto"/>
              </w:rPr>
              <w:t>爆炸和燃烧本质上都是可燃物质在空气中的氧化反应，爆炸与燃烧的区别在于氧化速度的不同。决定氧化速度的因素是在点火前可燃物与助燃物是否按一定比例均匀混合，由于燃烧速度快，热量来不及散尽，温度急剧上升，气体因高热而急剧膨胀就成为爆炸。爆炸对周围环境造成的破坏主要以震荡、冲击波、残骸冲击的形式表现。</w:t>
            </w:r>
          </w:p>
          <w:p w:rsidR="00202145" w:rsidRPr="00B42716" w:rsidRDefault="002C2DBD" w:rsidP="00D966F6">
            <w:pPr>
              <w:pStyle w:val="Default"/>
              <w:adjustRightInd/>
              <w:spacing w:line="360" w:lineRule="auto"/>
              <w:ind w:firstLineChars="200" w:firstLine="480"/>
              <w:jc w:val="both"/>
              <w:rPr>
                <w:rFonts w:ascii="Times New Roman" w:hAnsi="Times New Roman" w:cs="Times New Roman"/>
                <w:color w:val="auto"/>
              </w:rPr>
            </w:pPr>
            <w:r w:rsidRPr="00B42716">
              <w:rPr>
                <w:rFonts w:ascii="Times New Roman" w:hAnsi="Times New Roman" w:cs="Times New Roman" w:hint="eastAsia"/>
                <w:color w:val="auto"/>
              </w:rPr>
              <w:t>（</w:t>
            </w:r>
            <w:r w:rsidRPr="00B42716">
              <w:rPr>
                <w:rFonts w:ascii="Times New Roman" w:hAnsi="Times New Roman" w:cs="Times New Roman" w:hint="eastAsia"/>
                <w:color w:val="auto"/>
              </w:rPr>
              <w:t>4</w:t>
            </w:r>
            <w:r w:rsidRPr="00B42716">
              <w:rPr>
                <w:rFonts w:ascii="Times New Roman" w:hAnsi="Times New Roman" w:cs="Times New Roman" w:hint="eastAsia"/>
                <w:color w:val="auto"/>
              </w:rPr>
              <w:t>）</w:t>
            </w:r>
            <w:r w:rsidR="00A11AF0" w:rsidRPr="00B42716">
              <w:rPr>
                <w:rFonts w:ascii="Times New Roman" w:hAnsi="Times New Roman" w:cs="Times New Roman"/>
                <w:color w:val="auto"/>
              </w:rPr>
              <w:t>中毒</w:t>
            </w:r>
          </w:p>
          <w:p w:rsidR="00202145" w:rsidRPr="00B42716" w:rsidRDefault="00A11AF0" w:rsidP="00D966F6">
            <w:pPr>
              <w:pStyle w:val="Default"/>
              <w:adjustRightInd/>
              <w:spacing w:line="360" w:lineRule="auto"/>
              <w:ind w:firstLineChars="200" w:firstLine="480"/>
              <w:jc w:val="both"/>
              <w:rPr>
                <w:rFonts w:ascii="Times New Roman" w:hAnsi="Times New Roman" w:cs="Times New Roman"/>
                <w:color w:val="auto"/>
              </w:rPr>
            </w:pPr>
            <w:r w:rsidRPr="00B42716">
              <w:rPr>
                <w:rFonts w:ascii="Times New Roman" w:hAnsi="Times New Roman" w:cs="Times New Roman"/>
                <w:color w:val="auto"/>
              </w:rPr>
              <w:t>项目液氨泄露气化后，</w:t>
            </w:r>
            <w:r w:rsidRPr="00B42716">
              <w:rPr>
                <w:rFonts w:ascii="Times New Roman" w:hAnsi="Times New Roman" w:cs="Times New Roman"/>
                <w:color w:val="auto"/>
                <w:shd w:val="clear" w:color="auto" w:fill="FFFFFF"/>
              </w:rPr>
              <w:t>低浓度氨对粘膜有刺激作用，高浓度可造成组织溶解坏死。急性中毒轻度者出现流泪、咽痛、声音嘶哑、咳嗽、咯痰等；眼结膜、鼻粘膜、咽部充血、水肿；胸部</w:t>
            </w:r>
            <w:r w:rsidRPr="00B42716">
              <w:rPr>
                <w:rFonts w:ascii="Times New Roman" w:hAnsi="Times New Roman" w:cs="Times New Roman"/>
                <w:color w:val="auto"/>
                <w:shd w:val="clear" w:color="auto" w:fill="FFFFFF"/>
              </w:rPr>
              <w:t xml:space="preserve"> X</w:t>
            </w:r>
            <w:r w:rsidRPr="00B42716">
              <w:rPr>
                <w:rFonts w:ascii="Times New Roman" w:hAnsi="Times New Roman" w:cs="Times New Roman"/>
                <w:color w:val="auto"/>
                <w:shd w:val="clear" w:color="auto" w:fill="FFFFFF"/>
              </w:rPr>
              <w:t>线征象符合支气管炎或支气管周围炎。中度中毒上述症状加剧，出现呼吸困难、紫绀；胸部</w:t>
            </w:r>
            <w:r w:rsidRPr="00B42716">
              <w:rPr>
                <w:rFonts w:ascii="Times New Roman" w:hAnsi="Times New Roman" w:cs="Times New Roman"/>
                <w:color w:val="auto"/>
                <w:shd w:val="clear" w:color="auto" w:fill="FFFFFF"/>
              </w:rPr>
              <w:t xml:space="preserve"> X</w:t>
            </w:r>
            <w:r w:rsidRPr="00B42716">
              <w:rPr>
                <w:rFonts w:ascii="Times New Roman" w:hAnsi="Times New Roman" w:cs="Times New Roman"/>
                <w:color w:val="auto"/>
                <w:shd w:val="clear" w:color="auto" w:fill="FFFFFF"/>
              </w:rPr>
              <w:t>线征象符合肺炎或间质性肺炎。严重者可发生中毒性肺水肿，或有呼吸窘迫综合征，患者剧烈咳嗽、咯大量粉红色泡沫痰、呼吸窘迫、谵妄、昏迷、休克等。可发生喉头水肿或支气管粘膜坏死脱落窒息。高浓度氨可引起反射性呼吸停止。液氨或高浓度氨可致眼灼伤；液氨可致皮肤灼伤。</w:t>
            </w:r>
          </w:p>
          <w:p w:rsidR="00202145" w:rsidRPr="00B42716" w:rsidRDefault="002C2DBD" w:rsidP="00D966F6">
            <w:pPr>
              <w:pStyle w:val="Default"/>
              <w:adjustRightInd/>
              <w:spacing w:line="360" w:lineRule="auto"/>
              <w:ind w:firstLineChars="200" w:firstLine="480"/>
              <w:jc w:val="both"/>
              <w:rPr>
                <w:rFonts w:ascii="Times New Roman" w:hAnsi="Times New Roman" w:cs="Times New Roman"/>
                <w:color w:val="auto"/>
              </w:rPr>
            </w:pPr>
            <w:r w:rsidRPr="00B42716">
              <w:rPr>
                <w:rFonts w:ascii="Times New Roman" w:hAnsi="Times New Roman" w:cs="Times New Roman" w:hint="eastAsia"/>
                <w:color w:val="auto"/>
              </w:rPr>
              <w:t>（</w:t>
            </w:r>
            <w:r w:rsidRPr="00B42716">
              <w:rPr>
                <w:rFonts w:ascii="Times New Roman" w:hAnsi="Times New Roman" w:cs="Times New Roman" w:hint="eastAsia"/>
                <w:color w:val="auto"/>
              </w:rPr>
              <w:t>5</w:t>
            </w:r>
            <w:r w:rsidRPr="00B42716">
              <w:rPr>
                <w:rFonts w:ascii="Times New Roman" w:hAnsi="Times New Roman" w:cs="Times New Roman" w:hint="eastAsia"/>
                <w:color w:val="auto"/>
              </w:rPr>
              <w:t>）</w:t>
            </w:r>
            <w:r w:rsidR="00A11AF0" w:rsidRPr="00B42716">
              <w:rPr>
                <w:rFonts w:ascii="Times New Roman" w:hAnsi="Times New Roman" w:cs="Times New Roman"/>
                <w:color w:val="auto"/>
              </w:rPr>
              <w:t>事故废水</w:t>
            </w:r>
          </w:p>
          <w:p w:rsidR="00202145" w:rsidRPr="00B42716" w:rsidRDefault="00A11AF0" w:rsidP="00D966F6">
            <w:pPr>
              <w:pStyle w:val="Default"/>
              <w:adjustRightInd/>
              <w:spacing w:line="360" w:lineRule="auto"/>
              <w:ind w:firstLineChars="200" w:firstLine="480"/>
              <w:jc w:val="both"/>
              <w:rPr>
                <w:rFonts w:ascii="Times New Roman" w:hAnsi="Times New Roman" w:cs="Times New Roman"/>
                <w:color w:val="auto"/>
              </w:rPr>
            </w:pPr>
            <w:r w:rsidRPr="00B42716">
              <w:rPr>
                <w:rFonts w:ascii="Times New Roman" w:hAnsi="Times New Roman" w:cs="Times New Roman"/>
                <w:color w:val="auto"/>
              </w:rPr>
              <w:t>本项目生产过程和贮运过程存在火灾爆炸的可能性。一旦发生泄漏导致出现火情，在灭火同时，要冷却储罐或生产装置，这时产生的消防废水会携带一定量的有害物质，液氨和氨气溶于水后成为氨水，使消防废水为弱碱性。此部分废水若不能及时得到有效收集和处置，将随雨排水系统进入外界水体，会对水体产生严重的影</w:t>
            </w:r>
            <w:r w:rsidRPr="00B42716">
              <w:rPr>
                <w:rFonts w:ascii="Times New Roman" w:hAnsi="Times New Roman" w:cs="Times New Roman"/>
                <w:color w:val="auto"/>
              </w:rPr>
              <w:lastRenderedPageBreak/>
              <w:t>响。</w:t>
            </w:r>
          </w:p>
          <w:p w:rsidR="00202145" w:rsidRPr="00B42716" w:rsidRDefault="002C2DBD" w:rsidP="00D966F6">
            <w:pPr>
              <w:ind w:firstLine="482"/>
              <w:rPr>
                <w:b/>
              </w:rPr>
            </w:pPr>
            <w:r w:rsidRPr="00B42716">
              <w:rPr>
                <w:rFonts w:hint="eastAsia"/>
                <w:b/>
              </w:rPr>
              <w:t>5</w:t>
            </w:r>
            <w:r w:rsidR="00A11AF0" w:rsidRPr="00B42716">
              <w:rPr>
                <w:b/>
              </w:rPr>
              <w:t>）事故影响途径</w:t>
            </w:r>
          </w:p>
          <w:p w:rsidR="00202145" w:rsidRPr="00B42716" w:rsidRDefault="00A11AF0" w:rsidP="00D966F6">
            <w:pPr>
              <w:ind w:firstLine="480"/>
            </w:pPr>
            <w:r w:rsidRPr="00B42716">
              <w:t>项目涉及的危险物质主要为液氨，主要是由气体压缩为液体的物质。一旦泄漏，泄漏的液化气将在大气环境中迅速扩散，对受暴露人群的健康将造成不同程度的危害。</w:t>
            </w:r>
          </w:p>
          <w:p w:rsidR="00202145" w:rsidRPr="00B42716" w:rsidRDefault="00A11AF0" w:rsidP="00D966F6">
            <w:pPr>
              <w:ind w:firstLine="480"/>
            </w:pPr>
            <w:r w:rsidRPr="00B42716">
              <w:t>泄漏液氨气化达到一定浓度时，一旦遇明火或高温，极易引发燃烧、爆炸事故。同时，氨气燃烧爆炸后的产物为氧化氮和氨，并对环境空气和人群健康造成危害。</w:t>
            </w:r>
          </w:p>
          <w:p w:rsidR="00202145" w:rsidRPr="00B42716" w:rsidRDefault="00A11AF0" w:rsidP="00D966F6">
            <w:pPr>
              <w:ind w:firstLine="480"/>
            </w:pPr>
            <w:r w:rsidRPr="00B42716">
              <w:t>而在事故应急处置过程中，产生的事故消防废水，如未加截流、收集而随便排放，将造成地表水水质污染。</w:t>
            </w:r>
          </w:p>
          <w:p w:rsidR="00202145" w:rsidRPr="00B42716" w:rsidRDefault="00A11AF0" w:rsidP="00D966F6">
            <w:pPr>
              <w:pStyle w:val="Default"/>
              <w:spacing w:line="360" w:lineRule="auto"/>
              <w:ind w:firstLineChars="200" w:firstLine="482"/>
              <w:jc w:val="both"/>
              <w:rPr>
                <w:rFonts w:ascii="Times New Roman" w:hAnsi="Times New Roman" w:cs="Times New Roman"/>
                <w:b/>
                <w:bCs/>
                <w:color w:val="auto"/>
              </w:rPr>
            </w:pPr>
            <w:r w:rsidRPr="00B42716">
              <w:rPr>
                <w:rFonts w:ascii="Times New Roman" w:hAnsi="Times New Roman" w:cs="Times New Roman"/>
                <w:b/>
                <w:bCs/>
                <w:color w:val="auto"/>
              </w:rPr>
              <w:t>6</w:t>
            </w:r>
            <w:r w:rsidRPr="00B42716">
              <w:rPr>
                <w:rFonts w:ascii="Times New Roman" w:hAnsi="Times New Roman" w:cs="Times New Roman"/>
                <w:b/>
                <w:bCs/>
                <w:color w:val="auto"/>
              </w:rPr>
              <w:t>）风险防范措施</w:t>
            </w:r>
          </w:p>
          <w:p w:rsidR="00202145" w:rsidRPr="00B42716" w:rsidRDefault="00A11AF0" w:rsidP="00D966F6">
            <w:pPr>
              <w:adjustRightInd w:val="0"/>
              <w:snapToGrid w:val="0"/>
              <w:ind w:firstLine="480"/>
              <w:textAlignment w:val="baseline"/>
              <w:rPr>
                <w:szCs w:val="24"/>
              </w:rPr>
            </w:pPr>
            <w:r w:rsidRPr="00B42716">
              <w:rPr>
                <w:szCs w:val="24"/>
              </w:rPr>
              <w:t>1</w:t>
            </w:r>
            <w:r w:rsidRPr="00B42716">
              <w:rPr>
                <w:szCs w:val="24"/>
              </w:rPr>
              <w:t>）工艺设备选择及布置</w:t>
            </w:r>
          </w:p>
          <w:p w:rsidR="00202145" w:rsidRPr="00B42716" w:rsidRDefault="00A11AF0" w:rsidP="00D966F6">
            <w:pPr>
              <w:adjustRightInd w:val="0"/>
              <w:snapToGrid w:val="0"/>
              <w:ind w:firstLine="480"/>
              <w:textAlignment w:val="baseline"/>
              <w:rPr>
                <w:szCs w:val="24"/>
              </w:rPr>
            </w:pPr>
            <w:r w:rsidRPr="00B42716">
              <w:rPr>
                <w:rFonts w:ascii="宋体" w:hAnsi="宋体" w:cs="宋体" w:hint="eastAsia"/>
                <w:szCs w:val="24"/>
              </w:rPr>
              <w:t>①</w:t>
            </w:r>
            <w:r w:rsidR="00B76504" w:rsidRPr="00B42716">
              <w:rPr>
                <w:szCs w:val="24"/>
              </w:rPr>
              <w:t>为保证安全生产，项目</w:t>
            </w:r>
            <w:r w:rsidRPr="00B42716">
              <w:rPr>
                <w:szCs w:val="24"/>
              </w:rPr>
              <w:t>采用先进、可靠的工艺技术，选用各种适宜型号和材料的设备及机器，按规定配备一定数量的劳保防护用品，并做好人身防护方面的设计。</w:t>
            </w:r>
          </w:p>
          <w:p w:rsidR="00202145" w:rsidRPr="00B42716" w:rsidRDefault="00A11AF0" w:rsidP="00D966F6">
            <w:pPr>
              <w:adjustRightInd w:val="0"/>
              <w:snapToGrid w:val="0"/>
              <w:ind w:firstLine="480"/>
              <w:textAlignment w:val="baseline"/>
              <w:rPr>
                <w:szCs w:val="24"/>
              </w:rPr>
            </w:pPr>
            <w:r w:rsidRPr="00B42716">
              <w:rPr>
                <w:rFonts w:ascii="宋体" w:hAnsi="宋体" w:cs="宋体" w:hint="eastAsia"/>
                <w:szCs w:val="24"/>
              </w:rPr>
              <w:t>②</w:t>
            </w:r>
            <w:r w:rsidRPr="00B42716">
              <w:rPr>
                <w:szCs w:val="24"/>
              </w:rPr>
              <w:t>储罐的进、出液相管道上设置紧急切断阀，在当储罐内液面过高、过低、超压及与之连接的工艺管道泄漏等事故状况下，可以及时关闭紧急切断阀，储罐同时安装安全放散阀和人工放散阀，当储罐超压时，安全阀会自动开启，通过集中放散管泄压。</w:t>
            </w:r>
          </w:p>
          <w:p w:rsidR="00202145" w:rsidRPr="00B42716" w:rsidRDefault="00A11AF0" w:rsidP="00D966F6">
            <w:pPr>
              <w:adjustRightInd w:val="0"/>
              <w:snapToGrid w:val="0"/>
              <w:ind w:firstLine="480"/>
              <w:textAlignment w:val="baseline"/>
              <w:rPr>
                <w:szCs w:val="24"/>
              </w:rPr>
            </w:pPr>
            <w:r w:rsidRPr="00B42716">
              <w:rPr>
                <w:rFonts w:ascii="宋体" w:hAnsi="宋体" w:cs="宋体" w:hint="eastAsia"/>
                <w:szCs w:val="24"/>
              </w:rPr>
              <w:t>③</w:t>
            </w:r>
            <w:r w:rsidRPr="00B42716">
              <w:rPr>
                <w:szCs w:val="24"/>
              </w:rPr>
              <w:t>由</w:t>
            </w:r>
            <w:r w:rsidR="00E02883" w:rsidRPr="00B42716">
              <w:rPr>
                <w:szCs w:val="24"/>
              </w:rPr>
              <w:t>于生产过程中使用的液氨属于易燃、易爆、有毒的物质，添加、使用均</w:t>
            </w:r>
            <w:r w:rsidRPr="00B42716">
              <w:rPr>
                <w:szCs w:val="24"/>
              </w:rPr>
              <w:t>在密闭系统中进行。</w:t>
            </w:r>
          </w:p>
          <w:p w:rsidR="00202145" w:rsidRPr="00B42716" w:rsidRDefault="00A11AF0" w:rsidP="00D966F6">
            <w:pPr>
              <w:adjustRightInd w:val="0"/>
              <w:snapToGrid w:val="0"/>
              <w:ind w:firstLine="480"/>
              <w:textAlignment w:val="baseline"/>
              <w:rPr>
                <w:szCs w:val="24"/>
              </w:rPr>
            </w:pPr>
            <w:r w:rsidRPr="00B42716">
              <w:rPr>
                <w:rFonts w:ascii="宋体" w:hAnsi="宋体" w:cs="宋体" w:hint="eastAsia"/>
                <w:szCs w:val="24"/>
              </w:rPr>
              <w:t>④</w:t>
            </w:r>
            <w:r w:rsidRPr="00B42716">
              <w:rPr>
                <w:szCs w:val="24"/>
              </w:rPr>
              <w:t>总图布置时，充分考虑具有火灾和爆炸危险性的建、构筑物的安全布局。满足防火、防爆规定，保证各建、构筑物间的足够距离和消防通道，在储罐和使用区周围设置环形消防车道，混凝土路面，实现了生产运行、防火安全与工业卫生的协调。</w:t>
            </w:r>
          </w:p>
          <w:p w:rsidR="00202145" w:rsidRPr="00B42716" w:rsidRDefault="00A11AF0" w:rsidP="00D966F6">
            <w:pPr>
              <w:adjustRightInd w:val="0"/>
              <w:snapToGrid w:val="0"/>
              <w:ind w:firstLine="480"/>
              <w:textAlignment w:val="baseline"/>
              <w:rPr>
                <w:szCs w:val="24"/>
              </w:rPr>
            </w:pPr>
            <w:r w:rsidRPr="00B42716">
              <w:rPr>
                <w:szCs w:val="24"/>
              </w:rPr>
              <w:t>2</w:t>
            </w:r>
            <w:r w:rsidRPr="00B42716">
              <w:rPr>
                <w:szCs w:val="24"/>
              </w:rPr>
              <w:t>）工程设计、防火、防爆措施</w:t>
            </w:r>
          </w:p>
          <w:p w:rsidR="00202145" w:rsidRPr="00B42716" w:rsidRDefault="00A11AF0" w:rsidP="00D966F6">
            <w:pPr>
              <w:adjustRightInd w:val="0"/>
              <w:snapToGrid w:val="0"/>
              <w:ind w:firstLine="480"/>
              <w:textAlignment w:val="baseline"/>
              <w:rPr>
                <w:szCs w:val="24"/>
              </w:rPr>
            </w:pPr>
            <w:r w:rsidRPr="00B42716">
              <w:rPr>
                <w:rFonts w:ascii="宋体" w:hAnsi="宋体" w:cs="宋体" w:hint="eastAsia"/>
                <w:szCs w:val="24"/>
              </w:rPr>
              <w:t>①</w:t>
            </w:r>
            <w:r w:rsidRPr="00B42716">
              <w:rPr>
                <w:szCs w:val="24"/>
              </w:rPr>
              <w:t>本项目</w:t>
            </w:r>
            <w:r w:rsidRPr="00B42716">
              <w:rPr>
                <w:rFonts w:hint="eastAsia"/>
                <w:szCs w:val="24"/>
              </w:rPr>
              <w:t>开展建设项目安全预评价，且</w:t>
            </w:r>
            <w:r w:rsidRPr="00B42716">
              <w:rPr>
                <w:szCs w:val="24"/>
              </w:rPr>
              <w:t>严格按照相关规范要求进行设计和建设，并符合消防的相关要求，未通过消防验收严禁投入生产。</w:t>
            </w:r>
          </w:p>
          <w:p w:rsidR="00202145" w:rsidRPr="00B42716" w:rsidRDefault="00A11AF0" w:rsidP="00D966F6">
            <w:pPr>
              <w:adjustRightInd w:val="0"/>
              <w:snapToGrid w:val="0"/>
              <w:ind w:firstLine="480"/>
              <w:textAlignment w:val="baseline"/>
              <w:rPr>
                <w:szCs w:val="24"/>
              </w:rPr>
            </w:pPr>
            <w:r w:rsidRPr="00B42716">
              <w:rPr>
                <w:rFonts w:ascii="宋体" w:hAnsi="宋体" w:cs="宋体" w:hint="eastAsia"/>
                <w:szCs w:val="24"/>
              </w:rPr>
              <w:t>②</w:t>
            </w:r>
            <w:r w:rsidRPr="00B42716">
              <w:rPr>
                <w:szCs w:val="24"/>
              </w:rPr>
              <w:t>制定并严格遵守防止明火管理措施、防止撞击起火的管理措施、防止静电起火的管理措施、防止雷击起火的管理措施。</w:t>
            </w:r>
          </w:p>
          <w:p w:rsidR="00202145" w:rsidRPr="00B42716" w:rsidRDefault="00A11AF0" w:rsidP="00D966F6">
            <w:pPr>
              <w:adjustRightInd w:val="0"/>
              <w:snapToGrid w:val="0"/>
              <w:ind w:firstLine="480"/>
              <w:textAlignment w:val="baseline"/>
              <w:rPr>
                <w:szCs w:val="24"/>
              </w:rPr>
            </w:pPr>
            <w:r w:rsidRPr="00B42716">
              <w:rPr>
                <w:szCs w:val="24"/>
              </w:rPr>
              <w:t>3</w:t>
            </w:r>
            <w:r w:rsidRPr="00B42716">
              <w:rPr>
                <w:szCs w:val="24"/>
              </w:rPr>
              <w:t>）自动及电器控制系统防范措施</w:t>
            </w:r>
          </w:p>
          <w:p w:rsidR="00202145" w:rsidRPr="00B42716" w:rsidRDefault="00A11AF0" w:rsidP="00D966F6">
            <w:pPr>
              <w:adjustRightInd w:val="0"/>
              <w:snapToGrid w:val="0"/>
              <w:ind w:firstLine="480"/>
              <w:textAlignment w:val="baseline"/>
              <w:rPr>
                <w:szCs w:val="24"/>
              </w:rPr>
            </w:pPr>
            <w:r w:rsidRPr="00B42716">
              <w:rPr>
                <w:rFonts w:ascii="宋体" w:hAnsi="宋体" w:cs="宋体" w:hint="eastAsia"/>
                <w:szCs w:val="24"/>
              </w:rPr>
              <w:lastRenderedPageBreak/>
              <w:t>①</w:t>
            </w:r>
            <w:r w:rsidR="00B76504" w:rsidRPr="00B42716">
              <w:rPr>
                <w:szCs w:val="24"/>
              </w:rPr>
              <w:t>设置多个氨浓度报警装置，建议在生产工段、冷库区域也</w:t>
            </w:r>
            <w:r w:rsidRPr="00B42716">
              <w:rPr>
                <w:szCs w:val="24"/>
              </w:rPr>
              <w:t>设置氨浓度报警装置，监控装置区内氨气的含量，控制室能及时得到火灾报警，采取了有效措施。</w:t>
            </w:r>
          </w:p>
          <w:p w:rsidR="00202145" w:rsidRPr="00B42716" w:rsidRDefault="00A11AF0" w:rsidP="00D966F6">
            <w:pPr>
              <w:adjustRightInd w:val="0"/>
              <w:snapToGrid w:val="0"/>
              <w:ind w:firstLine="480"/>
              <w:textAlignment w:val="baseline"/>
              <w:rPr>
                <w:szCs w:val="24"/>
              </w:rPr>
            </w:pPr>
            <w:r w:rsidRPr="00B42716">
              <w:rPr>
                <w:rFonts w:ascii="宋体" w:hAnsi="宋体" w:cs="宋体" w:hint="eastAsia"/>
                <w:szCs w:val="24"/>
              </w:rPr>
              <w:t>②</w:t>
            </w:r>
            <w:r w:rsidRPr="00B42716">
              <w:rPr>
                <w:szCs w:val="24"/>
              </w:rPr>
              <w:t>在防爆区域内所有电气设备均严格遵守相关规定的要求，选用了合适的电气设备。设备和管道设有防雷、防静电接地设施。</w:t>
            </w:r>
          </w:p>
          <w:p w:rsidR="00202145" w:rsidRPr="00B42716" w:rsidRDefault="00A11AF0" w:rsidP="00D966F6">
            <w:pPr>
              <w:adjustRightInd w:val="0"/>
              <w:snapToGrid w:val="0"/>
              <w:ind w:firstLine="480"/>
              <w:textAlignment w:val="baseline"/>
              <w:rPr>
                <w:szCs w:val="24"/>
              </w:rPr>
            </w:pPr>
            <w:r w:rsidRPr="00B42716">
              <w:rPr>
                <w:szCs w:val="24"/>
              </w:rPr>
              <w:t>4</w:t>
            </w:r>
            <w:r w:rsidRPr="00B42716">
              <w:rPr>
                <w:szCs w:val="24"/>
              </w:rPr>
              <w:t>）运输、装卸过程中的事故风险防范措施</w:t>
            </w:r>
          </w:p>
          <w:p w:rsidR="00202145" w:rsidRPr="00B42716" w:rsidRDefault="00A11AF0" w:rsidP="00D966F6">
            <w:pPr>
              <w:adjustRightInd w:val="0"/>
              <w:snapToGrid w:val="0"/>
              <w:ind w:firstLine="480"/>
              <w:textAlignment w:val="baseline"/>
              <w:rPr>
                <w:szCs w:val="24"/>
              </w:rPr>
            </w:pPr>
            <w:r w:rsidRPr="00B42716">
              <w:rPr>
                <w:szCs w:val="24"/>
              </w:rPr>
              <w:t>由供应商的符合规定要求的运输车辆进行运输。</w:t>
            </w:r>
          </w:p>
          <w:p w:rsidR="00202145" w:rsidRPr="00B42716" w:rsidRDefault="00A11AF0" w:rsidP="00D966F6">
            <w:pPr>
              <w:adjustRightInd w:val="0"/>
              <w:snapToGrid w:val="0"/>
              <w:ind w:firstLine="480"/>
              <w:textAlignment w:val="baseline"/>
              <w:rPr>
                <w:szCs w:val="24"/>
              </w:rPr>
            </w:pPr>
            <w:r w:rsidRPr="00B42716">
              <w:rPr>
                <w:szCs w:val="24"/>
              </w:rPr>
              <w:t>5</w:t>
            </w:r>
            <w:r w:rsidRPr="00B42716">
              <w:rPr>
                <w:szCs w:val="24"/>
              </w:rPr>
              <w:t>）储存过程风险防范措施</w:t>
            </w:r>
          </w:p>
          <w:p w:rsidR="00202145" w:rsidRPr="00B42716" w:rsidRDefault="00A11AF0" w:rsidP="00D966F6">
            <w:pPr>
              <w:adjustRightInd w:val="0"/>
              <w:snapToGrid w:val="0"/>
              <w:ind w:firstLine="480"/>
              <w:textAlignment w:val="baseline"/>
              <w:rPr>
                <w:szCs w:val="24"/>
              </w:rPr>
            </w:pPr>
            <w:r w:rsidRPr="00B42716">
              <w:rPr>
                <w:rFonts w:ascii="宋体" w:hAnsi="宋体" w:cs="宋体" w:hint="eastAsia"/>
                <w:szCs w:val="24"/>
              </w:rPr>
              <w:t>①</w:t>
            </w:r>
            <w:r w:rsidRPr="00B42716">
              <w:rPr>
                <w:szCs w:val="24"/>
              </w:rPr>
              <w:t>建立登记制度，项目账目清楚，账物相符；</w:t>
            </w:r>
          </w:p>
          <w:p w:rsidR="00202145" w:rsidRPr="00B42716" w:rsidRDefault="00A11AF0" w:rsidP="00D966F6">
            <w:pPr>
              <w:adjustRightInd w:val="0"/>
              <w:snapToGrid w:val="0"/>
              <w:ind w:firstLine="480"/>
              <w:textAlignment w:val="baseline"/>
              <w:rPr>
                <w:szCs w:val="24"/>
              </w:rPr>
            </w:pPr>
            <w:r w:rsidRPr="00B42716">
              <w:rPr>
                <w:rFonts w:ascii="宋体" w:hAnsi="宋体" w:cs="宋体" w:hint="eastAsia"/>
                <w:szCs w:val="24"/>
              </w:rPr>
              <w:t>②</w:t>
            </w:r>
            <w:r w:rsidRPr="00B42716">
              <w:rPr>
                <w:szCs w:val="24"/>
              </w:rPr>
              <w:t>指定专人管理、看护，严禁无关人员进入制冷压缩机房内，严禁在项目区内吸烟和用火，严禁把其他容易引起燃烧、爆炸的物品带入项目区；</w:t>
            </w:r>
          </w:p>
          <w:p w:rsidR="00202145" w:rsidRPr="00B42716" w:rsidRDefault="00A11AF0" w:rsidP="00D966F6">
            <w:pPr>
              <w:pStyle w:val="Default"/>
              <w:spacing w:line="360" w:lineRule="auto"/>
              <w:ind w:firstLineChars="200" w:firstLine="480"/>
              <w:jc w:val="both"/>
              <w:rPr>
                <w:rFonts w:ascii="Times New Roman" w:hAnsi="Times New Roman" w:cs="Times New Roman"/>
                <w:color w:val="auto"/>
              </w:rPr>
            </w:pPr>
            <w:r w:rsidRPr="00B42716">
              <w:rPr>
                <w:rFonts w:hint="eastAsia"/>
                <w:color w:val="auto"/>
              </w:rPr>
              <w:t>③</w:t>
            </w:r>
            <w:r w:rsidRPr="00B42716">
              <w:rPr>
                <w:rFonts w:ascii="Times New Roman" w:hAnsi="Times New Roman" w:cs="Times New Roman"/>
                <w:color w:val="auto"/>
              </w:rPr>
              <w:t>项目区内设置禁烟禁火等安全警示标志及安全标志和应急疏散标志。</w:t>
            </w:r>
          </w:p>
          <w:p w:rsidR="00202145" w:rsidRPr="00B42716" w:rsidRDefault="00A11AF0" w:rsidP="00D966F6">
            <w:pPr>
              <w:pStyle w:val="Default"/>
              <w:spacing w:line="360" w:lineRule="auto"/>
              <w:ind w:firstLineChars="200" w:firstLine="480"/>
              <w:jc w:val="both"/>
              <w:rPr>
                <w:rFonts w:ascii="Times New Roman" w:hAnsi="Times New Roman" w:cs="Times New Roman"/>
                <w:color w:val="auto"/>
              </w:rPr>
            </w:pPr>
            <w:r w:rsidRPr="00B42716">
              <w:rPr>
                <w:rFonts w:ascii="Times New Roman" w:hAnsi="Times New Roman" w:cs="Times New Roman" w:hint="eastAsia"/>
                <w:color w:val="auto"/>
              </w:rPr>
              <w:t>6</w:t>
            </w:r>
            <w:r w:rsidRPr="00B42716">
              <w:rPr>
                <w:rFonts w:ascii="Times New Roman" w:hAnsi="Times New Roman" w:cs="Times New Roman" w:hint="eastAsia"/>
                <w:color w:val="auto"/>
              </w:rPr>
              <w:t>）泄露应急处理措施</w:t>
            </w:r>
          </w:p>
          <w:p w:rsidR="00202145" w:rsidRPr="00B42716" w:rsidRDefault="00A11AF0" w:rsidP="00D966F6">
            <w:pPr>
              <w:pStyle w:val="Default"/>
              <w:spacing w:line="360" w:lineRule="auto"/>
              <w:ind w:firstLineChars="200" w:firstLine="480"/>
              <w:jc w:val="both"/>
              <w:rPr>
                <w:rFonts w:ascii="Times New Roman" w:hAnsi="Times New Roman" w:cs="Times New Roman"/>
                <w:color w:val="auto"/>
              </w:rPr>
            </w:pPr>
            <w:r w:rsidRPr="00B42716">
              <w:rPr>
                <w:rFonts w:ascii="Times New Roman" w:hAnsi="Times New Roman" w:cs="Times New Roman" w:hint="eastAsia"/>
                <w:color w:val="auto"/>
              </w:rPr>
              <w:t>①</w:t>
            </w:r>
            <w:r w:rsidRPr="00B42716">
              <w:rPr>
                <w:color w:val="auto"/>
              </w:rPr>
              <w:t>在液氨储存、使用区域设置消防和吸收喷淋系统，并与氨浓度报警装置联动，一旦出现液氨泄露并引发报警后，即刻启动喷淋系统</w:t>
            </w:r>
            <w:r w:rsidR="00B76504" w:rsidRPr="00B42716">
              <w:rPr>
                <w:rFonts w:hint="eastAsia"/>
                <w:color w:val="auto"/>
              </w:rPr>
              <w:t>。喷淋系统</w:t>
            </w:r>
            <w:r w:rsidRPr="00B42716">
              <w:rPr>
                <w:rFonts w:hint="eastAsia"/>
                <w:color w:val="auto"/>
              </w:rPr>
              <w:t>选用雾状水、开花水流形式；</w:t>
            </w:r>
          </w:p>
          <w:p w:rsidR="00202145" w:rsidRPr="00B42716" w:rsidRDefault="00A11AF0" w:rsidP="00D966F6">
            <w:pPr>
              <w:pStyle w:val="Default"/>
              <w:spacing w:line="360" w:lineRule="auto"/>
              <w:ind w:firstLineChars="200" w:firstLine="480"/>
              <w:jc w:val="both"/>
              <w:rPr>
                <w:rFonts w:ascii="Times New Roman" w:hAnsi="Times New Roman" w:cs="Times New Roman"/>
                <w:color w:val="auto"/>
              </w:rPr>
            </w:pPr>
            <w:r w:rsidRPr="00B42716">
              <w:rPr>
                <w:rFonts w:ascii="Times New Roman" w:hAnsi="Times New Roman" w:cs="Times New Roman" w:hint="eastAsia"/>
                <w:color w:val="auto"/>
              </w:rPr>
              <w:t>②</w:t>
            </w:r>
            <w:r w:rsidR="00B76504" w:rsidRPr="00B42716">
              <w:rPr>
                <w:rFonts w:hint="eastAsia"/>
                <w:color w:val="auto"/>
              </w:rPr>
              <w:t>如发生火灾时</w:t>
            </w:r>
            <w:r w:rsidRPr="00B42716">
              <w:rPr>
                <w:rFonts w:hint="eastAsia"/>
                <w:color w:val="auto"/>
              </w:rPr>
              <w:t>用雾状水、开花水流、抗溶性泡沫、砂土或CO</w:t>
            </w:r>
            <w:r w:rsidRPr="00B42716">
              <w:rPr>
                <w:rFonts w:hint="eastAsia"/>
                <w:color w:val="auto"/>
                <w:vertAlign w:val="subscript"/>
              </w:rPr>
              <w:t>2</w:t>
            </w:r>
            <w:r w:rsidR="00B76504" w:rsidRPr="00B42716">
              <w:rPr>
                <w:rFonts w:hint="eastAsia"/>
                <w:color w:val="auto"/>
              </w:rPr>
              <w:t>灭火器进行扑救，同时注意用大量的直射水流冷却容器壁。若可能，</w:t>
            </w:r>
            <w:r w:rsidRPr="00B42716">
              <w:rPr>
                <w:rFonts w:hint="eastAsia"/>
                <w:color w:val="auto"/>
              </w:rPr>
              <w:t>尽快将可移动的物品转</w:t>
            </w:r>
            <w:r w:rsidR="00E02883" w:rsidRPr="00B42716">
              <w:rPr>
                <w:rFonts w:hint="eastAsia"/>
                <w:color w:val="auto"/>
              </w:rPr>
              <w:t>移出火场。若出现容器通风孔声音变大或者容器壁变色等危险征兆，则</w:t>
            </w:r>
            <w:r w:rsidRPr="00B42716">
              <w:rPr>
                <w:rFonts w:hint="eastAsia"/>
                <w:color w:val="auto"/>
              </w:rPr>
              <w:t>立即撤退；</w:t>
            </w:r>
          </w:p>
          <w:p w:rsidR="00202145" w:rsidRPr="00B42716" w:rsidRDefault="00A11AF0" w:rsidP="00D966F6">
            <w:pPr>
              <w:pStyle w:val="Default"/>
              <w:spacing w:line="360" w:lineRule="auto"/>
              <w:ind w:firstLineChars="200" w:firstLine="480"/>
              <w:jc w:val="both"/>
              <w:rPr>
                <w:rFonts w:ascii="Times New Roman" w:hAnsi="Times New Roman" w:cs="Times New Roman"/>
                <w:color w:val="auto"/>
              </w:rPr>
            </w:pPr>
            <w:r w:rsidRPr="00B42716">
              <w:rPr>
                <w:rFonts w:ascii="Times New Roman" w:hAnsi="Times New Roman" w:cs="Times New Roman" w:hint="eastAsia"/>
                <w:color w:val="auto"/>
              </w:rPr>
              <w:t>③根据现场情况划分警戒区，处置车辆和人员一般停靠在较高地势和上风向（或者侧上风向）处；</w:t>
            </w:r>
          </w:p>
          <w:p w:rsidR="00202145" w:rsidRPr="00B42716" w:rsidRDefault="00B76504" w:rsidP="00D966F6">
            <w:pPr>
              <w:pStyle w:val="Default"/>
              <w:spacing w:line="360" w:lineRule="auto"/>
              <w:ind w:firstLineChars="200" w:firstLine="480"/>
              <w:jc w:val="both"/>
              <w:rPr>
                <w:rFonts w:ascii="Times New Roman" w:hAnsi="Times New Roman" w:cs="Times New Roman"/>
                <w:color w:val="auto"/>
              </w:rPr>
            </w:pPr>
            <w:r w:rsidRPr="00B42716">
              <w:rPr>
                <w:rFonts w:ascii="Times New Roman" w:hAnsi="Times New Roman" w:cs="Times New Roman" w:hint="eastAsia"/>
                <w:color w:val="auto"/>
              </w:rPr>
              <w:t>④处置人员采取必要的个人防护措施，在处置泄露或有关设备时，穿着隔绝式防化服，佩戴空气呼吸器。直接接触液氨时，</w:t>
            </w:r>
            <w:r w:rsidR="00A11AF0" w:rsidRPr="00B42716">
              <w:rPr>
                <w:rFonts w:ascii="Times New Roman" w:hAnsi="Times New Roman" w:cs="Times New Roman" w:hint="eastAsia"/>
                <w:color w:val="auto"/>
              </w:rPr>
              <w:t>穿着防寒服装。紧急时也可穿棉衣棉裤，扎紧裤、袖管，并用浸湿口罩捂住口鼻；</w:t>
            </w:r>
          </w:p>
          <w:p w:rsidR="00202145" w:rsidRPr="00B42716" w:rsidRDefault="00B76504" w:rsidP="00D966F6">
            <w:pPr>
              <w:pStyle w:val="Default"/>
              <w:spacing w:line="360" w:lineRule="auto"/>
              <w:ind w:firstLineChars="200" w:firstLine="480"/>
              <w:jc w:val="both"/>
              <w:rPr>
                <w:color w:val="auto"/>
              </w:rPr>
            </w:pPr>
            <w:r w:rsidRPr="00B42716">
              <w:rPr>
                <w:rFonts w:ascii="Times New Roman" w:hAnsi="Times New Roman" w:cs="Times New Roman" w:hint="eastAsia"/>
                <w:color w:val="auto"/>
              </w:rPr>
              <w:t>⑤迅速清除泄露区的所有火源和易燃物，并加强通风。处置时</w:t>
            </w:r>
            <w:r w:rsidR="00A11AF0" w:rsidRPr="00B42716">
              <w:rPr>
                <w:rFonts w:ascii="Times New Roman" w:hAnsi="Times New Roman" w:cs="Times New Roman" w:hint="eastAsia"/>
                <w:color w:val="auto"/>
              </w:rPr>
              <w:t>用无火花工具</w:t>
            </w:r>
            <w:r w:rsidR="00A11AF0" w:rsidRPr="00B42716">
              <w:rPr>
                <w:rFonts w:hint="eastAsia"/>
                <w:color w:val="auto"/>
              </w:rPr>
              <w:t>。</w:t>
            </w:r>
          </w:p>
          <w:p w:rsidR="00202145" w:rsidRPr="00B42716" w:rsidRDefault="00A11AF0" w:rsidP="00D966F6">
            <w:pPr>
              <w:pStyle w:val="Default"/>
              <w:spacing w:line="360" w:lineRule="auto"/>
              <w:ind w:firstLineChars="200" w:firstLine="482"/>
              <w:jc w:val="both"/>
              <w:rPr>
                <w:rFonts w:ascii="Times New Roman" w:hAnsi="Times New Roman" w:cs="Times New Roman"/>
                <w:b/>
                <w:bCs/>
                <w:color w:val="auto"/>
              </w:rPr>
            </w:pPr>
            <w:r w:rsidRPr="00B42716">
              <w:rPr>
                <w:rFonts w:ascii="Times New Roman" w:hAnsi="Times New Roman" w:cs="Times New Roman"/>
                <w:b/>
                <w:bCs/>
                <w:color w:val="auto"/>
              </w:rPr>
              <w:t>7</w:t>
            </w:r>
            <w:r w:rsidRPr="00B42716">
              <w:rPr>
                <w:rFonts w:ascii="Times New Roman" w:hAnsi="Times New Roman" w:cs="Times New Roman"/>
                <w:b/>
                <w:bCs/>
                <w:color w:val="auto"/>
              </w:rPr>
              <w:t>）风险应急预案</w:t>
            </w:r>
          </w:p>
          <w:p w:rsidR="005E1F5F" w:rsidRPr="00B42716" w:rsidRDefault="00A11AF0" w:rsidP="005E1F5F">
            <w:pPr>
              <w:pStyle w:val="a7"/>
              <w:ind w:firstLine="480"/>
            </w:pPr>
            <w:r w:rsidRPr="00B42716">
              <w:rPr>
                <w:szCs w:val="24"/>
              </w:rPr>
              <w:t>为了预防突发性的重大事故发生，确保国家财产和人民生命的安全，在发生突发性事故时、能迅速准确地处理和控制事故状态，把事故损失及环境危害降到最小程度。根据有关法律法规，结合项目实际，按</w:t>
            </w:r>
            <w:r w:rsidRPr="00B42716">
              <w:rPr>
                <w:szCs w:val="24"/>
              </w:rPr>
              <w:t>“</w:t>
            </w:r>
            <w:r w:rsidRPr="00B42716">
              <w:rPr>
                <w:szCs w:val="24"/>
              </w:rPr>
              <w:t>预防为主</w:t>
            </w:r>
            <w:r w:rsidRPr="00B42716">
              <w:rPr>
                <w:szCs w:val="24"/>
              </w:rPr>
              <w:t>”</w:t>
            </w:r>
            <w:r w:rsidRPr="00B42716">
              <w:rPr>
                <w:szCs w:val="24"/>
              </w:rPr>
              <w:t>的方针和</w:t>
            </w:r>
            <w:r w:rsidRPr="00B42716">
              <w:rPr>
                <w:szCs w:val="24"/>
              </w:rPr>
              <w:t>“</w:t>
            </w:r>
            <w:r w:rsidRPr="00B42716">
              <w:rPr>
                <w:szCs w:val="24"/>
              </w:rPr>
              <w:t>统一指挥，临危不乱，争取时间，减少危害</w:t>
            </w:r>
            <w:r w:rsidRPr="00B42716">
              <w:rPr>
                <w:szCs w:val="24"/>
              </w:rPr>
              <w:t>”</w:t>
            </w:r>
            <w:r w:rsidR="00B76504" w:rsidRPr="00B42716">
              <w:rPr>
                <w:szCs w:val="24"/>
              </w:rPr>
              <w:t>的原则，项目</w:t>
            </w:r>
            <w:r w:rsidR="005E1F5F" w:rsidRPr="00B42716">
              <w:t>需编制环境风险应急预案</w:t>
            </w:r>
            <w:r w:rsidR="005E1F5F" w:rsidRPr="00B42716">
              <w:rPr>
                <w:rFonts w:hint="eastAsia"/>
              </w:rPr>
              <w:t>。</w:t>
            </w:r>
          </w:p>
          <w:p w:rsidR="00202145" w:rsidRPr="00B42716" w:rsidRDefault="00A11AF0" w:rsidP="00D966F6">
            <w:pPr>
              <w:ind w:firstLine="482"/>
              <w:rPr>
                <w:b/>
                <w:szCs w:val="24"/>
              </w:rPr>
            </w:pPr>
            <w:r w:rsidRPr="00B42716">
              <w:rPr>
                <w:b/>
                <w:szCs w:val="24"/>
              </w:rPr>
              <w:lastRenderedPageBreak/>
              <w:t>（</w:t>
            </w:r>
            <w:r w:rsidRPr="00B42716">
              <w:rPr>
                <w:b/>
                <w:szCs w:val="24"/>
              </w:rPr>
              <w:t>8</w:t>
            </w:r>
            <w:r w:rsidRPr="00B42716">
              <w:rPr>
                <w:b/>
                <w:szCs w:val="24"/>
              </w:rPr>
              <w:t>）风险评价总结论</w:t>
            </w:r>
          </w:p>
          <w:p w:rsidR="00202145" w:rsidRPr="00B42716" w:rsidRDefault="00A11AF0" w:rsidP="00D966F6">
            <w:pPr>
              <w:ind w:firstLine="480"/>
              <w:rPr>
                <w:szCs w:val="24"/>
              </w:rPr>
            </w:pPr>
            <w:r w:rsidRPr="00B42716">
              <w:rPr>
                <w:szCs w:val="24"/>
              </w:rPr>
              <w:t>根据设计方案，本项目</w:t>
            </w:r>
            <w:r w:rsidR="0001643C" w:rsidRPr="00B42716">
              <w:rPr>
                <w:szCs w:val="24"/>
              </w:rPr>
              <w:t>液氨储罐</w:t>
            </w:r>
            <w:r w:rsidRPr="00B42716">
              <w:rPr>
                <w:rFonts w:hint="eastAsia"/>
                <w:szCs w:val="24"/>
              </w:rPr>
              <w:t>总</w:t>
            </w:r>
            <w:r w:rsidRPr="00B42716">
              <w:rPr>
                <w:szCs w:val="24"/>
              </w:rPr>
              <w:t>容积为</w:t>
            </w:r>
            <w:r w:rsidRPr="00B42716">
              <w:rPr>
                <w:rFonts w:hint="eastAsia"/>
                <w:szCs w:val="24"/>
              </w:rPr>
              <w:t>7.0</w:t>
            </w:r>
            <w:r w:rsidRPr="00B42716">
              <w:rPr>
                <w:szCs w:val="24"/>
              </w:rPr>
              <w:t>m</w:t>
            </w:r>
            <w:r w:rsidRPr="00B42716">
              <w:rPr>
                <w:szCs w:val="24"/>
                <w:vertAlign w:val="superscript"/>
              </w:rPr>
              <w:t>3</w:t>
            </w:r>
            <w:r w:rsidRPr="00B42716">
              <w:rPr>
                <w:szCs w:val="24"/>
              </w:rPr>
              <w:t>。液氨泄露后迅速气化产生的氨气为易燃、易爆、有毒气体，存在环境风险隐患。</w:t>
            </w:r>
          </w:p>
          <w:p w:rsidR="00202145" w:rsidRPr="00B42716" w:rsidRDefault="00A11AF0" w:rsidP="00D966F6">
            <w:pPr>
              <w:ind w:firstLine="480"/>
              <w:rPr>
                <w:szCs w:val="24"/>
              </w:rPr>
            </w:pPr>
            <w:r w:rsidRPr="00B42716">
              <w:rPr>
                <w:rFonts w:ascii="宋体" w:hAnsi="宋体" w:cs="宋体" w:hint="eastAsia"/>
                <w:szCs w:val="24"/>
              </w:rPr>
              <w:t>①</w:t>
            </w:r>
            <w:r w:rsidRPr="00B42716">
              <w:rPr>
                <w:szCs w:val="24"/>
              </w:rPr>
              <w:t>根据风险识别结果，项目涉及的主要化学品原料中，液氨气化后的气体为易燃、易爆、有毒气体。</w:t>
            </w:r>
          </w:p>
          <w:p w:rsidR="00202145" w:rsidRPr="00B42716" w:rsidRDefault="00A11AF0" w:rsidP="00D966F6">
            <w:pPr>
              <w:ind w:firstLine="480"/>
              <w:rPr>
                <w:szCs w:val="24"/>
              </w:rPr>
            </w:pPr>
            <w:r w:rsidRPr="00B42716">
              <w:rPr>
                <w:rFonts w:ascii="宋体" w:hAnsi="宋体" w:cs="宋体" w:hint="eastAsia"/>
                <w:szCs w:val="24"/>
              </w:rPr>
              <w:t>②</w:t>
            </w:r>
            <w:r w:rsidRPr="00B42716">
              <w:rPr>
                <w:szCs w:val="24"/>
              </w:rPr>
              <w:t>项目最大可信事故为液氨储罐破裂，造成液氨泄漏；以及液氨在泄漏后造成火灾、爆炸及其毒性对环境造成的危害。</w:t>
            </w:r>
          </w:p>
          <w:p w:rsidR="00202145" w:rsidRPr="00B42716" w:rsidRDefault="00A11AF0" w:rsidP="0055283C">
            <w:pPr>
              <w:ind w:firstLine="480"/>
              <w:rPr>
                <w:szCs w:val="24"/>
              </w:rPr>
            </w:pPr>
            <w:r w:rsidRPr="00B42716">
              <w:rPr>
                <w:rFonts w:ascii="宋体" w:hAnsi="宋体" w:cs="宋体" w:hint="eastAsia"/>
                <w:szCs w:val="24"/>
              </w:rPr>
              <w:t>③</w:t>
            </w:r>
            <w:r w:rsidR="0055283C" w:rsidRPr="00B42716">
              <w:rPr>
                <w:szCs w:val="24"/>
              </w:rPr>
              <w:t>为保证消防废水得到有效收集和处置，项目</w:t>
            </w:r>
            <w:r w:rsidRPr="00B42716">
              <w:rPr>
                <w:szCs w:val="24"/>
              </w:rPr>
              <w:t>在液氨储罐周边设置围堰和排水沟，并通入配建容积不低于</w:t>
            </w:r>
            <w:r w:rsidRPr="00B42716">
              <w:rPr>
                <w:szCs w:val="24"/>
              </w:rPr>
              <w:t>18m</w:t>
            </w:r>
            <w:r w:rsidRPr="00B42716">
              <w:rPr>
                <w:szCs w:val="24"/>
                <w:vertAlign w:val="superscript"/>
              </w:rPr>
              <w:t>3</w:t>
            </w:r>
            <w:r w:rsidRPr="00B42716">
              <w:rPr>
                <w:szCs w:val="24"/>
              </w:rPr>
              <w:t>（按消防</w:t>
            </w:r>
            <w:r w:rsidRPr="00B42716">
              <w:rPr>
                <w:szCs w:val="24"/>
              </w:rPr>
              <w:t>1h</w:t>
            </w:r>
            <w:r w:rsidRPr="00B42716">
              <w:rPr>
                <w:szCs w:val="24"/>
              </w:rPr>
              <w:t>，消防水泵设计的抽水量为</w:t>
            </w:r>
            <w:r w:rsidRPr="00B42716">
              <w:rPr>
                <w:szCs w:val="24"/>
              </w:rPr>
              <w:t>15m</w:t>
            </w:r>
            <w:r w:rsidRPr="00B42716">
              <w:rPr>
                <w:szCs w:val="24"/>
                <w:vertAlign w:val="superscript"/>
              </w:rPr>
              <w:t>3</w:t>
            </w:r>
            <w:r w:rsidRPr="00B42716">
              <w:rPr>
                <w:szCs w:val="24"/>
              </w:rPr>
              <w:t>/h</w:t>
            </w:r>
            <w:r w:rsidRPr="00B42716">
              <w:rPr>
                <w:szCs w:val="24"/>
              </w:rPr>
              <w:t>计，波动系数为</w:t>
            </w:r>
            <w:r w:rsidRPr="00B42716">
              <w:rPr>
                <w:szCs w:val="24"/>
              </w:rPr>
              <w:t>1.2</w:t>
            </w:r>
            <w:r w:rsidR="00E02883" w:rsidRPr="00B42716">
              <w:rPr>
                <w:szCs w:val="24"/>
              </w:rPr>
              <w:t>进行设计）的事故水池，并对事故水池进行防渗处理。同时，事故水池</w:t>
            </w:r>
            <w:r w:rsidRPr="00B42716">
              <w:rPr>
                <w:szCs w:val="24"/>
              </w:rPr>
              <w:t>处理长期空</w:t>
            </w:r>
            <w:r w:rsidR="00E02883" w:rsidRPr="00B42716">
              <w:rPr>
                <w:szCs w:val="24"/>
              </w:rPr>
              <w:t>置状态，以保证消防过程产生的废水可有效收集。经收集后的消防废水</w:t>
            </w:r>
            <w:r w:rsidRPr="00B42716">
              <w:rPr>
                <w:szCs w:val="24"/>
              </w:rPr>
              <w:t>处理达《污水排入城镇下水道水质标准》</w:t>
            </w:r>
            <w:r w:rsidRPr="00B42716">
              <w:rPr>
                <w:rFonts w:hint="eastAsia"/>
                <w:szCs w:val="24"/>
              </w:rPr>
              <w:t>（</w:t>
            </w:r>
            <w:r w:rsidRPr="00B42716">
              <w:rPr>
                <w:bCs/>
                <w:szCs w:val="24"/>
              </w:rPr>
              <w:t>GB/T 31962-2015</w:t>
            </w:r>
            <w:r w:rsidRPr="00B42716">
              <w:rPr>
                <w:rFonts w:hint="eastAsia"/>
                <w:szCs w:val="24"/>
              </w:rPr>
              <w:t>）</w:t>
            </w:r>
            <w:r w:rsidRPr="00B42716">
              <w:rPr>
                <w:szCs w:val="24"/>
              </w:rPr>
              <w:t>表</w:t>
            </w:r>
            <w:r w:rsidRPr="00B42716">
              <w:rPr>
                <w:szCs w:val="24"/>
              </w:rPr>
              <w:t>1B</w:t>
            </w:r>
            <w:r w:rsidRPr="00B42716">
              <w:rPr>
                <w:szCs w:val="24"/>
              </w:rPr>
              <w:t>级标准的要求方可外排进入城市污水管网。</w:t>
            </w:r>
          </w:p>
          <w:p w:rsidR="00202145" w:rsidRPr="00B42716" w:rsidRDefault="00A11AF0" w:rsidP="00D966F6">
            <w:pPr>
              <w:ind w:firstLine="480"/>
              <w:rPr>
                <w:szCs w:val="24"/>
              </w:rPr>
            </w:pPr>
            <w:r w:rsidRPr="00B42716">
              <w:rPr>
                <w:rFonts w:ascii="宋体" w:hAnsi="宋体" w:cs="宋体" w:hint="eastAsia"/>
                <w:szCs w:val="24"/>
              </w:rPr>
              <w:t>⑤</w:t>
            </w:r>
            <w:r w:rsidRPr="00B42716">
              <w:rPr>
                <w:szCs w:val="24"/>
              </w:rPr>
              <w:t>在液氨储存、使用区域设置消防和吸收喷淋系统，并与氨浓度报警装置联动，一旦出现液氨泄露并引发报警后，即刻启动喷淋系统。</w:t>
            </w:r>
            <w:r w:rsidR="0055283C" w:rsidRPr="00B42716">
              <w:rPr>
                <w:rFonts w:hint="eastAsia"/>
              </w:rPr>
              <w:t>喷淋系统</w:t>
            </w:r>
            <w:r w:rsidRPr="00B42716">
              <w:rPr>
                <w:rFonts w:hint="eastAsia"/>
              </w:rPr>
              <w:t>选用雾状水、开花水流形式。</w:t>
            </w:r>
          </w:p>
          <w:p w:rsidR="00202145" w:rsidRPr="00B42716" w:rsidRDefault="00A11AF0" w:rsidP="00D966F6">
            <w:pPr>
              <w:ind w:firstLine="480"/>
              <w:rPr>
                <w:szCs w:val="24"/>
              </w:rPr>
            </w:pPr>
            <w:r w:rsidRPr="00B42716">
              <w:rPr>
                <w:szCs w:val="24"/>
              </w:rPr>
              <w:t>综上所述，</w:t>
            </w:r>
            <w:r w:rsidRPr="00B42716">
              <w:rPr>
                <w:rFonts w:hint="eastAsia"/>
                <w:szCs w:val="24"/>
              </w:rPr>
              <w:t>本评价认为，本项目在严格按照相关规范要求进行设计和建设、通过消防安全验收且有效落实风险防范措施的前提下，从环境风险角度，本项目建设是可行的。</w:t>
            </w:r>
          </w:p>
          <w:p w:rsidR="002C2DBD" w:rsidRPr="00B42716" w:rsidRDefault="002C2DBD" w:rsidP="00FA2CAC">
            <w:pPr>
              <w:spacing w:line="240" w:lineRule="auto"/>
              <w:ind w:firstLine="422"/>
              <w:jc w:val="center"/>
              <w:rPr>
                <w:b/>
                <w:bCs/>
                <w:sz w:val="21"/>
                <w:szCs w:val="21"/>
              </w:rPr>
            </w:pPr>
            <w:r w:rsidRPr="00B42716">
              <w:rPr>
                <w:b/>
                <w:bCs/>
                <w:sz w:val="21"/>
                <w:szCs w:val="21"/>
              </w:rPr>
              <w:t>表</w:t>
            </w:r>
            <w:r w:rsidRPr="00B42716">
              <w:rPr>
                <w:b/>
                <w:bCs/>
                <w:sz w:val="21"/>
                <w:szCs w:val="21"/>
              </w:rPr>
              <w:t xml:space="preserve"> 7-1</w:t>
            </w:r>
            <w:r w:rsidR="00016B83" w:rsidRPr="00B42716">
              <w:rPr>
                <w:rFonts w:hint="eastAsia"/>
                <w:b/>
                <w:bCs/>
                <w:sz w:val="21"/>
                <w:szCs w:val="21"/>
              </w:rPr>
              <w:t>0</w:t>
            </w:r>
            <w:r w:rsidRPr="00B42716">
              <w:rPr>
                <w:b/>
                <w:bCs/>
                <w:sz w:val="21"/>
                <w:szCs w:val="21"/>
              </w:rPr>
              <w:t>项目环境风险简单分析内容自查表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2288"/>
              <w:gridCol w:w="6306"/>
            </w:tblGrid>
            <w:tr w:rsidR="00B42716" w:rsidRPr="00B42716" w:rsidTr="00D966F6">
              <w:tc>
                <w:tcPr>
                  <w:tcW w:w="1331" w:type="pct"/>
                  <w:tcBorders>
                    <w:tl2br w:val="nil"/>
                    <w:tr2bl w:val="nil"/>
                  </w:tcBorders>
                  <w:vAlign w:val="center"/>
                </w:tcPr>
                <w:p w:rsidR="002C2DBD" w:rsidRPr="00B42716" w:rsidRDefault="002C2DBD" w:rsidP="00FA2CAC">
                  <w:pPr>
                    <w:widowControl/>
                    <w:spacing w:line="240" w:lineRule="auto"/>
                    <w:ind w:firstLine="420"/>
                    <w:jc w:val="left"/>
                    <w:rPr>
                      <w:kern w:val="0"/>
                      <w:sz w:val="21"/>
                      <w:szCs w:val="21"/>
                    </w:rPr>
                  </w:pPr>
                  <w:r w:rsidRPr="00B42716">
                    <w:rPr>
                      <w:kern w:val="0"/>
                      <w:sz w:val="21"/>
                      <w:szCs w:val="21"/>
                    </w:rPr>
                    <w:t>建设项目名称</w:t>
                  </w:r>
                </w:p>
              </w:tc>
              <w:tc>
                <w:tcPr>
                  <w:tcW w:w="3669" w:type="pct"/>
                  <w:tcBorders>
                    <w:tl2br w:val="nil"/>
                    <w:tr2bl w:val="nil"/>
                  </w:tcBorders>
                  <w:vAlign w:val="center"/>
                </w:tcPr>
                <w:p w:rsidR="002C2DBD" w:rsidRPr="00B42716" w:rsidRDefault="00FA2CAC" w:rsidP="00FA2CAC">
                  <w:pPr>
                    <w:widowControl/>
                    <w:spacing w:line="240" w:lineRule="auto"/>
                    <w:ind w:firstLine="420"/>
                    <w:jc w:val="left"/>
                    <w:rPr>
                      <w:kern w:val="0"/>
                      <w:sz w:val="21"/>
                      <w:szCs w:val="21"/>
                    </w:rPr>
                  </w:pPr>
                  <w:r w:rsidRPr="00B42716">
                    <w:rPr>
                      <w:sz w:val="21"/>
                      <w:szCs w:val="21"/>
                    </w:rPr>
                    <w:t>元谋</w:t>
                  </w:r>
                  <w:r w:rsidRPr="00B42716">
                    <w:rPr>
                      <w:rFonts w:hint="eastAsia"/>
                      <w:sz w:val="21"/>
                      <w:szCs w:val="21"/>
                    </w:rPr>
                    <w:t>川云制冰厂</w:t>
                  </w:r>
                  <w:r w:rsidRPr="00B42716">
                    <w:rPr>
                      <w:sz w:val="21"/>
                      <w:szCs w:val="21"/>
                    </w:rPr>
                    <w:t>年产</w:t>
                  </w:r>
                  <w:r w:rsidRPr="00B42716">
                    <w:rPr>
                      <w:rFonts w:hint="eastAsia"/>
                      <w:sz w:val="21"/>
                      <w:szCs w:val="21"/>
                    </w:rPr>
                    <w:t>1500</w:t>
                  </w:r>
                  <w:r w:rsidRPr="00B42716">
                    <w:rPr>
                      <w:sz w:val="21"/>
                      <w:szCs w:val="21"/>
                    </w:rPr>
                    <w:t>吨非食用冰生产线建设项目</w:t>
                  </w:r>
                </w:p>
              </w:tc>
            </w:tr>
            <w:tr w:rsidR="00B42716" w:rsidRPr="00B42716" w:rsidTr="00D966F6">
              <w:trPr>
                <w:trHeight w:val="280"/>
              </w:trPr>
              <w:tc>
                <w:tcPr>
                  <w:tcW w:w="1331" w:type="pct"/>
                  <w:tcBorders>
                    <w:tl2br w:val="nil"/>
                    <w:tr2bl w:val="nil"/>
                  </w:tcBorders>
                  <w:vAlign w:val="center"/>
                </w:tcPr>
                <w:p w:rsidR="002C2DBD" w:rsidRPr="00B42716" w:rsidRDefault="002C2DBD" w:rsidP="00FA2CAC">
                  <w:pPr>
                    <w:widowControl/>
                    <w:spacing w:line="240" w:lineRule="auto"/>
                    <w:ind w:firstLine="420"/>
                    <w:jc w:val="left"/>
                    <w:rPr>
                      <w:kern w:val="0"/>
                      <w:sz w:val="21"/>
                      <w:szCs w:val="21"/>
                    </w:rPr>
                  </w:pPr>
                  <w:r w:rsidRPr="00B42716">
                    <w:rPr>
                      <w:kern w:val="0"/>
                      <w:sz w:val="21"/>
                      <w:szCs w:val="21"/>
                    </w:rPr>
                    <w:t>建设地点</w:t>
                  </w:r>
                </w:p>
              </w:tc>
              <w:tc>
                <w:tcPr>
                  <w:tcW w:w="3669" w:type="pct"/>
                  <w:tcBorders>
                    <w:tl2br w:val="nil"/>
                    <w:tr2bl w:val="nil"/>
                  </w:tcBorders>
                  <w:vAlign w:val="center"/>
                </w:tcPr>
                <w:p w:rsidR="002C2DBD" w:rsidRPr="00B42716" w:rsidRDefault="00FA2CAC" w:rsidP="00FA2CAC">
                  <w:pPr>
                    <w:widowControl/>
                    <w:spacing w:line="240" w:lineRule="auto"/>
                    <w:ind w:firstLine="420"/>
                    <w:jc w:val="left"/>
                    <w:rPr>
                      <w:kern w:val="0"/>
                      <w:sz w:val="21"/>
                      <w:szCs w:val="21"/>
                    </w:rPr>
                  </w:pPr>
                  <w:r w:rsidRPr="00B42716">
                    <w:rPr>
                      <w:sz w:val="21"/>
                      <w:szCs w:val="21"/>
                    </w:rPr>
                    <w:t>云南省楚雄州元谋县元马镇</w:t>
                  </w:r>
                </w:p>
              </w:tc>
            </w:tr>
            <w:tr w:rsidR="00B42716" w:rsidRPr="00B42716" w:rsidTr="00D966F6">
              <w:tc>
                <w:tcPr>
                  <w:tcW w:w="1331" w:type="pct"/>
                  <w:tcBorders>
                    <w:tl2br w:val="nil"/>
                    <w:tr2bl w:val="nil"/>
                  </w:tcBorders>
                  <w:vAlign w:val="center"/>
                </w:tcPr>
                <w:p w:rsidR="002C2DBD" w:rsidRPr="00B42716" w:rsidRDefault="002C2DBD" w:rsidP="00FA2CAC">
                  <w:pPr>
                    <w:widowControl/>
                    <w:spacing w:line="240" w:lineRule="auto"/>
                    <w:ind w:firstLine="420"/>
                    <w:jc w:val="left"/>
                    <w:rPr>
                      <w:kern w:val="0"/>
                      <w:sz w:val="21"/>
                      <w:szCs w:val="21"/>
                    </w:rPr>
                  </w:pPr>
                  <w:r w:rsidRPr="00B42716">
                    <w:rPr>
                      <w:kern w:val="0"/>
                      <w:sz w:val="21"/>
                      <w:szCs w:val="21"/>
                    </w:rPr>
                    <w:t>地理坐标</w:t>
                  </w:r>
                </w:p>
              </w:tc>
              <w:tc>
                <w:tcPr>
                  <w:tcW w:w="3669" w:type="pct"/>
                  <w:tcBorders>
                    <w:tl2br w:val="nil"/>
                    <w:tr2bl w:val="nil"/>
                  </w:tcBorders>
                  <w:vAlign w:val="center"/>
                </w:tcPr>
                <w:p w:rsidR="002C2DBD" w:rsidRPr="00B42716" w:rsidRDefault="00FA2CAC" w:rsidP="00FA2CAC">
                  <w:pPr>
                    <w:widowControl/>
                    <w:spacing w:line="240" w:lineRule="auto"/>
                    <w:ind w:firstLine="420"/>
                    <w:jc w:val="left"/>
                    <w:rPr>
                      <w:kern w:val="0"/>
                      <w:sz w:val="21"/>
                      <w:szCs w:val="21"/>
                    </w:rPr>
                  </w:pPr>
                  <w:r w:rsidRPr="00B42716">
                    <w:rPr>
                      <w:rFonts w:hint="eastAsia"/>
                      <w:bCs/>
                      <w:sz w:val="21"/>
                      <w:szCs w:val="21"/>
                    </w:rPr>
                    <w:t>东经</w:t>
                  </w:r>
                  <w:r w:rsidRPr="00B42716">
                    <w:rPr>
                      <w:bCs/>
                      <w:sz w:val="21"/>
                      <w:szCs w:val="21"/>
                    </w:rPr>
                    <w:t>101°</w:t>
                  </w:r>
                  <w:r w:rsidRPr="00B42716">
                    <w:rPr>
                      <w:rFonts w:hint="eastAsia"/>
                      <w:bCs/>
                      <w:sz w:val="21"/>
                      <w:szCs w:val="21"/>
                    </w:rPr>
                    <w:t>50</w:t>
                  </w:r>
                  <w:r w:rsidRPr="00B42716">
                    <w:rPr>
                      <w:bCs/>
                      <w:sz w:val="21"/>
                      <w:szCs w:val="21"/>
                    </w:rPr>
                    <w:t>′</w:t>
                  </w:r>
                  <w:r w:rsidRPr="00B42716">
                    <w:rPr>
                      <w:rFonts w:hint="eastAsia"/>
                      <w:bCs/>
                      <w:sz w:val="21"/>
                      <w:szCs w:val="21"/>
                    </w:rPr>
                    <w:t>38.84</w:t>
                  </w:r>
                  <w:r w:rsidRPr="00B42716">
                    <w:rPr>
                      <w:bCs/>
                      <w:sz w:val="21"/>
                      <w:szCs w:val="21"/>
                    </w:rPr>
                    <w:t>″</w:t>
                  </w:r>
                  <w:r w:rsidRPr="00B42716">
                    <w:rPr>
                      <w:bCs/>
                      <w:sz w:val="21"/>
                      <w:szCs w:val="21"/>
                    </w:rPr>
                    <w:t>，</w:t>
                  </w:r>
                  <w:r w:rsidRPr="00B42716">
                    <w:rPr>
                      <w:rFonts w:hint="eastAsia"/>
                      <w:bCs/>
                      <w:sz w:val="21"/>
                      <w:szCs w:val="21"/>
                    </w:rPr>
                    <w:t>北纬</w:t>
                  </w:r>
                  <w:r w:rsidRPr="00B42716">
                    <w:rPr>
                      <w:bCs/>
                      <w:sz w:val="21"/>
                      <w:szCs w:val="21"/>
                    </w:rPr>
                    <w:t>25°</w:t>
                  </w:r>
                  <w:r w:rsidRPr="00B42716">
                    <w:rPr>
                      <w:rFonts w:hint="eastAsia"/>
                      <w:bCs/>
                      <w:sz w:val="21"/>
                      <w:szCs w:val="21"/>
                    </w:rPr>
                    <w:t>44</w:t>
                  </w:r>
                  <w:r w:rsidRPr="00B42716">
                    <w:rPr>
                      <w:bCs/>
                      <w:sz w:val="21"/>
                      <w:szCs w:val="21"/>
                    </w:rPr>
                    <w:t>′</w:t>
                  </w:r>
                  <w:r w:rsidRPr="00B42716">
                    <w:rPr>
                      <w:rFonts w:hint="eastAsia"/>
                      <w:bCs/>
                      <w:sz w:val="21"/>
                      <w:szCs w:val="21"/>
                    </w:rPr>
                    <w:t>928.63</w:t>
                  </w:r>
                  <w:r w:rsidRPr="00B42716">
                    <w:rPr>
                      <w:bCs/>
                      <w:sz w:val="21"/>
                      <w:szCs w:val="21"/>
                    </w:rPr>
                    <w:t>″</w:t>
                  </w:r>
                </w:p>
              </w:tc>
            </w:tr>
            <w:tr w:rsidR="00B42716" w:rsidRPr="00B42716" w:rsidTr="00D966F6">
              <w:tc>
                <w:tcPr>
                  <w:tcW w:w="1331" w:type="pct"/>
                  <w:tcBorders>
                    <w:tl2br w:val="nil"/>
                    <w:tr2bl w:val="nil"/>
                  </w:tcBorders>
                  <w:vAlign w:val="center"/>
                </w:tcPr>
                <w:p w:rsidR="002C2DBD" w:rsidRPr="00B42716" w:rsidRDefault="002C2DBD" w:rsidP="00FA2CAC">
                  <w:pPr>
                    <w:widowControl/>
                    <w:spacing w:line="240" w:lineRule="auto"/>
                    <w:ind w:firstLineChars="0" w:firstLine="0"/>
                    <w:jc w:val="left"/>
                    <w:rPr>
                      <w:kern w:val="0"/>
                      <w:sz w:val="21"/>
                      <w:szCs w:val="21"/>
                    </w:rPr>
                  </w:pPr>
                  <w:r w:rsidRPr="00B42716">
                    <w:rPr>
                      <w:kern w:val="0"/>
                      <w:sz w:val="21"/>
                      <w:szCs w:val="21"/>
                    </w:rPr>
                    <w:t>主要危险物质及分布</w:t>
                  </w:r>
                </w:p>
              </w:tc>
              <w:tc>
                <w:tcPr>
                  <w:tcW w:w="3669" w:type="pct"/>
                  <w:tcBorders>
                    <w:tl2br w:val="nil"/>
                    <w:tr2bl w:val="nil"/>
                  </w:tcBorders>
                  <w:vAlign w:val="center"/>
                </w:tcPr>
                <w:p w:rsidR="002C2DBD" w:rsidRPr="00B42716" w:rsidRDefault="00F838BF" w:rsidP="00016B83">
                  <w:pPr>
                    <w:widowControl/>
                    <w:spacing w:line="240" w:lineRule="auto"/>
                    <w:ind w:firstLineChars="95" w:firstLine="199"/>
                    <w:jc w:val="left"/>
                    <w:rPr>
                      <w:sz w:val="21"/>
                      <w:szCs w:val="21"/>
                    </w:rPr>
                  </w:pPr>
                  <w:r w:rsidRPr="00B42716">
                    <w:rPr>
                      <w:rFonts w:hint="eastAsia"/>
                      <w:sz w:val="21"/>
                      <w:szCs w:val="21"/>
                    </w:rPr>
                    <w:t>液氨</w:t>
                  </w:r>
                  <w:r w:rsidR="002C2DBD" w:rsidRPr="00B42716">
                    <w:rPr>
                      <w:sz w:val="21"/>
                      <w:szCs w:val="21"/>
                    </w:rPr>
                    <w:t>为风险物质，分布于</w:t>
                  </w:r>
                  <w:r w:rsidR="00016B83" w:rsidRPr="00B42716">
                    <w:rPr>
                      <w:sz w:val="21"/>
                      <w:szCs w:val="21"/>
                    </w:rPr>
                    <w:t>制冷机组、制冰池、冷库、输送管道等</w:t>
                  </w:r>
                </w:p>
              </w:tc>
            </w:tr>
            <w:tr w:rsidR="00B42716" w:rsidRPr="00B42716" w:rsidTr="00D966F6">
              <w:tc>
                <w:tcPr>
                  <w:tcW w:w="1331" w:type="pct"/>
                  <w:tcBorders>
                    <w:tl2br w:val="nil"/>
                    <w:tr2bl w:val="nil"/>
                  </w:tcBorders>
                  <w:vAlign w:val="center"/>
                </w:tcPr>
                <w:p w:rsidR="002C2DBD" w:rsidRPr="00B42716" w:rsidRDefault="002C2DBD" w:rsidP="00F838BF">
                  <w:pPr>
                    <w:widowControl/>
                    <w:spacing w:line="240" w:lineRule="auto"/>
                    <w:ind w:firstLineChars="0" w:firstLine="0"/>
                    <w:jc w:val="left"/>
                    <w:rPr>
                      <w:kern w:val="0"/>
                      <w:sz w:val="21"/>
                      <w:szCs w:val="21"/>
                    </w:rPr>
                  </w:pPr>
                  <w:r w:rsidRPr="00B42716">
                    <w:rPr>
                      <w:kern w:val="0"/>
                      <w:sz w:val="21"/>
                      <w:szCs w:val="21"/>
                    </w:rPr>
                    <w:t>环境影响途径及危害后果（大气、地表水等）</w:t>
                  </w:r>
                </w:p>
              </w:tc>
              <w:tc>
                <w:tcPr>
                  <w:tcW w:w="3669" w:type="pct"/>
                  <w:tcBorders>
                    <w:tl2br w:val="nil"/>
                    <w:tr2bl w:val="nil"/>
                  </w:tcBorders>
                  <w:vAlign w:val="center"/>
                </w:tcPr>
                <w:p w:rsidR="00F838BF" w:rsidRPr="00B42716" w:rsidRDefault="002C2DBD" w:rsidP="00FA2CAC">
                  <w:pPr>
                    <w:widowControl/>
                    <w:spacing w:line="240" w:lineRule="auto"/>
                    <w:ind w:firstLineChars="0" w:firstLine="0"/>
                    <w:jc w:val="left"/>
                    <w:rPr>
                      <w:sz w:val="21"/>
                      <w:szCs w:val="21"/>
                    </w:rPr>
                  </w:pPr>
                  <w:r w:rsidRPr="00B42716">
                    <w:rPr>
                      <w:sz w:val="21"/>
                      <w:szCs w:val="21"/>
                    </w:rPr>
                    <w:t>对地表水的影响：</w:t>
                  </w:r>
                  <w:r w:rsidR="00F838BF" w:rsidRPr="00B42716">
                    <w:rPr>
                      <w:sz w:val="21"/>
                      <w:szCs w:val="21"/>
                    </w:rPr>
                    <w:t>消防废水会携带一定量的有害物质，液氨和氨气溶于水后成为氨水，使消防废水为弱碱性。此部分废水若不能及时得到有效收集和处置，将随雨排水系统进入外界水体，会对水体产生严重的影响</w:t>
                  </w:r>
                  <w:r w:rsidR="00F838BF" w:rsidRPr="00B42716">
                    <w:rPr>
                      <w:rFonts w:hint="eastAsia"/>
                      <w:sz w:val="21"/>
                      <w:szCs w:val="21"/>
                    </w:rPr>
                    <w:t>；</w:t>
                  </w:r>
                </w:p>
                <w:p w:rsidR="002C2DBD" w:rsidRPr="00B42716" w:rsidRDefault="002C2DBD" w:rsidP="00F838BF">
                  <w:pPr>
                    <w:widowControl/>
                    <w:spacing w:line="240" w:lineRule="auto"/>
                    <w:ind w:firstLineChars="0" w:firstLine="0"/>
                    <w:jc w:val="left"/>
                    <w:rPr>
                      <w:sz w:val="21"/>
                      <w:szCs w:val="21"/>
                    </w:rPr>
                  </w:pPr>
                  <w:r w:rsidRPr="00B42716">
                    <w:rPr>
                      <w:sz w:val="21"/>
                      <w:szCs w:val="21"/>
                    </w:rPr>
                    <w:t>对大气影响：</w:t>
                  </w:r>
                  <w:r w:rsidR="00F838BF" w:rsidRPr="00B42716">
                    <w:rPr>
                      <w:sz w:val="21"/>
                      <w:szCs w:val="21"/>
                    </w:rPr>
                    <w:t>一旦泄漏，泄漏的液化气将在大气环境中迅速扩散，对受暴露人群的健康将造成不同程度的危害</w:t>
                  </w:r>
                  <w:r w:rsidRPr="00B42716">
                    <w:rPr>
                      <w:sz w:val="21"/>
                      <w:szCs w:val="21"/>
                    </w:rPr>
                    <w:t>。</w:t>
                  </w:r>
                </w:p>
              </w:tc>
            </w:tr>
            <w:tr w:rsidR="00B42716" w:rsidRPr="00B42716" w:rsidTr="00D966F6">
              <w:tc>
                <w:tcPr>
                  <w:tcW w:w="1331" w:type="pct"/>
                  <w:tcBorders>
                    <w:tl2br w:val="nil"/>
                    <w:tr2bl w:val="nil"/>
                  </w:tcBorders>
                  <w:vAlign w:val="center"/>
                </w:tcPr>
                <w:p w:rsidR="002C2DBD" w:rsidRPr="00B42716" w:rsidRDefault="002C2DBD" w:rsidP="00016B83">
                  <w:pPr>
                    <w:widowControl/>
                    <w:spacing w:line="240" w:lineRule="auto"/>
                    <w:ind w:firstLineChars="0" w:firstLine="0"/>
                    <w:jc w:val="left"/>
                    <w:rPr>
                      <w:kern w:val="0"/>
                      <w:sz w:val="21"/>
                      <w:szCs w:val="21"/>
                    </w:rPr>
                  </w:pPr>
                  <w:r w:rsidRPr="00B42716">
                    <w:rPr>
                      <w:kern w:val="0"/>
                      <w:sz w:val="21"/>
                      <w:szCs w:val="21"/>
                    </w:rPr>
                    <w:t>风险防范措施要求</w:t>
                  </w:r>
                </w:p>
              </w:tc>
              <w:tc>
                <w:tcPr>
                  <w:tcW w:w="3669" w:type="pct"/>
                  <w:tcBorders>
                    <w:tl2br w:val="nil"/>
                    <w:tr2bl w:val="nil"/>
                  </w:tcBorders>
                  <w:vAlign w:val="center"/>
                </w:tcPr>
                <w:p w:rsidR="002C2DBD" w:rsidRPr="00B42716" w:rsidRDefault="00E02883" w:rsidP="00016B83">
                  <w:pPr>
                    <w:widowControl/>
                    <w:spacing w:line="240" w:lineRule="auto"/>
                    <w:ind w:firstLineChars="0" w:firstLine="0"/>
                    <w:jc w:val="left"/>
                    <w:rPr>
                      <w:sz w:val="21"/>
                      <w:szCs w:val="21"/>
                    </w:rPr>
                  </w:pPr>
                  <w:r w:rsidRPr="00B42716">
                    <w:rPr>
                      <w:sz w:val="21"/>
                      <w:szCs w:val="21"/>
                    </w:rPr>
                    <w:t>为保证安全生产，项目</w:t>
                  </w:r>
                  <w:r w:rsidR="00016B83" w:rsidRPr="00B42716">
                    <w:rPr>
                      <w:sz w:val="21"/>
                      <w:szCs w:val="21"/>
                    </w:rPr>
                    <w:t>采用先进、可靠的工艺技术，选用各种适宜型号和材料的设备及机器，按规定配备一定数量的劳保防护用品，并做好人身防护方面的设计</w:t>
                  </w:r>
                  <w:r w:rsidR="00016B83" w:rsidRPr="00B42716">
                    <w:rPr>
                      <w:rFonts w:hint="eastAsia"/>
                      <w:sz w:val="21"/>
                      <w:szCs w:val="21"/>
                    </w:rPr>
                    <w:t>；</w:t>
                  </w:r>
                </w:p>
                <w:p w:rsidR="00016B83" w:rsidRPr="00B42716" w:rsidRDefault="00016B83" w:rsidP="00016B83">
                  <w:pPr>
                    <w:widowControl/>
                    <w:spacing w:line="240" w:lineRule="auto"/>
                    <w:ind w:firstLineChars="0" w:firstLine="0"/>
                    <w:jc w:val="left"/>
                    <w:rPr>
                      <w:sz w:val="21"/>
                      <w:szCs w:val="21"/>
                    </w:rPr>
                  </w:pPr>
                  <w:r w:rsidRPr="00B42716">
                    <w:rPr>
                      <w:sz w:val="21"/>
                      <w:szCs w:val="21"/>
                    </w:rPr>
                    <w:t>制定并严格遵守防止明火管理措施、防止撞击起火的管理措施、防</w:t>
                  </w:r>
                  <w:r w:rsidRPr="00B42716">
                    <w:rPr>
                      <w:sz w:val="21"/>
                      <w:szCs w:val="21"/>
                    </w:rPr>
                    <w:lastRenderedPageBreak/>
                    <w:t>止静电起火的管理措施、防止雷击起火的管理措施</w:t>
                  </w:r>
                  <w:r w:rsidRPr="00B42716">
                    <w:rPr>
                      <w:rFonts w:hint="eastAsia"/>
                      <w:sz w:val="21"/>
                      <w:szCs w:val="21"/>
                    </w:rPr>
                    <w:t>；</w:t>
                  </w:r>
                </w:p>
                <w:p w:rsidR="00016B83" w:rsidRPr="00B42716" w:rsidRDefault="00E02883" w:rsidP="00016B83">
                  <w:pPr>
                    <w:widowControl/>
                    <w:spacing w:line="240" w:lineRule="auto"/>
                    <w:ind w:firstLineChars="0" w:firstLine="0"/>
                    <w:jc w:val="left"/>
                    <w:rPr>
                      <w:sz w:val="21"/>
                      <w:szCs w:val="21"/>
                    </w:rPr>
                  </w:pPr>
                  <w:r w:rsidRPr="00B42716">
                    <w:rPr>
                      <w:sz w:val="21"/>
                      <w:szCs w:val="21"/>
                    </w:rPr>
                    <w:t>设置多个氨浓度报警装置，建议在生产工段、冷库区域也</w:t>
                  </w:r>
                  <w:r w:rsidR="00016B83" w:rsidRPr="00B42716">
                    <w:rPr>
                      <w:sz w:val="21"/>
                      <w:szCs w:val="21"/>
                    </w:rPr>
                    <w:t>设置氨浓度报警装置，监控装置区内氨气的含量，控制室能及时得到火灾报警，采取了有效措施</w:t>
                  </w:r>
                  <w:r w:rsidR="00016B83" w:rsidRPr="00B42716">
                    <w:rPr>
                      <w:rFonts w:hint="eastAsia"/>
                      <w:sz w:val="21"/>
                      <w:szCs w:val="21"/>
                    </w:rPr>
                    <w:t>；</w:t>
                  </w:r>
                </w:p>
                <w:p w:rsidR="00016B83" w:rsidRPr="00B42716" w:rsidRDefault="00016B83" w:rsidP="00016B83">
                  <w:pPr>
                    <w:widowControl/>
                    <w:spacing w:line="240" w:lineRule="auto"/>
                    <w:ind w:firstLineChars="0" w:firstLine="0"/>
                    <w:jc w:val="left"/>
                    <w:rPr>
                      <w:sz w:val="21"/>
                      <w:szCs w:val="21"/>
                    </w:rPr>
                  </w:pPr>
                  <w:r w:rsidRPr="00B42716">
                    <w:rPr>
                      <w:sz w:val="21"/>
                      <w:szCs w:val="21"/>
                    </w:rPr>
                    <w:t>指定专人管理、看护，严禁无关人员进入制冷压缩机房内，严禁在项目区内吸烟和用火，严禁把其他容易引起燃烧、爆炸的物品带入项目区；</w:t>
                  </w:r>
                </w:p>
                <w:p w:rsidR="00016B83" w:rsidRPr="00B42716" w:rsidRDefault="00016B83" w:rsidP="00016B83">
                  <w:pPr>
                    <w:widowControl/>
                    <w:spacing w:line="240" w:lineRule="auto"/>
                    <w:ind w:firstLineChars="0" w:firstLine="0"/>
                    <w:jc w:val="left"/>
                    <w:rPr>
                      <w:sz w:val="21"/>
                      <w:szCs w:val="21"/>
                    </w:rPr>
                  </w:pPr>
                  <w:r w:rsidRPr="00B42716">
                    <w:rPr>
                      <w:sz w:val="21"/>
                      <w:szCs w:val="21"/>
                    </w:rPr>
                    <w:t>在液氨储存、使用区域设置消防和吸收喷淋系统，并与氨浓度报警装置联动，一旦出现液氨泄露并引发报警后，即刻启动喷淋系统</w:t>
                  </w:r>
                  <w:r w:rsidR="0055283C" w:rsidRPr="00B42716">
                    <w:rPr>
                      <w:rFonts w:hint="eastAsia"/>
                      <w:sz w:val="21"/>
                      <w:szCs w:val="21"/>
                    </w:rPr>
                    <w:t>。喷淋系统</w:t>
                  </w:r>
                  <w:r w:rsidRPr="00B42716">
                    <w:rPr>
                      <w:rFonts w:hint="eastAsia"/>
                      <w:sz w:val="21"/>
                      <w:szCs w:val="21"/>
                    </w:rPr>
                    <w:t>选用雾状水、开花水流形式；</w:t>
                  </w:r>
                </w:p>
              </w:tc>
            </w:tr>
            <w:tr w:rsidR="00B42716" w:rsidRPr="00B42716" w:rsidTr="00FA2CAC">
              <w:tc>
                <w:tcPr>
                  <w:tcW w:w="5000" w:type="pct"/>
                  <w:gridSpan w:val="2"/>
                  <w:tcBorders>
                    <w:tl2br w:val="nil"/>
                    <w:tr2bl w:val="nil"/>
                  </w:tcBorders>
                  <w:vAlign w:val="center"/>
                </w:tcPr>
                <w:p w:rsidR="002C2DBD" w:rsidRPr="00B42716" w:rsidRDefault="002C2DBD" w:rsidP="00016B83">
                  <w:pPr>
                    <w:widowControl/>
                    <w:spacing w:line="240" w:lineRule="auto"/>
                    <w:ind w:firstLineChars="0" w:firstLine="0"/>
                    <w:jc w:val="left"/>
                    <w:rPr>
                      <w:kern w:val="0"/>
                      <w:sz w:val="21"/>
                      <w:szCs w:val="21"/>
                    </w:rPr>
                  </w:pPr>
                  <w:r w:rsidRPr="00B42716">
                    <w:rPr>
                      <w:kern w:val="0"/>
                      <w:sz w:val="21"/>
                      <w:szCs w:val="21"/>
                    </w:rPr>
                    <w:lastRenderedPageBreak/>
                    <w:t>填表说明（列出项目相关信息及评价）：</w:t>
                  </w:r>
                </w:p>
                <w:p w:rsidR="002C2DBD" w:rsidRPr="00B42716" w:rsidRDefault="002C2DBD" w:rsidP="0055283C">
                  <w:pPr>
                    <w:widowControl/>
                    <w:spacing w:line="240" w:lineRule="auto"/>
                    <w:ind w:firstLineChars="0" w:firstLine="0"/>
                    <w:jc w:val="left"/>
                    <w:rPr>
                      <w:kern w:val="0"/>
                      <w:sz w:val="21"/>
                      <w:szCs w:val="21"/>
                    </w:rPr>
                  </w:pPr>
                  <w:r w:rsidRPr="00B42716">
                    <w:rPr>
                      <w:kern w:val="0"/>
                      <w:sz w:val="21"/>
                      <w:szCs w:val="21"/>
                    </w:rPr>
                    <w:t>通过加强运行期环境风险管理、落实相应的防控措施和应急措施，该项目环境风险水平可接受。</w:t>
                  </w:r>
                </w:p>
              </w:tc>
            </w:tr>
          </w:tbl>
          <w:p w:rsidR="00202145" w:rsidRPr="00B42716" w:rsidRDefault="00A11AF0" w:rsidP="00FA2CAC">
            <w:pPr>
              <w:ind w:firstLine="482"/>
            </w:pPr>
            <w:r w:rsidRPr="00B42716">
              <w:rPr>
                <w:b/>
              </w:rPr>
              <w:t>9</w:t>
            </w:r>
            <w:r w:rsidRPr="00B42716">
              <w:rPr>
                <w:b/>
              </w:rPr>
              <w:t>、环境管理及</w:t>
            </w:r>
            <w:r w:rsidR="0055283C" w:rsidRPr="00B42716">
              <w:rPr>
                <w:rFonts w:hint="eastAsia"/>
                <w:b/>
              </w:rPr>
              <w:t>环境</w:t>
            </w:r>
            <w:r w:rsidRPr="00B42716">
              <w:rPr>
                <w:b/>
              </w:rPr>
              <w:t>监测</w:t>
            </w:r>
          </w:p>
          <w:p w:rsidR="00016B83" w:rsidRPr="00B42716" w:rsidRDefault="0055283C" w:rsidP="00016B83">
            <w:pPr>
              <w:keepNext/>
              <w:ind w:firstLine="480"/>
              <w:jc w:val="left"/>
            </w:pPr>
            <w:r w:rsidRPr="00B42716">
              <w:t>本项目的环境管理</w:t>
            </w:r>
            <w:r w:rsidR="00016B83" w:rsidRPr="00B42716">
              <w:t>从生产的全过程进行管理，配备专职管理人员</w:t>
            </w:r>
            <w:r w:rsidR="00016B83" w:rsidRPr="00B42716">
              <w:t>1</w:t>
            </w:r>
            <w:r w:rsidR="00016B83" w:rsidRPr="00B42716">
              <w:t>人。统一负责管理、组织、监督</w:t>
            </w:r>
            <w:r w:rsidR="00016B83" w:rsidRPr="00B42716">
              <w:rPr>
                <w:rFonts w:hint="eastAsia"/>
              </w:rPr>
              <w:t>生产厂区的</w:t>
            </w:r>
            <w:r w:rsidR="00016B83" w:rsidRPr="00B42716">
              <w:t>环保工作，负责环境保护宣传教育，以及有关环境保护对外协调工作，加强与环保部门的联系。</w:t>
            </w:r>
          </w:p>
          <w:p w:rsidR="00202145" w:rsidRPr="00B42716" w:rsidRDefault="0055283C" w:rsidP="00016B83">
            <w:pPr>
              <w:ind w:firstLine="480"/>
            </w:pPr>
            <w:r w:rsidRPr="00B42716">
              <w:rPr>
                <w:rFonts w:hint="eastAsia"/>
              </w:rPr>
              <w:t>环境</w:t>
            </w:r>
            <w:r w:rsidR="00016B83" w:rsidRPr="00B42716">
              <w:rPr>
                <w:rFonts w:hint="eastAsia"/>
              </w:rPr>
              <w:t>监测</w:t>
            </w:r>
            <w:r w:rsidR="00A11AF0" w:rsidRPr="00B42716">
              <w:t>见表</w:t>
            </w:r>
            <w:r w:rsidR="00A11AF0" w:rsidRPr="00B42716">
              <w:t>7-</w:t>
            </w:r>
            <w:r w:rsidR="00016B83" w:rsidRPr="00B42716">
              <w:rPr>
                <w:rFonts w:hint="eastAsia"/>
              </w:rPr>
              <w:t>11</w:t>
            </w:r>
            <w:r w:rsidR="00A11AF0" w:rsidRPr="00B42716">
              <w:t>。</w:t>
            </w:r>
          </w:p>
          <w:p w:rsidR="00202145" w:rsidRPr="00B42716" w:rsidRDefault="00A11AF0" w:rsidP="00FA2CAC">
            <w:pPr>
              <w:ind w:firstLineChars="0" w:firstLine="0"/>
              <w:jc w:val="center"/>
              <w:rPr>
                <w:b/>
                <w:bCs/>
                <w:szCs w:val="24"/>
              </w:rPr>
            </w:pPr>
            <w:r w:rsidRPr="00B42716">
              <w:rPr>
                <w:b/>
                <w:bCs/>
                <w:szCs w:val="24"/>
              </w:rPr>
              <w:t>表</w:t>
            </w:r>
            <w:r w:rsidRPr="00B42716">
              <w:rPr>
                <w:b/>
                <w:bCs/>
                <w:szCs w:val="24"/>
              </w:rPr>
              <w:t>7-</w:t>
            </w:r>
            <w:r w:rsidR="00016B83" w:rsidRPr="00B42716">
              <w:rPr>
                <w:rFonts w:hint="eastAsia"/>
                <w:b/>
                <w:bCs/>
                <w:szCs w:val="24"/>
              </w:rPr>
              <w:t>11</w:t>
            </w:r>
            <w:r w:rsidRPr="00B42716">
              <w:rPr>
                <w:rFonts w:hint="eastAsia"/>
                <w:b/>
                <w:bCs/>
                <w:szCs w:val="24"/>
              </w:rPr>
              <w:t>项目</w:t>
            </w:r>
            <w:r w:rsidR="0055283C" w:rsidRPr="00B42716">
              <w:rPr>
                <w:rFonts w:hint="eastAsia"/>
                <w:b/>
                <w:bCs/>
                <w:szCs w:val="24"/>
              </w:rPr>
              <w:t>环境</w:t>
            </w:r>
            <w:r w:rsidRPr="00B42716">
              <w:rPr>
                <w:b/>
                <w:bCs/>
                <w:szCs w:val="24"/>
              </w:rPr>
              <w:t>监测</w:t>
            </w:r>
            <w:r w:rsidRPr="00B42716">
              <w:rPr>
                <w:rFonts w:hint="eastAsia"/>
                <w:b/>
                <w:bCs/>
                <w:szCs w:val="24"/>
              </w:rPr>
              <w:t>一览表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717"/>
              <w:gridCol w:w="2106"/>
              <w:gridCol w:w="1391"/>
              <w:gridCol w:w="4380"/>
            </w:tblGrid>
            <w:tr w:rsidR="00B42716" w:rsidRPr="00B42716" w:rsidTr="005E1F5F">
              <w:trPr>
                <w:cantSplit/>
                <w:trHeight w:val="226"/>
                <w:jc w:val="center"/>
              </w:trPr>
              <w:tc>
                <w:tcPr>
                  <w:tcW w:w="418" w:type="pct"/>
                  <w:vAlign w:val="center"/>
                </w:tcPr>
                <w:p w:rsidR="00202145" w:rsidRPr="00B42716" w:rsidRDefault="00A11AF0" w:rsidP="00121089">
                  <w:pPr>
                    <w:pStyle w:val="Charf6"/>
                    <w:spacing w:after="0" w:line="240" w:lineRule="auto"/>
                    <w:jc w:val="center"/>
                    <w:rPr>
                      <w:rFonts w:ascii="Times New Roman" w:eastAsiaTheme="minorEastAsia" w:hAnsi="Times New Roman"/>
                      <w:b/>
                      <w:sz w:val="21"/>
                      <w:szCs w:val="21"/>
                      <w:lang w:eastAsia="zh-CN"/>
                    </w:rPr>
                  </w:pPr>
                  <w:r w:rsidRPr="00B42716">
                    <w:rPr>
                      <w:rFonts w:ascii="Times New Roman" w:eastAsiaTheme="minorEastAsia" w:hAnsi="Times New Roman"/>
                      <w:b/>
                      <w:sz w:val="21"/>
                      <w:szCs w:val="21"/>
                      <w:lang w:eastAsia="zh-CN"/>
                    </w:rPr>
                    <w:t>类别</w:t>
                  </w:r>
                </w:p>
              </w:tc>
              <w:tc>
                <w:tcPr>
                  <w:tcW w:w="1225" w:type="pct"/>
                  <w:vAlign w:val="center"/>
                </w:tcPr>
                <w:p w:rsidR="00202145" w:rsidRPr="00B42716" w:rsidRDefault="00A11AF0" w:rsidP="00121089">
                  <w:pPr>
                    <w:pStyle w:val="Charf6"/>
                    <w:spacing w:after="0" w:line="240" w:lineRule="auto"/>
                    <w:jc w:val="center"/>
                    <w:rPr>
                      <w:rFonts w:ascii="Times New Roman" w:eastAsiaTheme="minorEastAsia" w:hAnsi="Times New Roman"/>
                      <w:b/>
                      <w:sz w:val="21"/>
                      <w:szCs w:val="21"/>
                      <w:lang w:eastAsia="zh-CN"/>
                    </w:rPr>
                  </w:pPr>
                  <w:r w:rsidRPr="00B42716">
                    <w:rPr>
                      <w:rFonts w:ascii="Times New Roman" w:eastAsiaTheme="minorEastAsia" w:hAnsi="Times New Roman"/>
                      <w:b/>
                      <w:sz w:val="21"/>
                      <w:szCs w:val="21"/>
                      <w:lang w:eastAsia="zh-CN"/>
                    </w:rPr>
                    <w:t>监测因子</w:t>
                  </w:r>
                </w:p>
              </w:tc>
              <w:tc>
                <w:tcPr>
                  <w:tcW w:w="809" w:type="pct"/>
                  <w:vAlign w:val="center"/>
                </w:tcPr>
                <w:p w:rsidR="00202145" w:rsidRPr="00B42716" w:rsidRDefault="00A11AF0" w:rsidP="00121089">
                  <w:pPr>
                    <w:pStyle w:val="Charf6"/>
                    <w:spacing w:after="0" w:line="240" w:lineRule="auto"/>
                    <w:jc w:val="center"/>
                    <w:rPr>
                      <w:rFonts w:ascii="Times New Roman" w:eastAsiaTheme="minorEastAsia" w:hAnsi="Times New Roman"/>
                      <w:b/>
                      <w:sz w:val="21"/>
                      <w:szCs w:val="21"/>
                      <w:lang w:eastAsia="zh-CN"/>
                    </w:rPr>
                  </w:pPr>
                  <w:r w:rsidRPr="00B42716">
                    <w:rPr>
                      <w:rFonts w:ascii="Times New Roman" w:eastAsiaTheme="minorEastAsia" w:hAnsi="Times New Roman"/>
                      <w:b/>
                      <w:sz w:val="21"/>
                      <w:szCs w:val="21"/>
                      <w:lang w:eastAsia="zh-CN"/>
                    </w:rPr>
                    <w:t>监测点位</w:t>
                  </w:r>
                </w:p>
              </w:tc>
              <w:tc>
                <w:tcPr>
                  <w:tcW w:w="2547" w:type="pct"/>
                  <w:vAlign w:val="center"/>
                </w:tcPr>
                <w:p w:rsidR="00202145" w:rsidRPr="00B42716" w:rsidRDefault="00A11AF0" w:rsidP="00121089">
                  <w:pPr>
                    <w:pStyle w:val="Charf6"/>
                    <w:spacing w:after="0" w:line="240" w:lineRule="auto"/>
                    <w:jc w:val="center"/>
                    <w:rPr>
                      <w:rFonts w:ascii="Times New Roman" w:eastAsiaTheme="minorEastAsia" w:hAnsi="Times New Roman"/>
                      <w:b/>
                      <w:sz w:val="21"/>
                      <w:szCs w:val="21"/>
                      <w:lang w:eastAsia="zh-CN"/>
                    </w:rPr>
                  </w:pPr>
                  <w:r w:rsidRPr="00B42716">
                    <w:rPr>
                      <w:rFonts w:ascii="Times New Roman" w:eastAsiaTheme="minorEastAsia" w:hAnsi="Times New Roman"/>
                      <w:b/>
                      <w:sz w:val="21"/>
                      <w:szCs w:val="21"/>
                      <w:lang w:eastAsia="zh-CN"/>
                    </w:rPr>
                    <w:t>监测标准</w:t>
                  </w:r>
                </w:p>
              </w:tc>
            </w:tr>
            <w:tr w:rsidR="00B42716" w:rsidRPr="00B42716" w:rsidTr="005E1F5F">
              <w:trPr>
                <w:cantSplit/>
                <w:trHeight w:val="176"/>
                <w:jc w:val="center"/>
              </w:trPr>
              <w:tc>
                <w:tcPr>
                  <w:tcW w:w="418" w:type="pct"/>
                  <w:vAlign w:val="center"/>
                </w:tcPr>
                <w:p w:rsidR="00202145" w:rsidRPr="00B42716" w:rsidRDefault="00A11AF0" w:rsidP="00121089">
                  <w:pPr>
                    <w:pStyle w:val="Charf6"/>
                    <w:spacing w:after="0" w:line="240" w:lineRule="auto"/>
                    <w:jc w:val="center"/>
                    <w:rPr>
                      <w:rFonts w:ascii="Times New Roman" w:eastAsiaTheme="minorEastAsia" w:hAnsi="Times New Roman"/>
                      <w:sz w:val="21"/>
                      <w:szCs w:val="21"/>
                    </w:rPr>
                  </w:pPr>
                  <w:r w:rsidRPr="00B42716">
                    <w:rPr>
                      <w:rFonts w:ascii="Times New Roman" w:eastAsiaTheme="minorEastAsia" w:hAnsi="Times New Roman"/>
                      <w:sz w:val="21"/>
                      <w:szCs w:val="21"/>
                    </w:rPr>
                    <w:t>噪声</w:t>
                  </w:r>
                </w:p>
              </w:tc>
              <w:tc>
                <w:tcPr>
                  <w:tcW w:w="1225" w:type="pct"/>
                  <w:vAlign w:val="center"/>
                </w:tcPr>
                <w:p w:rsidR="00202145" w:rsidRPr="00B42716" w:rsidRDefault="00A11AF0" w:rsidP="00121089">
                  <w:pPr>
                    <w:pStyle w:val="Charf6"/>
                    <w:spacing w:after="0" w:line="240" w:lineRule="auto"/>
                    <w:jc w:val="center"/>
                    <w:rPr>
                      <w:rFonts w:ascii="Times New Roman" w:eastAsiaTheme="minorEastAsia" w:hAnsi="Times New Roman"/>
                      <w:sz w:val="21"/>
                      <w:szCs w:val="21"/>
                    </w:rPr>
                  </w:pPr>
                  <w:r w:rsidRPr="00B42716">
                    <w:rPr>
                      <w:rFonts w:ascii="Times New Roman" w:eastAsiaTheme="minorEastAsia" w:hAnsi="Times New Roman"/>
                      <w:sz w:val="21"/>
                      <w:szCs w:val="21"/>
                    </w:rPr>
                    <w:t>噪声</w:t>
                  </w:r>
                </w:p>
              </w:tc>
              <w:tc>
                <w:tcPr>
                  <w:tcW w:w="809" w:type="pct"/>
                  <w:vAlign w:val="center"/>
                </w:tcPr>
                <w:p w:rsidR="00202145" w:rsidRPr="00B42716" w:rsidRDefault="00A11AF0" w:rsidP="00121089">
                  <w:pPr>
                    <w:pStyle w:val="Charf6"/>
                    <w:spacing w:after="0" w:line="240" w:lineRule="auto"/>
                    <w:jc w:val="center"/>
                    <w:rPr>
                      <w:rFonts w:ascii="Times New Roman" w:eastAsiaTheme="minorEastAsia" w:hAnsi="Times New Roman"/>
                      <w:sz w:val="21"/>
                      <w:szCs w:val="21"/>
                      <w:lang w:eastAsia="zh-CN"/>
                    </w:rPr>
                  </w:pPr>
                  <w:r w:rsidRPr="00B42716">
                    <w:rPr>
                      <w:rFonts w:ascii="Times New Roman" w:eastAsiaTheme="minorEastAsia" w:hAnsi="Times New Roman"/>
                      <w:sz w:val="21"/>
                      <w:szCs w:val="21"/>
                    </w:rPr>
                    <w:t>厂界</w:t>
                  </w:r>
                  <w:r w:rsidRPr="00B42716">
                    <w:rPr>
                      <w:rFonts w:ascii="Times New Roman" w:eastAsiaTheme="minorEastAsia" w:hAnsi="Times New Roman"/>
                      <w:sz w:val="21"/>
                      <w:szCs w:val="21"/>
                      <w:lang w:eastAsia="zh-CN"/>
                    </w:rPr>
                    <w:t>四周</w:t>
                  </w:r>
                </w:p>
              </w:tc>
              <w:tc>
                <w:tcPr>
                  <w:tcW w:w="2547" w:type="pct"/>
                  <w:vAlign w:val="center"/>
                </w:tcPr>
                <w:p w:rsidR="00202145" w:rsidRPr="00B42716" w:rsidRDefault="00A11AF0" w:rsidP="00121089">
                  <w:pPr>
                    <w:pStyle w:val="Charf6"/>
                    <w:spacing w:after="0" w:line="240" w:lineRule="auto"/>
                    <w:jc w:val="center"/>
                    <w:rPr>
                      <w:rFonts w:ascii="Times New Roman" w:eastAsiaTheme="minorEastAsia" w:hAnsi="Times New Roman"/>
                      <w:sz w:val="21"/>
                      <w:szCs w:val="21"/>
                      <w:lang w:eastAsia="zh-CN"/>
                    </w:rPr>
                  </w:pPr>
                  <w:r w:rsidRPr="00B42716">
                    <w:rPr>
                      <w:rFonts w:ascii="Times New Roman" w:eastAsiaTheme="minorEastAsia" w:hAnsi="Times New Roman"/>
                      <w:sz w:val="21"/>
                      <w:szCs w:val="21"/>
                      <w:lang w:eastAsia="zh-CN"/>
                    </w:rPr>
                    <w:t>达到《工业企业厂界环境噪声排放标准》（</w:t>
                  </w:r>
                  <w:r w:rsidRPr="00B42716">
                    <w:rPr>
                      <w:rFonts w:ascii="Times New Roman" w:eastAsiaTheme="minorEastAsia" w:hAnsi="Times New Roman"/>
                      <w:sz w:val="21"/>
                      <w:szCs w:val="21"/>
                      <w:lang w:eastAsia="zh-CN"/>
                    </w:rPr>
                    <w:t>GB12348-2008</w:t>
                  </w:r>
                  <w:r w:rsidRPr="00B42716">
                    <w:rPr>
                      <w:rFonts w:ascii="Times New Roman" w:eastAsiaTheme="minorEastAsia" w:hAnsi="Times New Roman"/>
                      <w:sz w:val="21"/>
                      <w:szCs w:val="21"/>
                      <w:lang w:eastAsia="zh-CN"/>
                    </w:rPr>
                    <w:t>）</w:t>
                  </w:r>
                  <w:r w:rsidRPr="00B42716">
                    <w:rPr>
                      <w:rFonts w:ascii="Times New Roman" w:eastAsiaTheme="minorEastAsia" w:hAnsi="Times New Roman"/>
                      <w:sz w:val="21"/>
                      <w:szCs w:val="21"/>
                      <w:lang w:eastAsia="zh-CN"/>
                    </w:rPr>
                    <w:t>3</w:t>
                  </w:r>
                  <w:r w:rsidRPr="00B42716">
                    <w:rPr>
                      <w:rFonts w:ascii="Times New Roman" w:eastAsiaTheme="minorEastAsia" w:hAnsi="Times New Roman"/>
                      <w:sz w:val="21"/>
                      <w:szCs w:val="21"/>
                      <w:lang w:eastAsia="zh-CN"/>
                    </w:rPr>
                    <w:t>类区标准</w:t>
                  </w:r>
                </w:p>
              </w:tc>
            </w:tr>
          </w:tbl>
          <w:p w:rsidR="00202145" w:rsidRPr="00B42716" w:rsidRDefault="00202145">
            <w:pPr>
              <w:spacing w:line="560" w:lineRule="atLeast"/>
              <w:ind w:firstLineChars="0" w:firstLine="0"/>
              <w:rPr>
                <w:szCs w:val="24"/>
              </w:rPr>
            </w:pPr>
          </w:p>
        </w:tc>
      </w:tr>
    </w:tbl>
    <w:p w:rsidR="00202145" w:rsidRPr="00B42716" w:rsidRDefault="00A11AF0" w:rsidP="007775AC">
      <w:pPr>
        <w:pStyle w:val="afc"/>
        <w:spacing w:beforeLines="0" w:afterLines="0" w:line="360" w:lineRule="auto"/>
      </w:pPr>
      <w:r w:rsidRPr="00B42716">
        <w:rPr>
          <w:b w:val="0"/>
          <w:bCs w:val="0"/>
          <w:szCs w:val="44"/>
        </w:rPr>
        <w:lastRenderedPageBreak/>
        <w:br w:type="page"/>
      </w:r>
      <w:bookmarkStart w:id="18" w:name="_Toc10579"/>
      <w:r w:rsidR="00E02883" w:rsidRPr="00B42716">
        <w:lastRenderedPageBreak/>
        <w:t>表八、建设项目</w:t>
      </w:r>
      <w:r w:rsidRPr="00B42716">
        <w:t>采取的防治措施及预期治理效果</w:t>
      </w:r>
      <w:bookmarkEnd w:id="18"/>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2"/>
        <w:gridCol w:w="567"/>
        <w:gridCol w:w="1230"/>
        <w:gridCol w:w="1276"/>
        <w:gridCol w:w="2268"/>
        <w:gridCol w:w="2794"/>
      </w:tblGrid>
      <w:tr w:rsidR="00B42716" w:rsidRPr="00B42716">
        <w:trPr>
          <w:trHeight w:val="525"/>
          <w:jc w:val="center"/>
        </w:trPr>
        <w:tc>
          <w:tcPr>
            <w:tcW w:w="772" w:type="dxa"/>
            <w:tcBorders>
              <w:tl2br w:val="single" w:sz="4" w:space="0" w:color="auto"/>
            </w:tcBorders>
            <w:vAlign w:val="center"/>
          </w:tcPr>
          <w:p w:rsidR="00202145" w:rsidRPr="00B42716" w:rsidRDefault="00A11AF0">
            <w:pPr>
              <w:pStyle w:val="afa"/>
              <w:spacing w:line="240" w:lineRule="atLeast"/>
              <w:rPr>
                <w:rFonts w:eastAsia="宋体"/>
                <w:b/>
                <w:bCs/>
                <w:szCs w:val="21"/>
              </w:rPr>
            </w:pPr>
            <w:r w:rsidRPr="00B42716">
              <w:rPr>
                <w:rFonts w:eastAsia="宋体"/>
                <w:b/>
                <w:bCs/>
                <w:szCs w:val="21"/>
              </w:rPr>
              <w:t>内容</w:t>
            </w:r>
          </w:p>
          <w:p w:rsidR="00202145" w:rsidRPr="00B42716" w:rsidRDefault="00A11AF0">
            <w:pPr>
              <w:pStyle w:val="afa"/>
              <w:spacing w:line="240" w:lineRule="atLeast"/>
              <w:jc w:val="both"/>
              <w:rPr>
                <w:rFonts w:eastAsia="宋体"/>
                <w:b/>
                <w:bCs/>
                <w:szCs w:val="21"/>
              </w:rPr>
            </w:pPr>
            <w:r w:rsidRPr="00B42716">
              <w:rPr>
                <w:rFonts w:eastAsia="宋体"/>
                <w:b/>
                <w:bCs/>
                <w:szCs w:val="21"/>
              </w:rPr>
              <w:t>类型</w:t>
            </w:r>
          </w:p>
        </w:tc>
        <w:tc>
          <w:tcPr>
            <w:tcW w:w="1797" w:type="dxa"/>
            <w:gridSpan w:val="2"/>
            <w:vAlign w:val="center"/>
          </w:tcPr>
          <w:p w:rsidR="00202145" w:rsidRPr="00B42716" w:rsidRDefault="00A11AF0">
            <w:pPr>
              <w:pStyle w:val="afa"/>
              <w:spacing w:line="240" w:lineRule="atLeast"/>
              <w:rPr>
                <w:rFonts w:eastAsia="宋体"/>
                <w:b/>
                <w:bCs/>
                <w:szCs w:val="21"/>
              </w:rPr>
            </w:pPr>
            <w:r w:rsidRPr="00B42716">
              <w:rPr>
                <w:rFonts w:eastAsia="宋体"/>
                <w:b/>
                <w:bCs/>
                <w:szCs w:val="21"/>
              </w:rPr>
              <w:t>排放源</w:t>
            </w:r>
          </w:p>
        </w:tc>
        <w:tc>
          <w:tcPr>
            <w:tcW w:w="1276" w:type="dxa"/>
            <w:vAlign w:val="center"/>
          </w:tcPr>
          <w:p w:rsidR="00202145" w:rsidRPr="00B42716" w:rsidRDefault="00A11AF0">
            <w:pPr>
              <w:pStyle w:val="afa"/>
              <w:spacing w:line="240" w:lineRule="atLeast"/>
              <w:rPr>
                <w:rFonts w:eastAsia="宋体"/>
                <w:b/>
                <w:bCs/>
                <w:szCs w:val="21"/>
              </w:rPr>
            </w:pPr>
            <w:r w:rsidRPr="00B42716">
              <w:rPr>
                <w:rFonts w:eastAsia="宋体"/>
                <w:b/>
                <w:bCs/>
                <w:szCs w:val="21"/>
              </w:rPr>
              <w:t>污染物名称</w:t>
            </w:r>
          </w:p>
        </w:tc>
        <w:tc>
          <w:tcPr>
            <w:tcW w:w="2268" w:type="dxa"/>
            <w:vAlign w:val="center"/>
          </w:tcPr>
          <w:p w:rsidR="00202145" w:rsidRPr="00B42716" w:rsidRDefault="00A11AF0">
            <w:pPr>
              <w:pStyle w:val="afa"/>
              <w:spacing w:line="240" w:lineRule="atLeast"/>
              <w:rPr>
                <w:rFonts w:eastAsia="宋体"/>
                <w:b/>
                <w:bCs/>
                <w:szCs w:val="21"/>
              </w:rPr>
            </w:pPr>
            <w:r w:rsidRPr="00B42716">
              <w:rPr>
                <w:rFonts w:eastAsia="宋体"/>
                <w:b/>
                <w:bCs/>
                <w:szCs w:val="21"/>
              </w:rPr>
              <w:t>防治措施</w:t>
            </w:r>
          </w:p>
        </w:tc>
        <w:tc>
          <w:tcPr>
            <w:tcW w:w="2794" w:type="dxa"/>
            <w:vAlign w:val="center"/>
          </w:tcPr>
          <w:p w:rsidR="00202145" w:rsidRPr="00B42716" w:rsidRDefault="00A11AF0">
            <w:pPr>
              <w:pStyle w:val="afa"/>
              <w:spacing w:line="240" w:lineRule="atLeast"/>
              <w:rPr>
                <w:rFonts w:eastAsia="宋体"/>
                <w:b/>
                <w:bCs/>
                <w:szCs w:val="21"/>
              </w:rPr>
            </w:pPr>
            <w:r w:rsidRPr="00B42716">
              <w:rPr>
                <w:rFonts w:eastAsia="宋体"/>
                <w:b/>
                <w:bCs/>
                <w:szCs w:val="21"/>
              </w:rPr>
              <w:t>预期治理效果</w:t>
            </w:r>
          </w:p>
        </w:tc>
      </w:tr>
      <w:tr w:rsidR="00B42716" w:rsidRPr="00B42716" w:rsidTr="0001643C">
        <w:trPr>
          <w:trHeight w:val="717"/>
          <w:jc w:val="center"/>
        </w:trPr>
        <w:tc>
          <w:tcPr>
            <w:tcW w:w="772" w:type="dxa"/>
            <w:vMerge w:val="restart"/>
            <w:tcBorders>
              <w:bottom w:val="single" w:sz="4" w:space="0" w:color="auto"/>
            </w:tcBorders>
            <w:vAlign w:val="center"/>
          </w:tcPr>
          <w:p w:rsidR="0001643C" w:rsidRPr="00B42716" w:rsidRDefault="0001643C">
            <w:pPr>
              <w:pStyle w:val="afa"/>
              <w:spacing w:line="240" w:lineRule="atLeast"/>
              <w:rPr>
                <w:rFonts w:eastAsia="宋体"/>
                <w:szCs w:val="21"/>
              </w:rPr>
            </w:pPr>
            <w:r w:rsidRPr="00B42716">
              <w:rPr>
                <w:rFonts w:eastAsia="宋体"/>
                <w:szCs w:val="21"/>
              </w:rPr>
              <w:t>大</w:t>
            </w:r>
          </w:p>
          <w:p w:rsidR="0001643C" w:rsidRPr="00B42716" w:rsidRDefault="0001643C">
            <w:pPr>
              <w:pStyle w:val="afa"/>
              <w:spacing w:line="240" w:lineRule="atLeast"/>
              <w:rPr>
                <w:rFonts w:eastAsia="宋体"/>
                <w:szCs w:val="21"/>
              </w:rPr>
            </w:pPr>
            <w:r w:rsidRPr="00B42716">
              <w:rPr>
                <w:rFonts w:eastAsia="宋体"/>
                <w:szCs w:val="21"/>
              </w:rPr>
              <w:t>气</w:t>
            </w:r>
          </w:p>
          <w:p w:rsidR="0001643C" w:rsidRPr="00B42716" w:rsidRDefault="0001643C">
            <w:pPr>
              <w:pStyle w:val="afa"/>
              <w:spacing w:line="240" w:lineRule="atLeast"/>
              <w:rPr>
                <w:rFonts w:eastAsia="宋体"/>
                <w:szCs w:val="21"/>
              </w:rPr>
            </w:pPr>
            <w:r w:rsidRPr="00B42716">
              <w:rPr>
                <w:rFonts w:eastAsia="宋体"/>
                <w:szCs w:val="21"/>
              </w:rPr>
              <w:t>污</w:t>
            </w:r>
          </w:p>
          <w:p w:rsidR="0001643C" w:rsidRPr="00B42716" w:rsidRDefault="0001643C">
            <w:pPr>
              <w:pStyle w:val="afa"/>
              <w:spacing w:line="240" w:lineRule="atLeast"/>
              <w:rPr>
                <w:rFonts w:eastAsia="宋体"/>
                <w:szCs w:val="21"/>
              </w:rPr>
            </w:pPr>
            <w:r w:rsidRPr="00B42716">
              <w:rPr>
                <w:rFonts w:eastAsia="宋体"/>
                <w:szCs w:val="21"/>
              </w:rPr>
              <w:t>染</w:t>
            </w:r>
          </w:p>
          <w:p w:rsidR="0001643C" w:rsidRPr="00B42716" w:rsidRDefault="0001643C">
            <w:pPr>
              <w:pStyle w:val="afa"/>
              <w:spacing w:line="240" w:lineRule="atLeast"/>
              <w:rPr>
                <w:rFonts w:eastAsia="宋体"/>
                <w:szCs w:val="21"/>
              </w:rPr>
            </w:pPr>
            <w:r w:rsidRPr="00B42716">
              <w:rPr>
                <w:rFonts w:eastAsia="宋体"/>
                <w:szCs w:val="21"/>
              </w:rPr>
              <w:t>物</w:t>
            </w:r>
          </w:p>
        </w:tc>
        <w:tc>
          <w:tcPr>
            <w:tcW w:w="567" w:type="dxa"/>
            <w:vMerge w:val="restart"/>
            <w:vAlign w:val="center"/>
          </w:tcPr>
          <w:p w:rsidR="0001643C" w:rsidRPr="00B42716" w:rsidRDefault="0001643C" w:rsidP="00587009">
            <w:pPr>
              <w:pStyle w:val="afa"/>
              <w:spacing w:line="240" w:lineRule="atLeast"/>
              <w:rPr>
                <w:rFonts w:eastAsia="宋体"/>
                <w:bCs/>
                <w:szCs w:val="21"/>
              </w:rPr>
            </w:pPr>
            <w:r w:rsidRPr="00B42716">
              <w:rPr>
                <w:rFonts w:eastAsia="宋体" w:hint="eastAsia"/>
                <w:szCs w:val="21"/>
              </w:rPr>
              <w:t>运营期</w:t>
            </w:r>
          </w:p>
        </w:tc>
        <w:tc>
          <w:tcPr>
            <w:tcW w:w="1230" w:type="dxa"/>
            <w:tcBorders>
              <w:bottom w:val="single" w:sz="4" w:space="0" w:color="auto"/>
            </w:tcBorders>
            <w:vAlign w:val="center"/>
          </w:tcPr>
          <w:p w:rsidR="0001643C" w:rsidRPr="00B42716" w:rsidRDefault="0001643C" w:rsidP="00B3771B">
            <w:pPr>
              <w:pStyle w:val="afa"/>
              <w:spacing w:line="260" w:lineRule="exact"/>
              <w:rPr>
                <w:rFonts w:eastAsia="宋体"/>
                <w:szCs w:val="21"/>
              </w:rPr>
            </w:pPr>
            <w:r w:rsidRPr="00B42716">
              <w:rPr>
                <w:rFonts w:eastAsia="宋体"/>
                <w:kern w:val="0"/>
                <w:sz w:val="24"/>
                <w:szCs w:val="24"/>
              </w:rPr>
              <w:t>运输车辆</w:t>
            </w:r>
          </w:p>
        </w:tc>
        <w:tc>
          <w:tcPr>
            <w:tcW w:w="1276" w:type="dxa"/>
            <w:tcBorders>
              <w:bottom w:val="single" w:sz="4" w:space="0" w:color="auto"/>
            </w:tcBorders>
            <w:vAlign w:val="center"/>
          </w:tcPr>
          <w:p w:rsidR="0001643C" w:rsidRPr="00B42716" w:rsidRDefault="0001643C" w:rsidP="00B3771B">
            <w:pPr>
              <w:pStyle w:val="afa"/>
              <w:spacing w:line="260" w:lineRule="exact"/>
              <w:rPr>
                <w:rFonts w:eastAsia="宋体"/>
                <w:szCs w:val="21"/>
              </w:rPr>
            </w:pPr>
            <w:r w:rsidRPr="00B42716">
              <w:rPr>
                <w:rFonts w:eastAsia="宋体"/>
                <w:sz w:val="24"/>
                <w:szCs w:val="24"/>
              </w:rPr>
              <w:t>尾气</w:t>
            </w:r>
          </w:p>
        </w:tc>
        <w:tc>
          <w:tcPr>
            <w:tcW w:w="2268" w:type="dxa"/>
            <w:tcBorders>
              <w:bottom w:val="single" w:sz="4" w:space="0" w:color="auto"/>
            </w:tcBorders>
            <w:vAlign w:val="center"/>
          </w:tcPr>
          <w:p w:rsidR="0001643C" w:rsidRPr="00B42716" w:rsidRDefault="0001643C" w:rsidP="00D17E1E">
            <w:pPr>
              <w:spacing w:line="240" w:lineRule="atLeast"/>
              <w:ind w:firstLineChars="0" w:firstLine="0"/>
              <w:rPr>
                <w:szCs w:val="21"/>
              </w:rPr>
            </w:pPr>
            <w:r w:rsidRPr="00B42716">
              <w:rPr>
                <w:sz w:val="21"/>
                <w:szCs w:val="21"/>
              </w:rPr>
              <w:t>进厂车辆行驶速度，加强汽车维护</w:t>
            </w:r>
          </w:p>
        </w:tc>
        <w:tc>
          <w:tcPr>
            <w:tcW w:w="2794" w:type="dxa"/>
            <w:vAlign w:val="center"/>
          </w:tcPr>
          <w:p w:rsidR="0001643C" w:rsidRPr="00B42716" w:rsidRDefault="00D17E1E" w:rsidP="00D17E1E">
            <w:pPr>
              <w:spacing w:line="240" w:lineRule="atLeast"/>
              <w:ind w:firstLineChars="600" w:firstLine="1260"/>
              <w:rPr>
                <w:szCs w:val="21"/>
              </w:rPr>
            </w:pPr>
            <w:r w:rsidRPr="00B42716">
              <w:rPr>
                <w:rFonts w:hint="eastAsia"/>
                <w:sz w:val="21"/>
                <w:szCs w:val="21"/>
              </w:rPr>
              <w:t>/</w:t>
            </w:r>
          </w:p>
        </w:tc>
      </w:tr>
      <w:tr w:rsidR="00B42716" w:rsidRPr="00B42716">
        <w:trPr>
          <w:trHeight w:val="70"/>
          <w:jc w:val="center"/>
        </w:trPr>
        <w:tc>
          <w:tcPr>
            <w:tcW w:w="772" w:type="dxa"/>
            <w:vMerge/>
            <w:vAlign w:val="center"/>
          </w:tcPr>
          <w:p w:rsidR="0001643C" w:rsidRPr="00B42716" w:rsidRDefault="0001643C">
            <w:pPr>
              <w:pStyle w:val="afa"/>
              <w:spacing w:line="240" w:lineRule="atLeast"/>
              <w:rPr>
                <w:rFonts w:eastAsia="宋体"/>
                <w:szCs w:val="21"/>
              </w:rPr>
            </w:pPr>
          </w:p>
        </w:tc>
        <w:tc>
          <w:tcPr>
            <w:tcW w:w="567" w:type="dxa"/>
            <w:vMerge/>
            <w:vAlign w:val="center"/>
          </w:tcPr>
          <w:p w:rsidR="0001643C" w:rsidRPr="00B42716" w:rsidRDefault="0001643C">
            <w:pPr>
              <w:pStyle w:val="afa"/>
              <w:spacing w:line="240" w:lineRule="atLeast"/>
              <w:rPr>
                <w:rFonts w:eastAsia="宋体"/>
                <w:szCs w:val="21"/>
              </w:rPr>
            </w:pPr>
          </w:p>
        </w:tc>
        <w:tc>
          <w:tcPr>
            <w:tcW w:w="1230" w:type="dxa"/>
            <w:vAlign w:val="center"/>
          </w:tcPr>
          <w:p w:rsidR="0001643C" w:rsidRPr="00B42716" w:rsidRDefault="0001643C" w:rsidP="00B3771B">
            <w:pPr>
              <w:pStyle w:val="afa"/>
              <w:spacing w:line="260" w:lineRule="exact"/>
              <w:rPr>
                <w:rFonts w:eastAsia="宋体"/>
                <w:kern w:val="0"/>
                <w:sz w:val="24"/>
                <w:szCs w:val="24"/>
              </w:rPr>
            </w:pPr>
            <w:r w:rsidRPr="00B42716">
              <w:rPr>
                <w:rFonts w:eastAsia="宋体" w:hint="eastAsia"/>
                <w:kern w:val="0"/>
                <w:sz w:val="24"/>
                <w:szCs w:val="24"/>
              </w:rPr>
              <w:t>食堂</w:t>
            </w:r>
          </w:p>
        </w:tc>
        <w:tc>
          <w:tcPr>
            <w:tcW w:w="1276" w:type="dxa"/>
            <w:vAlign w:val="center"/>
          </w:tcPr>
          <w:p w:rsidR="0001643C" w:rsidRPr="00B42716" w:rsidRDefault="0001643C" w:rsidP="00B3771B">
            <w:pPr>
              <w:pStyle w:val="afa"/>
              <w:spacing w:line="260" w:lineRule="exact"/>
              <w:rPr>
                <w:rFonts w:eastAsia="宋体"/>
                <w:kern w:val="0"/>
                <w:sz w:val="24"/>
                <w:szCs w:val="24"/>
              </w:rPr>
            </w:pPr>
            <w:r w:rsidRPr="00B42716">
              <w:rPr>
                <w:rFonts w:eastAsia="宋体" w:hint="eastAsia"/>
                <w:kern w:val="0"/>
                <w:sz w:val="24"/>
                <w:szCs w:val="24"/>
              </w:rPr>
              <w:t>食堂油烟</w:t>
            </w:r>
          </w:p>
        </w:tc>
        <w:tc>
          <w:tcPr>
            <w:tcW w:w="2268" w:type="dxa"/>
            <w:vAlign w:val="center"/>
          </w:tcPr>
          <w:p w:rsidR="0001643C" w:rsidRPr="00B42716" w:rsidRDefault="0001643C">
            <w:pPr>
              <w:spacing w:line="240" w:lineRule="atLeast"/>
              <w:ind w:firstLineChars="0" w:firstLine="0"/>
              <w:jc w:val="center"/>
              <w:rPr>
                <w:sz w:val="21"/>
                <w:szCs w:val="21"/>
              </w:rPr>
            </w:pPr>
            <w:r w:rsidRPr="00B42716">
              <w:rPr>
                <w:rFonts w:hint="eastAsia"/>
                <w:sz w:val="21"/>
                <w:szCs w:val="21"/>
              </w:rPr>
              <w:t>经油烟净化器处理</w:t>
            </w:r>
          </w:p>
        </w:tc>
        <w:tc>
          <w:tcPr>
            <w:tcW w:w="2794" w:type="dxa"/>
            <w:vAlign w:val="center"/>
          </w:tcPr>
          <w:p w:rsidR="0001643C" w:rsidRPr="00B42716" w:rsidRDefault="0001643C">
            <w:pPr>
              <w:spacing w:line="240" w:lineRule="atLeast"/>
              <w:ind w:firstLineChars="0" w:firstLine="0"/>
              <w:jc w:val="center"/>
              <w:rPr>
                <w:sz w:val="21"/>
                <w:szCs w:val="21"/>
              </w:rPr>
            </w:pPr>
            <w:r w:rsidRPr="00B42716">
              <w:rPr>
                <w:rFonts w:hint="eastAsia"/>
                <w:sz w:val="21"/>
                <w:szCs w:val="21"/>
              </w:rPr>
              <w:t>/</w:t>
            </w:r>
          </w:p>
        </w:tc>
      </w:tr>
      <w:tr w:rsidR="00B42716" w:rsidRPr="00B42716" w:rsidTr="00587009">
        <w:trPr>
          <w:trHeight w:val="1302"/>
          <w:jc w:val="center"/>
        </w:trPr>
        <w:tc>
          <w:tcPr>
            <w:tcW w:w="772" w:type="dxa"/>
            <w:vMerge w:val="restart"/>
            <w:tcBorders>
              <w:bottom w:val="single" w:sz="4" w:space="0" w:color="auto"/>
            </w:tcBorders>
            <w:vAlign w:val="center"/>
          </w:tcPr>
          <w:p w:rsidR="007F276D" w:rsidRPr="00B42716" w:rsidRDefault="007F276D">
            <w:pPr>
              <w:pStyle w:val="afa"/>
              <w:spacing w:line="240" w:lineRule="atLeast"/>
              <w:rPr>
                <w:rFonts w:eastAsia="宋体"/>
                <w:szCs w:val="21"/>
              </w:rPr>
            </w:pPr>
            <w:r w:rsidRPr="00B42716">
              <w:rPr>
                <w:rFonts w:eastAsia="宋体"/>
                <w:szCs w:val="21"/>
              </w:rPr>
              <w:t>水</w:t>
            </w:r>
          </w:p>
          <w:p w:rsidR="007F276D" w:rsidRPr="00B42716" w:rsidRDefault="007F276D">
            <w:pPr>
              <w:pStyle w:val="afa"/>
              <w:spacing w:line="240" w:lineRule="atLeast"/>
              <w:rPr>
                <w:rFonts w:eastAsia="宋体"/>
                <w:szCs w:val="21"/>
              </w:rPr>
            </w:pPr>
            <w:r w:rsidRPr="00B42716">
              <w:rPr>
                <w:rFonts w:eastAsia="宋体"/>
                <w:szCs w:val="21"/>
              </w:rPr>
              <w:t>污</w:t>
            </w:r>
          </w:p>
          <w:p w:rsidR="007F276D" w:rsidRPr="00B42716" w:rsidRDefault="007F276D">
            <w:pPr>
              <w:pStyle w:val="afa"/>
              <w:spacing w:line="240" w:lineRule="atLeast"/>
              <w:rPr>
                <w:rFonts w:eastAsia="宋体"/>
                <w:szCs w:val="21"/>
              </w:rPr>
            </w:pPr>
            <w:r w:rsidRPr="00B42716">
              <w:rPr>
                <w:rFonts w:eastAsia="宋体"/>
                <w:szCs w:val="21"/>
              </w:rPr>
              <w:t>染</w:t>
            </w:r>
          </w:p>
          <w:p w:rsidR="007F276D" w:rsidRPr="00B42716" w:rsidRDefault="007F276D">
            <w:pPr>
              <w:pStyle w:val="afa"/>
              <w:spacing w:line="240" w:lineRule="atLeast"/>
              <w:rPr>
                <w:rFonts w:eastAsia="宋体"/>
                <w:szCs w:val="21"/>
              </w:rPr>
            </w:pPr>
            <w:r w:rsidRPr="00B42716">
              <w:rPr>
                <w:rFonts w:eastAsia="宋体"/>
                <w:szCs w:val="21"/>
              </w:rPr>
              <w:t>物</w:t>
            </w:r>
          </w:p>
        </w:tc>
        <w:tc>
          <w:tcPr>
            <w:tcW w:w="567" w:type="dxa"/>
            <w:vMerge w:val="restart"/>
            <w:tcBorders>
              <w:bottom w:val="single" w:sz="4" w:space="0" w:color="auto"/>
            </w:tcBorders>
            <w:vAlign w:val="center"/>
          </w:tcPr>
          <w:p w:rsidR="007F276D" w:rsidRPr="00B42716" w:rsidRDefault="007F276D" w:rsidP="00587009">
            <w:pPr>
              <w:pStyle w:val="afa"/>
              <w:spacing w:line="240" w:lineRule="atLeast"/>
              <w:rPr>
                <w:rFonts w:eastAsia="宋体"/>
                <w:bCs/>
                <w:szCs w:val="21"/>
              </w:rPr>
            </w:pPr>
            <w:r w:rsidRPr="00B42716">
              <w:rPr>
                <w:rFonts w:eastAsia="宋体"/>
                <w:bCs/>
                <w:szCs w:val="21"/>
              </w:rPr>
              <w:t>运营期</w:t>
            </w:r>
          </w:p>
        </w:tc>
        <w:tc>
          <w:tcPr>
            <w:tcW w:w="1230" w:type="dxa"/>
            <w:tcBorders>
              <w:bottom w:val="single" w:sz="4" w:space="0" w:color="auto"/>
            </w:tcBorders>
            <w:vAlign w:val="center"/>
          </w:tcPr>
          <w:p w:rsidR="007F276D" w:rsidRPr="00B42716" w:rsidRDefault="007F276D" w:rsidP="00D17E1E">
            <w:pPr>
              <w:spacing w:line="240" w:lineRule="atLeast"/>
              <w:ind w:firstLineChars="0" w:firstLine="0"/>
              <w:rPr>
                <w:szCs w:val="21"/>
              </w:rPr>
            </w:pPr>
            <w:r w:rsidRPr="00B42716">
              <w:rPr>
                <w:rFonts w:hint="eastAsia"/>
                <w:sz w:val="21"/>
                <w:szCs w:val="21"/>
              </w:rPr>
              <w:t>生活</w:t>
            </w:r>
            <w:r w:rsidRPr="00B42716">
              <w:rPr>
                <w:sz w:val="21"/>
                <w:szCs w:val="21"/>
              </w:rPr>
              <w:t>废水</w:t>
            </w:r>
          </w:p>
        </w:tc>
        <w:tc>
          <w:tcPr>
            <w:tcW w:w="1276" w:type="dxa"/>
            <w:tcBorders>
              <w:bottom w:val="single" w:sz="4" w:space="0" w:color="auto"/>
            </w:tcBorders>
            <w:vAlign w:val="center"/>
          </w:tcPr>
          <w:p w:rsidR="007F276D" w:rsidRPr="00B42716" w:rsidRDefault="007F276D" w:rsidP="00D17E1E">
            <w:pPr>
              <w:spacing w:line="240" w:lineRule="atLeast"/>
              <w:ind w:firstLineChars="0" w:firstLine="0"/>
              <w:rPr>
                <w:szCs w:val="21"/>
              </w:rPr>
            </w:pPr>
            <w:r w:rsidRPr="00B42716">
              <w:rPr>
                <w:sz w:val="21"/>
                <w:szCs w:val="21"/>
              </w:rPr>
              <w:t>COD</w:t>
            </w:r>
            <w:r w:rsidRPr="00B42716">
              <w:rPr>
                <w:sz w:val="21"/>
                <w:szCs w:val="21"/>
                <w:vertAlign w:val="subscript"/>
              </w:rPr>
              <w:t>Cr</w:t>
            </w:r>
            <w:r w:rsidRPr="00B42716">
              <w:rPr>
                <w:sz w:val="21"/>
                <w:szCs w:val="21"/>
              </w:rPr>
              <w:t>、</w:t>
            </w:r>
            <w:r w:rsidRPr="00B42716">
              <w:rPr>
                <w:sz w:val="21"/>
                <w:szCs w:val="21"/>
              </w:rPr>
              <w:t>SS</w:t>
            </w:r>
            <w:r w:rsidRPr="00B42716">
              <w:rPr>
                <w:sz w:val="21"/>
                <w:szCs w:val="21"/>
              </w:rPr>
              <w:t>、动植物油、氨氮、磷酸盐</w:t>
            </w:r>
          </w:p>
        </w:tc>
        <w:tc>
          <w:tcPr>
            <w:tcW w:w="2268" w:type="dxa"/>
            <w:tcBorders>
              <w:bottom w:val="single" w:sz="4" w:space="0" w:color="auto"/>
            </w:tcBorders>
            <w:vAlign w:val="center"/>
          </w:tcPr>
          <w:p w:rsidR="007F276D" w:rsidRPr="00B42716" w:rsidRDefault="007F276D" w:rsidP="00D17E1E">
            <w:pPr>
              <w:spacing w:line="240" w:lineRule="atLeast"/>
              <w:ind w:firstLineChars="0" w:firstLine="0"/>
              <w:rPr>
                <w:b/>
                <w:bCs/>
                <w:sz w:val="21"/>
                <w:szCs w:val="21"/>
              </w:rPr>
            </w:pPr>
            <w:r w:rsidRPr="00B42716">
              <w:rPr>
                <w:sz w:val="21"/>
                <w:szCs w:val="21"/>
              </w:rPr>
              <w:t>生活污水经</w:t>
            </w:r>
            <w:r w:rsidRPr="00B42716">
              <w:rPr>
                <w:rFonts w:hint="eastAsia"/>
                <w:sz w:val="21"/>
                <w:szCs w:val="21"/>
              </w:rPr>
              <w:t>隔油池、</w:t>
            </w:r>
            <w:r w:rsidRPr="00B42716">
              <w:rPr>
                <w:sz w:val="21"/>
                <w:szCs w:val="21"/>
              </w:rPr>
              <w:t>化粪池处理，最终排</w:t>
            </w:r>
            <w:r w:rsidRPr="00B42716">
              <w:rPr>
                <w:rFonts w:hint="eastAsia"/>
                <w:sz w:val="21"/>
                <w:szCs w:val="21"/>
              </w:rPr>
              <w:t>入</w:t>
            </w:r>
            <w:r w:rsidRPr="00B42716">
              <w:rPr>
                <w:sz w:val="21"/>
                <w:szCs w:val="21"/>
              </w:rPr>
              <w:t>进城市污水管网</w:t>
            </w:r>
          </w:p>
        </w:tc>
        <w:tc>
          <w:tcPr>
            <w:tcW w:w="2794" w:type="dxa"/>
            <w:vMerge w:val="restart"/>
            <w:vAlign w:val="center"/>
          </w:tcPr>
          <w:p w:rsidR="007F276D" w:rsidRPr="00B42716" w:rsidRDefault="007F276D" w:rsidP="006C4132">
            <w:pPr>
              <w:spacing w:line="240" w:lineRule="atLeast"/>
              <w:ind w:firstLineChars="0" w:firstLine="0"/>
              <w:rPr>
                <w:b/>
                <w:bCs/>
                <w:sz w:val="21"/>
                <w:szCs w:val="21"/>
              </w:rPr>
            </w:pPr>
            <w:r w:rsidRPr="00B42716">
              <w:rPr>
                <w:sz w:val="21"/>
                <w:szCs w:val="21"/>
              </w:rPr>
              <w:t>达到《污水排入城镇下水道水质标准》</w:t>
            </w:r>
            <w:r w:rsidRPr="00B42716">
              <w:rPr>
                <w:rFonts w:hint="eastAsia"/>
                <w:sz w:val="21"/>
                <w:szCs w:val="21"/>
              </w:rPr>
              <w:t>（</w:t>
            </w:r>
            <w:r w:rsidRPr="00B42716">
              <w:rPr>
                <w:sz w:val="21"/>
                <w:szCs w:val="21"/>
              </w:rPr>
              <w:t>GB/T 31962-2015</w:t>
            </w:r>
            <w:r w:rsidRPr="00B42716">
              <w:rPr>
                <w:rFonts w:hint="eastAsia"/>
                <w:sz w:val="21"/>
                <w:szCs w:val="21"/>
              </w:rPr>
              <w:t>）</w:t>
            </w:r>
            <w:r w:rsidRPr="00B42716">
              <w:rPr>
                <w:sz w:val="21"/>
                <w:szCs w:val="21"/>
              </w:rPr>
              <w:t>表</w:t>
            </w:r>
            <w:r w:rsidRPr="00B42716">
              <w:rPr>
                <w:sz w:val="21"/>
                <w:szCs w:val="21"/>
              </w:rPr>
              <w:t>1B</w:t>
            </w:r>
            <w:r w:rsidRPr="00B42716">
              <w:rPr>
                <w:sz w:val="21"/>
                <w:szCs w:val="21"/>
              </w:rPr>
              <w:t>级标准</w:t>
            </w:r>
          </w:p>
        </w:tc>
      </w:tr>
      <w:tr w:rsidR="00B42716" w:rsidRPr="00B42716">
        <w:trPr>
          <w:trHeight w:val="672"/>
          <w:jc w:val="center"/>
        </w:trPr>
        <w:tc>
          <w:tcPr>
            <w:tcW w:w="772" w:type="dxa"/>
            <w:vMerge/>
            <w:vAlign w:val="center"/>
          </w:tcPr>
          <w:p w:rsidR="007F276D" w:rsidRPr="00B42716" w:rsidRDefault="007F276D">
            <w:pPr>
              <w:pStyle w:val="afa"/>
              <w:spacing w:line="240" w:lineRule="atLeast"/>
              <w:rPr>
                <w:rFonts w:eastAsia="宋体"/>
                <w:szCs w:val="21"/>
              </w:rPr>
            </w:pPr>
          </w:p>
        </w:tc>
        <w:tc>
          <w:tcPr>
            <w:tcW w:w="567" w:type="dxa"/>
            <w:vMerge/>
            <w:vAlign w:val="center"/>
          </w:tcPr>
          <w:p w:rsidR="007F276D" w:rsidRPr="00B42716" w:rsidRDefault="007F276D">
            <w:pPr>
              <w:pStyle w:val="afa"/>
              <w:spacing w:line="240" w:lineRule="atLeast"/>
              <w:rPr>
                <w:rFonts w:eastAsia="宋体"/>
                <w:bCs/>
                <w:szCs w:val="21"/>
              </w:rPr>
            </w:pPr>
          </w:p>
        </w:tc>
        <w:tc>
          <w:tcPr>
            <w:tcW w:w="1230" w:type="dxa"/>
            <w:vAlign w:val="center"/>
          </w:tcPr>
          <w:p w:rsidR="007F276D" w:rsidRPr="00B42716" w:rsidRDefault="007F276D">
            <w:pPr>
              <w:spacing w:line="240" w:lineRule="atLeast"/>
              <w:ind w:firstLineChars="0" w:firstLine="0"/>
              <w:jc w:val="center"/>
              <w:rPr>
                <w:sz w:val="21"/>
                <w:szCs w:val="21"/>
              </w:rPr>
            </w:pPr>
            <w:r w:rsidRPr="00B42716">
              <w:rPr>
                <w:rFonts w:hint="eastAsia"/>
                <w:sz w:val="21"/>
                <w:szCs w:val="21"/>
              </w:rPr>
              <w:t>地坪冲洗废水</w:t>
            </w:r>
          </w:p>
        </w:tc>
        <w:tc>
          <w:tcPr>
            <w:tcW w:w="1276" w:type="dxa"/>
            <w:vAlign w:val="center"/>
          </w:tcPr>
          <w:p w:rsidR="007F276D" w:rsidRPr="00B42716" w:rsidRDefault="007F276D">
            <w:pPr>
              <w:spacing w:line="240" w:lineRule="atLeast"/>
              <w:ind w:firstLineChars="0" w:firstLine="0"/>
              <w:jc w:val="center"/>
              <w:rPr>
                <w:sz w:val="21"/>
                <w:szCs w:val="21"/>
              </w:rPr>
            </w:pPr>
            <w:r w:rsidRPr="00B42716">
              <w:rPr>
                <w:sz w:val="21"/>
                <w:szCs w:val="21"/>
              </w:rPr>
              <w:t>SS</w:t>
            </w:r>
          </w:p>
        </w:tc>
        <w:tc>
          <w:tcPr>
            <w:tcW w:w="2268" w:type="dxa"/>
            <w:vAlign w:val="center"/>
          </w:tcPr>
          <w:p w:rsidR="007F276D" w:rsidRPr="00B42716" w:rsidRDefault="007F276D" w:rsidP="00207B7C">
            <w:pPr>
              <w:spacing w:line="240" w:lineRule="atLeast"/>
              <w:ind w:firstLineChars="0" w:firstLine="0"/>
              <w:jc w:val="center"/>
              <w:rPr>
                <w:sz w:val="21"/>
                <w:szCs w:val="21"/>
              </w:rPr>
            </w:pPr>
            <w:r w:rsidRPr="00B42716">
              <w:rPr>
                <w:rFonts w:hint="eastAsia"/>
                <w:sz w:val="21"/>
                <w:szCs w:val="21"/>
              </w:rPr>
              <w:t>/</w:t>
            </w:r>
          </w:p>
        </w:tc>
        <w:tc>
          <w:tcPr>
            <w:tcW w:w="2794" w:type="dxa"/>
            <w:vMerge/>
            <w:vAlign w:val="center"/>
          </w:tcPr>
          <w:p w:rsidR="007F276D" w:rsidRPr="00B42716" w:rsidRDefault="007F276D">
            <w:pPr>
              <w:spacing w:line="240" w:lineRule="atLeast"/>
              <w:ind w:firstLineChars="0" w:firstLine="0"/>
              <w:jc w:val="center"/>
              <w:rPr>
                <w:bCs/>
                <w:sz w:val="21"/>
                <w:szCs w:val="21"/>
              </w:rPr>
            </w:pPr>
          </w:p>
        </w:tc>
      </w:tr>
      <w:tr w:rsidR="00B42716" w:rsidRPr="00B42716" w:rsidTr="00D17E1E">
        <w:trPr>
          <w:trHeight w:val="1121"/>
          <w:jc w:val="center"/>
        </w:trPr>
        <w:tc>
          <w:tcPr>
            <w:tcW w:w="772" w:type="dxa"/>
            <w:vAlign w:val="center"/>
          </w:tcPr>
          <w:p w:rsidR="00D17E1E" w:rsidRPr="00B42716" w:rsidRDefault="00D17E1E">
            <w:pPr>
              <w:pStyle w:val="afa"/>
              <w:spacing w:line="240" w:lineRule="atLeast"/>
              <w:rPr>
                <w:rFonts w:eastAsia="宋体"/>
                <w:szCs w:val="21"/>
              </w:rPr>
            </w:pPr>
            <w:r w:rsidRPr="00B42716">
              <w:rPr>
                <w:rFonts w:eastAsia="宋体"/>
                <w:szCs w:val="21"/>
              </w:rPr>
              <w:t>噪</w:t>
            </w:r>
          </w:p>
          <w:p w:rsidR="00D17E1E" w:rsidRPr="00B42716" w:rsidRDefault="00D17E1E">
            <w:pPr>
              <w:pStyle w:val="afa"/>
              <w:spacing w:line="240" w:lineRule="atLeast"/>
              <w:rPr>
                <w:rFonts w:eastAsia="宋体"/>
                <w:szCs w:val="21"/>
              </w:rPr>
            </w:pPr>
            <w:r w:rsidRPr="00B42716">
              <w:rPr>
                <w:rFonts w:eastAsia="宋体"/>
                <w:szCs w:val="21"/>
              </w:rPr>
              <w:t>声</w:t>
            </w:r>
          </w:p>
        </w:tc>
        <w:tc>
          <w:tcPr>
            <w:tcW w:w="567" w:type="dxa"/>
            <w:vAlign w:val="center"/>
          </w:tcPr>
          <w:p w:rsidR="00D17E1E" w:rsidRPr="00B42716" w:rsidRDefault="00D17E1E" w:rsidP="00587009">
            <w:pPr>
              <w:pStyle w:val="afa"/>
              <w:spacing w:line="240" w:lineRule="atLeast"/>
              <w:rPr>
                <w:rFonts w:eastAsia="宋体"/>
                <w:szCs w:val="21"/>
              </w:rPr>
            </w:pPr>
            <w:r w:rsidRPr="00B42716">
              <w:rPr>
                <w:rFonts w:eastAsia="宋体"/>
                <w:szCs w:val="21"/>
              </w:rPr>
              <w:t>运营期</w:t>
            </w:r>
          </w:p>
        </w:tc>
        <w:tc>
          <w:tcPr>
            <w:tcW w:w="1230" w:type="dxa"/>
            <w:vAlign w:val="center"/>
          </w:tcPr>
          <w:p w:rsidR="00D17E1E" w:rsidRPr="00B42716" w:rsidRDefault="00D17E1E" w:rsidP="00D17E1E">
            <w:pPr>
              <w:tabs>
                <w:tab w:val="left" w:pos="277"/>
                <w:tab w:val="left" w:pos="600"/>
                <w:tab w:val="left" w:pos="780"/>
                <w:tab w:val="left" w:pos="2517"/>
              </w:tabs>
              <w:adjustRightInd w:val="0"/>
              <w:spacing w:line="240" w:lineRule="atLeast"/>
              <w:ind w:firstLineChars="0" w:firstLine="0"/>
              <w:textAlignment w:val="baseline"/>
              <w:rPr>
                <w:sz w:val="21"/>
                <w:szCs w:val="21"/>
              </w:rPr>
            </w:pPr>
            <w:r w:rsidRPr="00B42716">
              <w:rPr>
                <w:kern w:val="0"/>
                <w:sz w:val="21"/>
                <w:szCs w:val="21"/>
              </w:rPr>
              <w:t>生产设备、运输车辆</w:t>
            </w:r>
          </w:p>
        </w:tc>
        <w:tc>
          <w:tcPr>
            <w:tcW w:w="1276" w:type="dxa"/>
            <w:vAlign w:val="center"/>
          </w:tcPr>
          <w:p w:rsidR="00D17E1E" w:rsidRPr="00B42716" w:rsidRDefault="00D17E1E" w:rsidP="00D17E1E">
            <w:pPr>
              <w:spacing w:line="240" w:lineRule="atLeast"/>
              <w:ind w:firstLineChars="0" w:firstLine="0"/>
              <w:rPr>
                <w:szCs w:val="21"/>
              </w:rPr>
            </w:pPr>
            <w:r w:rsidRPr="00B42716">
              <w:rPr>
                <w:sz w:val="21"/>
                <w:szCs w:val="21"/>
              </w:rPr>
              <w:t>设备噪声、交通噪声</w:t>
            </w:r>
          </w:p>
        </w:tc>
        <w:tc>
          <w:tcPr>
            <w:tcW w:w="2268" w:type="dxa"/>
            <w:tcBorders>
              <w:top w:val="single" w:sz="4" w:space="0" w:color="auto"/>
            </w:tcBorders>
            <w:vAlign w:val="center"/>
          </w:tcPr>
          <w:p w:rsidR="00D17E1E" w:rsidRPr="00B42716" w:rsidRDefault="00D17E1E" w:rsidP="00D17E1E">
            <w:pPr>
              <w:adjustRightInd w:val="0"/>
              <w:snapToGrid w:val="0"/>
              <w:spacing w:line="240" w:lineRule="atLeast"/>
              <w:ind w:firstLineChars="0" w:firstLine="0"/>
              <w:rPr>
                <w:sz w:val="21"/>
                <w:szCs w:val="21"/>
              </w:rPr>
            </w:pPr>
            <w:r w:rsidRPr="00B42716">
              <w:rPr>
                <w:sz w:val="21"/>
                <w:szCs w:val="21"/>
              </w:rPr>
              <w:t>优质低噪设备、</w:t>
            </w:r>
            <w:r w:rsidRPr="00B42716">
              <w:rPr>
                <w:rFonts w:hint="eastAsia"/>
                <w:sz w:val="21"/>
                <w:szCs w:val="21"/>
              </w:rPr>
              <w:t>厂房</w:t>
            </w:r>
            <w:r w:rsidRPr="00B42716">
              <w:rPr>
                <w:sz w:val="21"/>
                <w:szCs w:val="21"/>
              </w:rPr>
              <w:t>隔声、设备减振</w:t>
            </w:r>
          </w:p>
        </w:tc>
        <w:tc>
          <w:tcPr>
            <w:tcW w:w="2794" w:type="dxa"/>
            <w:vAlign w:val="center"/>
          </w:tcPr>
          <w:p w:rsidR="00D17E1E" w:rsidRPr="00B42716" w:rsidRDefault="00D17E1E" w:rsidP="00D17E1E">
            <w:pPr>
              <w:pageBreakBefore/>
              <w:spacing w:line="240" w:lineRule="atLeast"/>
              <w:ind w:firstLineChars="0" w:firstLine="0"/>
              <w:rPr>
                <w:sz w:val="21"/>
                <w:szCs w:val="21"/>
              </w:rPr>
            </w:pPr>
            <w:r w:rsidRPr="00B42716">
              <w:rPr>
                <w:sz w:val="21"/>
                <w:szCs w:val="21"/>
              </w:rPr>
              <w:t>达《工业企业厂界环境噪声排放标准》</w:t>
            </w:r>
            <w:r w:rsidRPr="00B42716">
              <w:rPr>
                <w:rFonts w:hint="eastAsia"/>
                <w:sz w:val="21"/>
                <w:szCs w:val="21"/>
              </w:rPr>
              <w:t>（</w:t>
            </w:r>
            <w:r w:rsidRPr="00B42716">
              <w:rPr>
                <w:sz w:val="21"/>
                <w:szCs w:val="21"/>
              </w:rPr>
              <w:t>GB12348-2008</w:t>
            </w:r>
            <w:r w:rsidRPr="00B42716">
              <w:rPr>
                <w:rFonts w:hint="eastAsia"/>
                <w:sz w:val="21"/>
                <w:szCs w:val="21"/>
              </w:rPr>
              <w:t>）</w:t>
            </w:r>
            <w:r w:rsidRPr="00B42716">
              <w:rPr>
                <w:sz w:val="21"/>
                <w:szCs w:val="21"/>
              </w:rPr>
              <w:t>3</w:t>
            </w:r>
            <w:r w:rsidRPr="00B42716">
              <w:rPr>
                <w:sz w:val="21"/>
                <w:szCs w:val="21"/>
              </w:rPr>
              <w:t>类标准</w:t>
            </w:r>
          </w:p>
        </w:tc>
      </w:tr>
      <w:tr w:rsidR="00B42716" w:rsidRPr="00B42716" w:rsidTr="00D17E1E">
        <w:trPr>
          <w:trHeight w:val="447"/>
          <w:jc w:val="center"/>
        </w:trPr>
        <w:tc>
          <w:tcPr>
            <w:tcW w:w="772" w:type="dxa"/>
            <w:vMerge w:val="restart"/>
            <w:vAlign w:val="center"/>
          </w:tcPr>
          <w:p w:rsidR="00D17E1E" w:rsidRPr="00B42716" w:rsidRDefault="00D17E1E">
            <w:pPr>
              <w:pStyle w:val="afa"/>
              <w:spacing w:line="240" w:lineRule="atLeast"/>
              <w:rPr>
                <w:rFonts w:eastAsia="宋体"/>
                <w:szCs w:val="21"/>
              </w:rPr>
            </w:pPr>
            <w:r w:rsidRPr="00B42716">
              <w:rPr>
                <w:rFonts w:eastAsia="宋体"/>
                <w:szCs w:val="21"/>
              </w:rPr>
              <w:t>固</w:t>
            </w:r>
          </w:p>
          <w:p w:rsidR="00D17E1E" w:rsidRPr="00B42716" w:rsidRDefault="00D17E1E">
            <w:pPr>
              <w:pStyle w:val="afa"/>
              <w:spacing w:line="240" w:lineRule="atLeast"/>
              <w:rPr>
                <w:rFonts w:eastAsia="宋体"/>
                <w:szCs w:val="21"/>
              </w:rPr>
            </w:pPr>
            <w:r w:rsidRPr="00B42716">
              <w:rPr>
                <w:rFonts w:eastAsia="宋体"/>
                <w:szCs w:val="21"/>
              </w:rPr>
              <w:t>体</w:t>
            </w:r>
          </w:p>
          <w:p w:rsidR="00D17E1E" w:rsidRPr="00B42716" w:rsidRDefault="00D17E1E">
            <w:pPr>
              <w:pStyle w:val="afa"/>
              <w:spacing w:line="240" w:lineRule="atLeast"/>
              <w:rPr>
                <w:rFonts w:eastAsia="宋体"/>
                <w:szCs w:val="21"/>
              </w:rPr>
            </w:pPr>
            <w:r w:rsidRPr="00B42716">
              <w:rPr>
                <w:rFonts w:eastAsia="宋体"/>
                <w:szCs w:val="21"/>
              </w:rPr>
              <w:t>废</w:t>
            </w:r>
          </w:p>
          <w:p w:rsidR="00D17E1E" w:rsidRPr="00B42716" w:rsidRDefault="00D17E1E">
            <w:pPr>
              <w:pStyle w:val="afa"/>
              <w:spacing w:line="240" w:lineRule="atLeast"/>
              <w:rPr>
                <w:rFonts w:eastAsia="宋体"/>
                <w:szCs w:val="21"/>
              </w:rPr>
            </w:pPr>
            <w:r w:rsidRPr="00B42716">
              <w:rPr>
                <w:rFonts w:eastAsia="宋体"/>
                <w:szCs w:val="21"/>
              </w:rPr>
              <w:t>物</w:t>
            </w:r>
          </w:p>
        </w:tc>
        <w:tc>
          <w:tcPr>
            <w:tcW w:w="567" w:type="dxa"/>
            <w:vMerge w:val="restart"/>
            <w:vAlign w:val="center"/>
          </w:tcPr>
          <w:p w:rsidR="00D17E1E" w:rsidRPr="00B42716" w:rsidRDefault="00D17E1E">
            <w:pPr>
              <w:pStyle w:val="afa"/>
              <w:spacing w:line="240" w:lineRule="atLeast"/>
              <w:rPr>
                <w:rFonts w:eastAsia="宋体"/>
                <w:bCs/>
                <w:szCs w:val="21"/>
              </w:rPr>
            </w:pPr>
            <w:r w:rsidRPr="00B42716">
              <w:rPr>
                <w:rFonts w:eastAsia="宋体" w:hint="eastAsia"/>
                <w:bCs/>
                <w:szCs w:val="21"/>
              </w:rPr>
              <w:t>运营</w:t>
            </w:r>
            <w:r w:rsidRPr="00B42716">
              <w:rPr>
                <w:rFonts w:eastAsia="宋体"/>
                <w:bCs/>
                <w:szCs w:val="21"/>
              </w:rPr>
              <w:t>期</w:t>
            </w:r>
          </w:p>
        </w:tc>
        <w:tc>
          <w:tcPr>
            <w:tcW w:w="1230" w:type="dxa"/>
            <w:vAlign w:val="center"/>
          </w:tcPr>
          <w:p w:rsidR="00D17E1E" w:rsidRPr="00B42716" w:rsidRDefault="00D17E1E" w:rsidP="00587009">
            <w:pPr>
              <w:pStyle w:val="afa"/>
              <w:spacing w:line="240" w:lineRule="atLeast"/>
              <w:rPr>
                <w:rFonts w:eastAsia="宋体"/>
                <w:szCs w:val="21"/>
              </w:rPr>
            </w:pPr>
            <w:r w:rsidRPr="00B42716">
              <w:rPr>
                <w:rFonts w:eastAsia="宋体"/>
                <w:szCs w:val="21"/>
              </w:rPr>
              <w:t>职工活动</w:t>
            </w:r>
          </w:p>
        </w:tc>
        <w:tc>
          <w:tcPr>
            <w:tcW w:w="1276" w:type="dxa"/>
            <w:vAlign w:val="center"/>
          </w:tcPr>
          <w:p w:rsidR="00D17E1E" w:rsidRPr="00B42716" w:rsidRDefault="00D17E1E" w:rsidP="00587009">
            <w:pPr>
              <w:pStyle w:val="afa"/>
              <w:spacing w:line="240" w:lineRule="atLeast"/>
              <w:rPr>
                <w:rFonts w:eastAsia="宋体"/>
                <w:szCs w:val="21"/>
              </w:rPr>
            </w:pPr>
            <w:r w:rsidRPr="00B42716">
              <w:rPr>
                <w:rFonts w:eastAsia="宋体"/>
                <w:bCs/>
                <w:szCs w:val="21"/>
              </w:rPr>
              <w:t>生活垃圾</w:t>
            </w:r>
          </w:p>
        </w:tc>
        <w:tc>
          <w:tcPr>
            <w:tcW w:w="2268" w:type="dxa"/>
            <w:vMerge w:val="restart"/>
            <w:vAlign w:val="center"/>
          </w:tcPr>
          <w:p w:rsidR="00D17E1E" w:rsidRPr="00B42716" w:rsidRDefault="00D17E1E" w:rsidP="00B3771B">
            <w:pPr>
              <w:pStyle w:val="afa"/>
              <w:spacing w:line="240" w:lineRule="atLeast"/>
              <w:rPr>
                <w:rFonts w:eastAsia="宋体"/>
                <w:bCs/>
                <w:kern w:val="0"/>
                <w:szCs w:val="21"/>
              </w:rPr>
            </w:pPr>
            <w:r w:rsidRPr="00B42716">
              <w:rPr>
                <w:rFonts w:eastAsia="宋体"/>
                <w:bCs/>
                <w:kern w:val="0"/>
                <w:szCs w:val="21"/>
              </w:rPr>
              <w:t>委托环卫部门定期进行清掏、处置</w:t>
            </w:r>
          </w:p>
        </w:tc>
        <w:tc>
          <w:tcPr>
            <w:tcW w:w="2794" w:type="dxa"/>
            <w:vMerge w:val="restart"/>
            <w:vAlign w:val="center"/>
          </w:tcPr>
          <w:p w:rsidR="00D17E1E" w:rsidRPr="00B42716" w:rsidRDefault="00D17E1E">
            <w:pPr>
              <w:pStyle w:val="afa"/>
              <w:spacing w:line="240" w:lineRule="atLeast"/>
              <w:rPr>
                <w:rFonts w:eastAsia="宋体"/>
                <w:szCs w:val="21"/>
              </w:rPr>
            </w:pPr>
            <w:r w:rsidRPr="00B42716">
              <w:rPr>
                <w:rFonts w:eastAsia="宋体"/>
                <w:szCs w:val="21"/>
              </w:rPr>
              <w:t>妥善处置率</w:t>
            </w:r>
            <w:r w:rsidRPr="00B42716">
              <w:rPr>
                <w:rFonts w:eastAsia="宋体"/>
                <w:szCs w:val="21"/>
              </w:rPr>
              <w:t>100%</w:t>
            </w:r>
            <w:r w:rsidRPr="00B42716">
              <w:rPr>
                <w:rFonts w:eastAsia="宋体"/>
                <w:szCs w:val="21"/>
              </w:rPr>
              <w:t>，对环境影响小</w:t>
            </w:r>
          </w:p>
        </w:tc>
      </w:tr>
      <w:tr w:rsidR="00B42716" w:rsidRPr="00B42716">
        <w:trPr>
          <w:trHeight w:val="70"/>
          <w:jc w:val="center"/>
        </w:trPr>
        <w:tc>
          <w:tcPr>
            <w:tcW w:w="772" w:type="dxa"/>
            <w:vMerge/>
            <w:vAlign w:val="center"/>
          </w:tcPr>
          <w:p w:rsidR="00D17E1E" w:rsidRPr="00B42716" w:rsidRDefault="00D17E1E">
            <w:pPr>
              <w:pStyle w:val="afa"/>
              <w:spacing w:line="240" w:lineRule="atLeast"/>
              <w:rPr>
                <w:rFonts w:eastAsia="宋体"/>
                <w:szCs w:val="21"/>
              </w:rPr>
            </w:pPr>
          </w:p>
        </w:tc>
        <w:tc>
          <w:tcPr>
            <w:tcW w:w="567" w:type="dxa"/>
            <w:vMerge/>
            <w:vAlign w:val="center"/>
          </w:tcPr>
          <w:p w:rsidR="00D17E1E" w:rsidRPr="00B42716" w:rsidRDefault="00D17E1E">
            <w:pPr>
              <w:pStyle w:val="afa"/>
              <w:spacing w:line="240" w:lineRule="atLeast"/>
              <w:rPr>
                <w:rFonts w:eastAsia="宋体"/>
                <w:szCs w:val="21"/>
              </w:rPr>
            </w:pPr>
          </w:p>
        </w:tc>
        <w:tc>
          <w:tcPr>
            <w:tcW w:w="1230" w:type="dxa"/>
            <w:vAlign w:val="center"/>
          </w:tcPr>
          <w:p w:rsidR="00D17E1E" w:rsidRPr="00B42716" w:rsidRDefault="00D17E1E">
            <w:pPr>
              <w:pStyle w:val="afa"/>
              <w:spacing w:line="240" w:lineRule="atLeast"/>
              <w:rPr>
                <w:rFonts w:eastAsia="宋体"/>
                <w:szCs w:val="21"/>
              </w:rPr>
            </w:pPr>
            <w:r w:rsidRPr="00B42716">
              <w:rPr>
                <w:rFonts w:eastAsia="宋体"/>
                <w:szCs w:val="21"/>
              </w:rPr>
              <w:t>化粪池</w:t>
            </w:r>
          </w:p>
        </w:tc>
        <w:tc>
          <w:tcPr>
            <w:tcW w:w="1276" w:type="dxa"/>
            <w:vAlign w:val="center"/>
          </w:tcPr>
          <w:p w:rsidR="00D17E1E" w:rsidRPr="00B42716" w:rsidRDefault="00D17E1E">
            <w:pPr>
              <w:pStyle w:val="afa"/>
              <w:spacing w:line="240" w:lineRule="atLeast"/>
              <w:rPr>
                <w:rFonts w:eastAsia="宋体"/>
                <w:szCs w:val="21"/>
              </w:rPr>
            </w:pPr>
            <w:r w:rsidRPr="00B42716">
              <w:rPr>
                <w:rFonts w:eastAsia="宋体"/>
                <w:bCs/>
                <w:szCs w:val="21"/>
              </w:rPr>
              <w:t>污泥</w:t>
            </w:r>
          </w:p>
        </w:tc>
        <w:tc>
          <w:tcPr>
            <w:tcW w:w="2268" w:type="dxa"/>
            <w:vMerge/>
            <w:vAlign w:val="center"/>
          </w:tcPr>
          <w:p w:rsidR="00D17E1E" w:rsidRPr="00B42716" w:rsidRDefault="00D17E1E">
            <w:pPr>
              <w:pStyle w:val="afa"/>
              <w:spacing w:line="240" w:lineRule="atLeast"/>
              <w:rPr>
                <w:rFonts w:eastAsia="宋体"/>
                <w:bCs/>
                <w:kern w:val="0"/>
                <w:szCs w:val="21"/>
              </w:rPr>
            </w:pPr>
          </w:p>
        </w:tc>
        <w:tc>
          <w:tcPr>
            <w:tcW w:w="2794" w:type="dxa"/>
            <w:vMerge/>
            <w:vAlign w:val="center"/>
          </w:tcPr>
          <w:p w:rsidR="00D17E1E" w:rsidRPr="00B42716" w:rsidRDefault="00D17E1E">
            <w:pPr>
              <w:pStyle w:val="afa"/>
              <w:spacing w:line="240" w:lineRule="atLeast"/>
              <w:rPr>
                <w:rFonts w:eastAsia="宋体"/>
                <w:szCs w:val="21"/>
              </w:rPr>
            </w:pPr>
          </w:p>
        </w:tc>
      </w:tr>
      <w:tr w:rsidR="00B42716" w:rsidRPr="00B42716">
        <w:trPr>
          <w:trHeight w:val="204"/>
          <w:jc w:val="center"/>
        </w:trPr>
        <w:tc>
          <w:tcPr>
            <w:tcW w:w="772" w:type="dxa"/>
            <w:vMerge/>
            <w:vAlign w:val="center"/>
          </w:tcPr>
          <w:p w:rsidR="00202145" w:rsidRPr="00B42716" w:rsidRDefault="00202145">
            <w:pPr>
              <w:pStyle w:val="afa"/>
              <w:spacing w:line="240" w:lineRule="atLeast"/>
              <w:rPr>
                <w:rFonts w:eastAsia="宋体"/>
                <w:szCs w:val="21"/>
              </w:rPr>
            </w:pPr>
          </w:p>
        </w:tc>
        <w:tc>
          <w:tcPr>
            <w:tcW w:w="567" w:type="dxa"/>
            <w:vMerge/>
            <w:vAlign w:val="center"/>
          </w:tcPr>
          <w:p w:rsidR="00202145" w:rsidRPr="00B42716" w:rsidRDefault="00202145">
            <w:pPr>
              <w:pStyle w:val="afa"/>
              <w:spacing w:line="240" w:lineRule="atLeast"/>
              <w:rPr>
                <w:rFonts w:eastAsia="宋体"/>
                <w:szCs w:val="21"/>
              </w:rPr>
            </w:pPr>
          </w:p>
        </w:tc>
        <w:tc>
          <w:tcPr>
            <w:tcW w:w="1230" w:type="dxa"/>
            <w:vAlign w:val="center"/>
          </w:tcPr>
          <w:p w:rsidR="00202145" w:rsidRPr="00B42716" w:rsidRDefault="00A11AF0">
            <w:pPr>
              <w:pStyle w:val="afa"/>
              <w:spacing w:line="240" w:lineRule="atLeast"/>
              <w:rPr>
                <w:rFonts w:eastAsia="宋体"/>
                <w:szCs w:val="21"/>
              </w:rPr>
            </w:pPr>
            <w:r w:rsidRPr="00B42716">
              <w:rPr>
                <w:rFonts w:eastAsia="宋体"/>
                <w:szCs w:val="21"/>
              </w:rPr>
              <w:t>生产过程</w:t>
            </w:r>
          </w:p>
        </w:tc>
        <w:tc>
          <w:tcPr>
            <w:tcW w:w="1276" w:type="dxa"/>
            <w:vAlign w:val="center"/>
          </w:tcPr>
          <w:p w:rsidR="00202145" w:rsidRPr="00B42716" w:rsidRDefault="00D966F6">
            <w:pPr>
              <w:pStyle w:val="afa"/>
              <w:spacing w:line="240" w:lineRule="atLeast"/>
              <w:rPr>
                <w:rFonts w:eastAsia="宋体"/>
                <w:szCs w:val="21"/>
              </w:rPr>
            </w:pPr>
            <w:r w:rsidRPr="00B42716">
              <w:rPr>
                <w:rFonts w:eastAsia="宋体" w:hint="eastAsia"/>
                <w:bCs/>
                <w:szCs w:val="21"/>
              </w:rPr>
              <w:t>破损</w:t>
            </w:r>
            <w:r w:rsidR="00A11AF0" w:rsidRPr="00B42716">
              <w:rPr>
                <w:rFonts w:eastAsia="宋体"/>
                <w:bCs/>
                <w:szCs w:val="21"/>
              </w:rPr>
              <w:t>塑料水瓶</w:t>
            </w:r>
          </w:p>
        </w:tc>
        <w:tc>
          <w:tcPr>
            <w:tcW w:w="2268" w:type="dxa"/>
            <w:vAlign w:val="center"/>
          </w:tcPr>
          <w:p w:rsidR="00202145" w:rsidRPr="00B42716" w:rsidRDefault="0055283C" w:rsidP="0055283C">
            <w:pPr>
              <w:pStyle w:val="afa"/>
              <w:spacing w:line="240" w:lineRule="atLeast"/>
              <w:rPr>
                <w:rFonts w:eastAsia="宋体"/>
                <w:bCs/>
                <w:kern w:val="0"/>
                <w:szCs w:val="21"/>
              </w:rPr>
            </w:pPr>
            <w:r w:rsidRPr="00B42716">
              <w:rPr>
                <w:rFonts w:eastAsia="宋体" w:hint="eastAsia"/>
                <w:bCs/>
                <w:kern w:val="0"/>
                <w:szCs w:val="21"/>
              </w:rPr>
              <w:t>外售给废品回收站</w:t>
            </w:r>
          </w:p>
        </w:tc>
        <w:tc>
          <w:tcPr>
            <w:tcW w:w="2794" w:type="dxa"/>
            <w:vMerge/>
            <w:vAlign w:val="center"/>
          </w:tcPr>
          <w:p w:rsidR="00202145" w:rsidRPr="00B42716" w:rsidRDefault="00202145">
            <w:pPr>
              <w:pStyle w:val="afa"/>
              <w:spacing w:line="240" w:lineRule="atLeast"/>
              <w:rPr>
                <w:rFonts w:eastAsia="宋体"/>
                <w:szCs w:val="21"/>
              </w:rPr>
            </w:pPr>
          </w:p>
        </w:tc>
      </w:tr>
      <w:tr w:rsidR="00202145" w:rsidRPr="00B42716">
        <w:trPr>
          <w:trHeight w:val="132"/>
          <w:jc w:val="center"/>
        </w:trPr>
        <w:tc>
          <w:tcPr>
            <w:tcW w:w="8907" w:type="dxa"/>
            <w:gridSpan w:val="6"/>
          </w:tcPr>
          <w:p w:rsidR="00202145" w:rsidRPr="00B42716" w:rsidRDefault="00A11AF0" w:rsidP="006C4132">
            <w:pPr>
              <w:spacing w:before="120" w:line="400" w:lineRule="atLeast"/>
              <w:ind w:firstLineChars="0" w:firstLine="0"/>
              <w:rPr>
                <w:szCs w:val="24"/>
              </w:rPr>
            </w:pPr>
            <w:r w:rsidRPr="00B42716">
              <w:rPr>
                <w:b/>
                <w:bCs/>
                <w:szCs w:val="24"/>
              </w:rPr>
              <w:t>生态保护措施及预期效果</w:t>
            </w:r>
          </w:p>
          <w:p w:rsidR="0055283C" w:rsidRPr="00B42716" w:rsidRDefault="0055283C" w:rsidP="0055283C">
            <w:pPr>
              <w:pStyle w:val="Default"/>
              <w:spacing w:line="360" w:lineRule="auto"/>
              <w:ind w:firstLineChars="200" w:firstLine="480"/>
              <w:rPr>
                <w:rFonts w:ascii="Times New Roman" w:eastAsiaTheme="minorEastAsia" w:cs="Times New Roman"/>
                <w:color w:val="auto"/>
              </w:rPr>
            </w:pPr>
            <w:r w:rsidRPr="00B42716">
              <w:rPr>
                <w:rFonts w:ascii="Times New Roman" w:eastAsiaTheme="minorEastAsia" w:cs="Times New Roman"/>
                <w:color w:val="auto"/>
              </w:rPr>
              <w:t>项目已建成运营</w:t>
            </w:r>
            <w:r w:rsidRPr="00B42716">
              <w:rPr>
                <w:rFonts w:ascii="Times New Roman" w:eastAsiaTheme="minorEastAsia" w:cs="Times New Roman" w:hint="eastAsia"/>
                <w:color w:val="auto"/>
              </w:rPr>
              <w:t>多年</w:t>
            </w:r>
            <w:r w:rsidRPr="00B42716">
              <w:rPr>
                <w:rFonts w:ascii="Times New Roman" w:eastAsiaTheme="minorEastAsia" w:cs="Times New Roman"/>
                <w:color w:val="auto"/>
              </w:rPr>
              <w:t>，</w:t>
            </w:r>
            <w:r w:rsidRPr="00B42716">
              <w:rPr>
                <w:rFonts w:ascii="Times New Roman" w:eastAsiaTheme="minorEastAsia" w:cs="Times New Roman" w:hint="eastAsia"/>
                <w:color w:val="auto"/>
              </w:rPr>
              <w:t>项目区域开发较早，已进行硬化，占地比较小，污染产生量较少，不会对周边环境造成太大的影响。因此，项目运行不会对当地生态系统造成较大影响。</w:t>
            </w:r>
          </w:p>
          <w:p w:rsidR="006C4132" w:rsidRPr="00B42716" w:rsidRDefault="006C4132" w:rsidP="006C4132">
            <w:pPr>
              <w:keepNext/>
              <w:ind w:firstLineChars="150" w:firstLine="360"/>
            </w:pPr>
          </w:p>
          <w:p w:rsidR="006C4132" w:rsidRPr="00B42716" w:rsidRDefault="006C4132" w:rsidP="006C4132">
            <w:pPr>
              <w:adjustRightInd w:val="0"/>
              <w:snapToGrid w:val="0"/>
              <w:spacing w:line="400" w:lineRule="atLeast"/>
              <w:ind w:firstLineChars="0" w:firstLine="0"/>
              <w:jc w:val="left"/>
              <w:rPr>
                <w:szCs w:val="24"/>
              </w:rPr>
            </w:pPr>
          </w:p>
          <w:p w:rsidR="00202145" w:rsidRPr="00B42716" w:rsidRDefault="00202145" w:rsidP="006C4132">
            <w:pPr>
              <w:adjustRightInd w:val="0"/>
              <w:snapToGrid w:val="0"/>
              <w:spacing w:line="400" w:lineRule="atLeast"/>
              <w:ind w:firstLineChars="95" w:firstLine="199"/>
              <w:jc w:val="left"/>
              <w:rPr>
                <w:sz w:val="21"/>
                <w:szCs w:val="21"/>
              </w:rPr>
            </w:pPr>
          </w:p>
          <w:p w:rsidR="00D17E1E" w:rsidRPr="00B42716" w:rsidRDefault="00D17E1E" w:rsidP="00D17E1E">
            <w:pPr>
              <w:pStyle w:val="a0"/>
            </w:pPr>
          </w:p>
          <w:p w:rsidR="00D17E1E" w:rsidRPr="00B42716" w:rsidRDefault="00D17E1E" w:rsidP="00D17E1E">
            <w:pPr>
              <w:pStyle w:val="a0"/>
            </w:pPr>
          </w:p>
          <w:p w:rsidR="00D17E1E" w:rsidRPr="00B42716" w:rsidRDefault="00D17E1E" w:rsidP="00D17E1E">
            <w:pPr>
              <w:pStyle w:val="a0"/>
            </w:pPr>
          </w:p>
          <w:p w:rsidR="00D17E1E" w:rsidRPr="00B42716" w:rsidRDefault="00D17E1E" w:rsidP="00D17E1E">
            <w:pPr>
              <w:pStyle w:val="a0"/>
            </w:pPr>
          </w:p>
          <w:p w:rsidR="00D17E1E" w:rsidRPr="00B42716" w:rsidRDefault="00D17E1E" w:rsidP="00D17E1E">
            <w:pPr>
              <w:pStyle w:val="a0"/>
            </w:pPr>
          </w:p>
          <w:p w:rsidR="00D17E1E" w:rsidRPr="00B42716" w:rsidRDefault="00D17E1E" w:rsidP="00D17E1E">
            <w:pPr>
              <w:pStyle w:val="a0"/>
            </w:pPr>
          </w:p>
        </w:tc>
      </w:tr>
    </w:tbl>
    <w:p w:rsidR="00202145" w:rsidRPr="00B42716" w:rsidRDefault="00A11AF0" w:rsidP="007775AC">
      <w:pPr>
        <w:pStyle w:val="afc"/>
        <w:spacing w:beforeLines="0" w:afterLines="0" w:line="360" w:lineRule="auto"/>
      </w:pPr>
      <w:bookmarkStart w:id="19" w:name="_Toc8213"/>
      <w:r w:rsidRPr="00B42716">
        <w:lastRenderedPageBreak/>
        <w:t>表九、结论与建议</w:t>
      </w:r>
      <w:bookmarkEnd w:id="19"/>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1"/>
      </w:tblGrid>
      <w:tr w:rsidR="00B42716" w:rsidRPr="00B42716">
        <w:trPr>
          <w:trHeight w:val="70"/>
        </w:trPr>
        <w:tc>
          <w:tcPr>
            <w:tcW w:w="8931" w:type="dxa"/>
          </w:tcPr>
          <w:p w:rsidR="00202145" w:rsidRPr="00B42716" w:rsidRDefault="00A11AF0" w:rsidP="00121089">
            <w:pPr>
              <w:snapToGrid w:val="0"/>
              <w:ind w:firstLineChars="82" w:firstLine="198"/>
              <w:rPr>
                <w:b/>
                <w:szCs w:val="24"/>
              </w:rPr>
            </w:pPr>
            <w:r w:rsidRPr="00B42716">
              <w:rPr>
                <w:b/>
                <w:szCs w:val="24"/>
              </w:rPr>
              <w:t>一、结论</w:t>
            </w:r>
          </w:p>
          <w:p w:rsidR="00202145" w:rsidRPr="00B42716" w:rsidRDefault="00A11AF0" w:rsidP="00121089">
            <w:pPr>
              <w:tabs>
                <w:tab w:val="left" w:pos="3705"/>
              </w:tabs>
              <w:ind w:firstLine="482"/>
              <w:rPr>
                <w:b/>
                <w:szCs w:val="24"/>
              </w:rPr>
            </w:pPr>
            <w:r w:rsidRPr="00B42716">
              <w:rPr>
                <w:b/>
                <w:szCs w:val="24"/>
              </w:rPr>
              <w:t>1</w:t>
            </w:r>
            <w:r w:rsidRPr="00B42716">
              <w:rPr>
                <w:b/>
                <w:szCs w:val="24"/>
              </w:rPr>
              <w:t>、项目概况</w:t>
            </w:r>
          </w:p>
          <w:p w:rsidR="0055283C" w:rsidRPr="00B42716" w:rsidRDefault="0055283C" w:rsidP="0055283C">
            <w:pPr>
              <w:ind w:firstLineChars="0" w:firstLine="480"/>
            </w:pPr>
            <w:r w:rsidRPr="00B42716">
              <w:t>元谋</w:t>
            </w:r>
            <w:r w:rsidRPr="00B42716">
              <w:rPr>
                <w:rFonts w:hint="eastAsia"/>
              </w:rPr>
              <w:t>川云制冰厂于</w:t>
            </w:r>
            <w:r w:rsidRPr="00B42716">
              <w:rPr>
                <w:rFonts w:hint="eastAsia"/>
              </w:rPr>
              <w:t>2008</w:t>
            </w:r>
            <w:r w:rsidRPr="00B42716">
              <w:rPr>
                <w:rFonts w:hint="eastAsia"/>
              </w:rPr>
              <w:t>年由元谋利明脱水蔬菜有限责任公司投资建设，厂房占地面积</w:t>
            </w:r>
            <w:r w:rsidRPr="00B42716">
              <w:rPr>
                <w:rFonts w:hint="eastAsia"/>
              </w:rPr>
              <w:t>1500m</w:t>
            </w:r>
            <w:r w:rsidRPr="00B42716">
              <w:rPr>
                <w:rFonts w:hint="eastAsia"/>
                <w:vertAlign w:val="superscript"/>
              </w:rPr>
              <w:t>2</w:t>
            </w:r>
            <w:r w:rsidRPr="00B42716">
              <w:rPr>
                <w:rFonts w:hint="eastAsia"/>
              </w:rPr>
              <w:t>，建筑面积</w:t>
            </w:r>
            <w:r w:rsidRPr="00B42716">
              <w:rPr>
                <w:rFonts w:hint="eastAsia"/>
              </w:rPr>
              <w:t>800m</w:t>
            </w:r>
            <w:r w:rsidRPr="00B42716">
              <w:rPr>
                <w:rFonts w:hint="eastAsia"/>
                <w:vertAlign w:val="superscript"/>
              </w:rPr>
              <w:t>2</w:t>
            </w:r>
            <w:r w:rsidRPr="00B42716">
              <w:rPr>
                <w:rFonts w:hint="eastAsia"/>
              </w:rPr>
              <w:t>，建筑物有制冰厂彩钢瓦厂房、冷库、办公室、厨房、大门、卫生间、值班室、化粪池，地面均已硬化。</w:t>
            </w:r>
          </w:p>
          <w:p w:rsidR="007F276D" w:rsidRPr="00B42716" w:rsidRDefault="0055283C" w:rsidP="00DB113B">
            <w:pPr>
              <w:ind w:firstLineChars="0" w:firstLine="480"/>
            </w:pPr>
            <w:r w:rsidRPr="00B42716">
              <w:rPr>
                <w:rFonts w:hint="eastAsia"/>
              </w:rPr>
              <w:t>2017</w:t>
            </w:r>
            <w:r w:rsidRPr="00B42716">
              <w:rPr>
                <w:rFonts w:hint="eastAsia"/>
              </w:rPr>
              <w:t>年元谋利明脱水蔬菜有限责任公司将</w:t>
            </w:r>
            <w:r w:rsidRPr="00B42716">
              <w:t>元谋</w:t>
            </w:r>
            <w:r w:rsidR="00E02883" w:rsidRPr="00B42716">
              <w:rPr>
                <w:rFonts w:hint="eastAsia"/>
              </w:rPr>
              <w:t>川云制冰厂出售</w:t>
            </w:r>
            <w:r w:rsidRPr="00B42716">
              <w:rPr>
                <w:rFonts w:hint="eastAsia"/>
              </w:rPr>
              <w:t>给周海洋。</w:t>
            </w:r>
          </w:p>
          <w:p w:rsidR="00202145" w:rsidRPr="00B42716" w:rsidRDefault="00A11AF0" w:rsidP="006C4132">
            <w:pPr>
              <w:tabs>
                <w:tab w:val="left" w:pos="3705"/>
              </w:tabs>
              <w:ind w:firstLine="482"/>
              <w:rPr>
                <w:b/>
                <w:szCs w:val="24"/>
              </w:rPr>
            </w:pPr>
            <w:r w:rsidRPr="00B42716">
              <w:rPr>
                <w:b/>
                <w:szCs w:val="24"/>
              </w:rPr>
              <w:t>2</w:t>
            </w:r>
            <w:r w:rsidRPr="00B42716">
              <w:rPr>
                <w:b/>
                <w:szCs w:val="24"/>
              </w:rPr>
              <w:t>、项目产业政策符合性</w:t>
            </w:r>
          </w:p>
          <w:p w:rsidR="00202145" w:rsidRPr="00B42716" w:rsidRDefault="00DB113B" w:rsidP="00DB113B">
            <w:pPr>
              <w:ind w:firstLine="480"/>
            </w:pPr>
            <w:r w:rsidRPr="00B42716">
              <w:t>本项目为非食用冰生产项目。根据《产业结构调整指导</w:t>
            </w:r>
            <w:r w:rsidRPr="00B42716">
              <w:rPr>
                <w:rFonts w:hint="eastAsia"/>
              </w:rPr>
              <w:t>目</w:t>
            </w:r>
            <w:r w:rsidRPr="00B42716">
              <w:t>录</w:t>
            </w:r>
            <w:r w:rsidRPr="00B42716">
              <w:rPr>
                <w:rFonts w:hint="eastAsia"/>
              </w:rPr>
              <w:t>（</w:t>
            </w:r>
            <w:r w:rsidRPr="00B42716">
              <w:t>201</w:t>
            </w:r>
            <w:r w:rsidRPr="00B42716">
              <w:rPr>
                <w:rFonts w:hint="eastAsia"/>
              </w:rPr>
              <w:t>9</w:t>
            </w:r>
            <w:r w:rsidRPr="00B42716">
              <w:t>年本</w:t>
            </w:r>
            <w:r w:rsidRPr="00B42716">
              <w:rPr>
                <w:rFonts w:hint="eastAsia"/>
              </w:rPr>
              <w:t>）</w:t>
            </w:r>
            <w:r w:rsidRPr="00B42716">
              <w:t>》</w:t>
            </w:r>
            <w:r w:rsidRPr="00B42716">
              <w:rPr>
                <w:rFonts w:hint="eastAsia"/>
              </w:rPr>
              <w:t>（</w:t>
            </w:r>
            <w:r w:rsidRPr="00B42716">
              <w:t>自</w:t>
            </w:r>
            <w:r w:rsidRPr="00B42716">
              <w:t>2020</w:t>
            </w:r>
            <w:r w:rsidRPr="00B42716">
              <w:t>年</w:t>
            </w:r>
            <w:r w:rsidRPr="00B42716">
              <w:t>1</w:t>
            </w:r>
            <w:r w:rsidRPr="00B42716">
              <w:t>月</w:t>
            </w:r>
            <w:r w:rsidRPr="00B42716">
              <w:t>1</w:t>
            </w:r>
            <w:r w:rsidRPr="00B42716">
              <w:t>日起施行</w:t>
            </w:r>
            <w:r w:rsidRPr="00B42716">
              <w:rPr>
                <w:rFonts w:hint="eastAsia"/>
              </w:rPr>
              <w:t>）</w:t>
            </w:r>
            <w:r w:rsidRPr="00B42716">
              <w:t>，本项目</w:t>
            </w:r>
            <w:r w:rsidRPr="00B42716">
              <w:rPr>
                <w:rFonts w:hint="eastAsia"/>
              </w:rPr>
              <w:t>不在“淘汰类”和“限制类”，</w:t>
            </w:r>
            <w:r w:rsidRPr="00B42716">
              <w:t>因此，本项目建设符合国家产业政策的要求。</w:t>
            </w:r>
          </w:p>
          <w:p w:rsidR="00202145" w:rsidRPr="00B42716" w:rsidRDefault="00A11AF0" w:rsidP="00121089">
            <w:pPr>
              <w:tabs>
                <w:tab w:val="left" w:pos="3705"/>
              </w:tabs>
              <w:ind w:firstLine="482"/>
              <w:rPr>
                <w:b/>
                <w:szCs w:val="24"/>
              </w:rPr>
            </w:pPr>
            <w:r w:rsidRPr="00B42716">
              <w:rPr>
                <w:b/>
                <w:szCs w:val="24"/>
              </w:rPr>
              <w:t>3</w:t>
            </w:r>
            <w:r w:rsidRPr="00B42716">
              <w:rPr>
                <w:b/>
                <w:szCs w:val="24"/>
              </w:rPr>
              <w:t>、</w:t>
            </w:r>
            <w:r w:rsidRPr="00B42716">
              <w:rPr>
                <w:b/>
                <w:bCs/>
              </w:rPr>
              <w:t>项目选址环境合理性分析</w:t>
            </w:r>
          </w:p>
          <w:p w:rsidR="00202145" w:rsidRPr="00B42716" w:rsidRDefault="00A11AF0" w:rsidP="00121089">
            <w:pPr>
              <w:ind w:firstLine="480"/>
            </w:pPr>
            <w:r w:rsidRPr="00B42716">
              <w:t>项目建设地点位于元谋县</w:t>
            </w:r>
            <w:r w:rsidRPr="00B42716">
              <w:rPr>
                <w:rFonts w:hint="eastAsia"/>
              </w:rPr>
              <w:t>元马镇能禹新街</w:t>
            </w:r>
            <w:r w:rsidRPr="00B42716">
              <w:t>北侧，位于元谋工业园区。项目厂址周边交通方便；区内供水、排水、供电均有保障；周边入驻企业大多为包装材料生产加工类企业，各企业生产互不影响；</w:t>
            </w:r>
            <w:r w:rsidRPr="00B42716">
              <w:rPr>
                <w:bCs/>
              </w:rPr>
              <w:t>项目建设不涉及水源保护地、自然保护区、风景名胜区和文物保护单位。综上所述，项目选址基本合理。</w:t>
            </w:r>
          </w:p>
          <w:p w:rsidR="00202145" w:rsidRPr="00B42716" w:rsidRDefault="00A11AF0" w:rsidP="00121089">
            <w:pPr>
              <w:ind w:firstLine="480"/>
            </w:pPr>
            <w:r w:rsidRPr="00B42716">
              <w:t>从总体布置情况看，项目主要由冰块生产区和生活办公区组成，各区域均设置有道路相连，且有相对独立。各设施布置完善，项目厂区平面布局较为合理。</w:t>
            </w:r>
          </w:p>
          <w:p w:rsidR="00202145" w:rsidRPr="00B42716" w:rsidRDefault="00A11AF0" w:rsidP="00121089">
            <w:pPr>
              <w:ind w:firstLine="482"/>
              <w:rPr>
                <w:b/>
              </w:rPr>
            </w:pPr>
            <w:r w:rsidRPr="00B42716">
              <w:rPr>
                <w:b/>
              </w:rPr>
              <w:t>4</w:t>
            </w:r>
            <w:r w:rsidRPr="00B42716">
              <w:rPr>
                <w:b/>
              </w:rPr>
              <w:t>、环境质量现状结论</w:t>
            </w:r>
          </w:p>
          <w:p w:rsidR="00121089" w:rsidRPr="00B42716" w:rsidRDefault="00A11AF0" w:rsidP="00121089">
            <w:pPr>
              <w:ind w:firstLine="480"/>
            </w:pPr>
            <w:r w:rsidRPr="00B42716">
              <w:rPr>
                <w:szCs w:val="24"/>
              </w:rPr>
              <w:t>项目所在区域环境空气质量可达</w:t>
            </w:r>
            <w:r w:rsidRPr="00B42716">
              <w:t>《环境空气质量标准》（</w:t>
            </w:r>
            <w:r w:rsidRPr="00B42716">
              <w:t>GB3095-2012</w:t>
            </w:r>
            <w:r w:rsidRPr="00B42716">
              <w:t>）二级标准的要求；</w:t>
            </w:r>
          </w:p>
          <w:p w:rsidR="00121089" w:rsidRPr="00B42716" w:rsidRDefault="00121089" w:rsidP="00121089">
            <w:pPr>
              <w:ind w:firstLine="480"/>
              <w:rPr>
                <w:szCs w:val="24"/>
              </w:rPr>
            </w:pPr>
            <w:r w:rsidRPr="00B42716">
              <w:rPr>
                <w:szCs w:val="24"/>
              </w:rPr>
              <w:t>项目所在区域地表水龙川江水质现状符合《地表水环境质量标准》（</w:t>
            </w:r>
            <w:r w:rsidRPr="00B42716">
              <w:rPr>
                <w:szCs w:val="24"/>
              </w:rPr>
              <w:t>GB3838-2002</w:t>
            </w:r>
            <w:r w:rsidRPr="00B42716">
              <w:rPr>
                <w:szCs w:val="24"/>
              </w:rPr>
              <w:t>）</w:t>
            </w:r>
            <w:r w:rsidRPr="00B42716">
              <w:rPr>
                <w:rFonts w:hint="eastAsia"/>
                <w:szCs w:val="24"/>
              </w:rPr>
              <w:t>Ⅳ</w:t>
            </w:r>
            <w:r w:rsidRPr="00B42716">
              <w:rPr>
                <w:szCs w:val="24"/>
              </w:rPr>
              <w:t>类标准。</w:t>
            </w:r>
          </w:p>
          <w:p w:rsidR="009E6639" w:rsidRPr="00B42716" w:rsidRDefault="009E6639" w:rsidP="009E6639">
            <w:pPr>
              <w:pStyle w:val="15"/>
              <w:ind w:firstLine="480"/>
              <w:rPr>
                <w:rFonts w:hAnsi="宋体"/>
              </w:rPr>
            </w:pPr>
            <w:r w:rsidRPr="00B42716">
              <w:rPr>
                <w:rFonts w:hAnsi="宋体" w:hint="eastAsia"/>
              </w:rPr>
              <w:t>根据</w:t>
            </w:r>
            <w:r w:rsidRPr="00B42716">
              <w:rPr>
                <w:rFonts w:hAnsi="宋体" w:hint="eastAsia"/>
              </w:rPr>
              <w:t>2020</w:t>
            </w:r>
            <w:r w:rsidRPr="00B42716">
              <w:rPr>
                <w:rFonts w:hAnsi="宋体" w:hint="eastAsia"/>
              </w:rPr>
              <w:t>年</w:t>
            </w:r>
            <w:r w:rsidRPr="00B42716">
              <w:rPr>
                <w:rFonts w:hAnsi="宋体" w:hint="eastAsia"/>
              </w:rPr>
              <w:t>5</w:t>
            </w:r>
            <w:r w:rsidRPr="00B42716">
              <w:rPr>
                <w:rFonts w:hAnsi="宋体" w:hint="eastAsia"/>
              </w:rPr>
              <w:t>月</w:t>
            </w:r>
            <w:r w:rsidRPr="00B42716">
              <w:rPr>
                <w:rFonts w:hAnsi="宋体" w:hint="eastAsia"/>
              </w:rPr>
              <w:t>6</w:t>
            </w:r>
            <w:r w:rsidRPr="00B42716">
              <w:rPr>
                <w:rFonts w:hAnsi="宋体" w:hint="eastAsia"/>
              </w:rPr>
              <w:t>日、</w:t>
            </w:r>
            <w:r w:rsidRPr="00B42716">
              <w:rPr>
                <w:rFonts w:hAnsi="宋体" w:hint="eastAsia"/>
              </w:rPr>
              <w:t>2020</w:t>
            </w:r>
            <w:r w:rsidRPr="00B42716">
              <w:rPr>
                <w:rFonts w:hAnsi="宋体" w:hint="eastAsia"/>
              </w:rPr>
              <w:t>年</w:t>
            </w:r>
            <w:r w:rsidRPr="00B42716">
              <w:rPr>
                <w:rFonts w:hAnsi="宋体" w:hint="eastAsia"/>
              </w:rPr>
              <w:t>5</w:t>
            </w:r>
            <w:r w:rsidRPr="00B42716">
              <w:rPr>
                <w:rFonts w:hAnsi="宋体" w:hint="eastAsia"/>
              </w:rPr>
              <w:t>月</w:t>
            </w:r>
            <w:r w:rsidRPr="00B42716">
              <w:rPr>
                <w:rFonts w:hAnsi="宋体" w:hint="eastAsia"/>
              </w:rPr>
              <w:t>7</w:t>
            </w:r>
            <w:r w:rsidRPr="00B42716">
              <w:rPr>
                <w:rFonts w:hAnsi="宋体" w:hint="eastAsia"/>
              </w:rPr>
              <w:t>日</w:t>
            </w:r>
            <w:r w:rsidRPr="00B42716">
              <w:t>元谋</w:t>
            </w:r>
            <w:r w:rsidRPr="00B42716">
              <w:rPr>
                <w:rFonts w:hint="eastAsia"/>
              </w:rPr>
              <w:t>川云制冰厂委托健牛生物科技有限公司对</w:t>
            </w:r>
            <w:r w:rsidRPr="00B42716">
              <w:rPr>
                <w:rFonts w:hAnsi="宋体" w:hint="eastAsia"/>
              </w:rPr>
              <w:t>《</w:t>
            </w:r>
            <w:r w:rsidRPr="00B42716">
              <w:rPr>
                <w:szCs w:val="21"/>
              </w:rPr>
              <w:t>元谋</w:t>
            </w:r>
            <w:r w:rsidRPr="00B42716">
              <w:rPr>
                <w:rFonts w:hint="eastAsia"/>
                <w:szCs w:val="21"/>
              </w:rPr>
              <w:t>川云制冰厂</w:t>
            </w:r>
            <w:r w:rsidRPr="00B42716">
              <w:rPr>
                <w:szCs w:val="21"/>
              </w:rPr>
              <w:t>年产</w:t>
            </w:r>
            <w:r w:rsidRPr="00B42716">
              <w:rPr>
                <w:rFonts w:hint="eastAsia"/>
                <w:szCs w:val="21"/>
              </w:rPr>
              <w:t>1500</w:t>
            </w:r>
            <w:r w:rsidRPr="00B42716">
              <w:rPr>
                <w:szCs w:val="21"/>
              </w:rPr>
              <w:t>吨非食用冰生产线建设项目</w:t>
            </w:r>
            <w:r w:rsidRPr="00B42716">
              <w:rPr>
                <w:rFonts w:hint="eastAsia"/>
                <w:szCs w:val="21"/>
              </w:rPr>
              <w:t>》进行</w:t>
            </w:r>
            <w:r w:rsidRPr="00B42716">
              <w:rPr>
                <w:szCs w:val="21"/>
              </w:rPr>
              <w:t>环境质量现状监测</w:t>
            </w:r>
            <w:r w:rsidRPr="00B42716">
              <w:rPr>
                <w:rFonts w:hAnsi="宋体"/>
              </w:rPr>
              <w:t>数据</w:t>
            </w:r>
            <w:r w:rsidRPr="00B42716">
              <w:rPr>
                <w:rFonts w:hAnsi="宋体" w:hint="eastAsia"/>
              </w:rPr>
              <w:t>可知，项目</w:t>
            </w:r>
            <w:r w:rsidRPr="00B42716">
              <w:rPr>
                <w:rFonts w:hAnsi="宋体" w:hint="eastAsia"/>
                <w:spacing w:val="-10"/>
              </w:rPr>
              <w:t>区域环境噪声昼间平均等效声级值为</w:t>
            </w:r>
            <w:r w:rsidRPr="00B42716">
              <w:rPr>
                <w:rFonts w:hAnsi="宋体" w:hint="eastAsia"/>
                <w:spacing w:val="-10"/>
              </w:rPr>
              <w:t>54.98</w:t>
            </w:r>
            <w:r w:rsidRPr="00B42716">
              <w:rPr>
                <w:rFonts w:hAnsi="宋体" w:hint="eastAsia"/>
                <w:spacing w:val="-10"/>
              </w:rPr>
              <w:t>分贝</w:t>
            </w:r>
            <w:r w:rsidRPr="00B42716">
              <w:rPr>
                <w:rFonts w:hAnsi="宋体"/>
                <w:spacing w:val="-10"/>
              </w:rPr>
              <w:t>，</w:t>
            </w:r>
            <w:r w:rsidRPr="00B42716">
              <w:rPr>
                <w:rFonts w:hAnsi="宋体" w:hint="eastAsia"/>
                <w:spacing w:val="-10"/>
              </w:rPr>
              <w:t>夜间平均等效声级值为</w:t>
            </w:r>
            <w:r w:rsidRPr="00B42716">
              <w:rPr>
                <w:rFonts w:hAnsi="宋体" w:hint="eastAsia"/>
                <w:spacing w:val="-10"/>
              </w:rPr>
              <w:t>46.72</w:t>
            </w:r>
            <w:r w:rsidRPr="00B42716">
              <w:rPr>
                <w:rFonts w:hAnsi="宋体" w:hint="eastAsia"/>
                <w:spacing w:val="-10"/>
              </w:rPr>
              <w:t>分贝，</w:t>
            </w:r>
            <w:r w:rsidRPr="00B42716">
              <w:rPr>
                <w:spacing w:val="-10"/>
              </w:rPr>
              <w:t>达到《声环境质量标准》（</w:t>
            </w:r>
            <w:r w:rsidRPr="00B42716">
              <w:rPr>
                <w:spacing w:val="-10"/>
              </w:rPr>
              <w:t>GB3096-2008</w:t>
            </w:r>
            <w:r w:rsidRPr="00B42716">
              <w:rPr>
                <w:spacing w:val="-10"/>
              </w:rPr>
              <w:t>）</w:t>
            </w:r>
            <w:r w:rsidRPr="00B42716">
              <w:rPr>
                <w:rFonts w:hint="eastAsia"/>
                <w:spacing w:val="-10"/>
              </w:rPr>
              <w:t>3</w:t>
            </w:r>
            <w:r w:rsidRPr="00B42716">
              <w:rPr>
                <w:spacing w:val="-10"/>
              </w:rPr>
              <w:t>类标准。</w:t>
            </w:r>
          </w:p>
          <w:p w:rsidR="00202145" w:rsidRPr="00B42716" w:rsidRDefault="00A11AF0" w:rsidP="00121089">
            <w:pPr>
              <w:ind w:firstLine="480"/>
            </w:pPr>
            <w:r w:rsidRPr="00B42716">
              <w:t>项目区域生态系统受人为干扰较大，属人工生态系统，无原生植被，无珍稀濒</w:t>
            </w:r>
            <w:r w:rsidRPr="00B42716">
              <w:lastRenderedPageBreak/>
              <w:t>危保护动植物。</w:t>
            </w:r>
          </w:p>
          <w:p w:rsidR="00202145" w:rsidRPr="00B42716" w:rsidRDefault="00A11AF0" w:rsidP="00121089">
            <w:pPr>
              <w:ind w:firstLine="482"/>
              <w:rPr>
                <w:b/>
                <w:szCs w:val="24"/>
              </w:rPr>
            </w:pPr>
            <w:r w:rsidRPr="00B42716">
              <w:rPr>
                <w:b/>
              </w:rPr>
              <w:t>5</w:t>
            </w:r>
            <w:r w:rsidRPr="00B42716">
              <w:rPr>
                <w:b/>
              </w:rPr>
              <w:t>、</w:t>
            </w:r>
            <w:r w:rsidRPr="00B42716">
              <w:rPr>
                <w:b/>
                <w:szCs w:val="24"/>
              </w:rPr>
              <w:t>环境影响分析结论</w:t>
            </w:r>
          </w:p>
          <w:p w:rsidR="00202145" w:rsidRPr="00B42716" w:rsidRDefault="00A11AF0" w:rsidP="00121089">
            <w:pPr>
              <w:ind w:firstLine="482"/>
              <w:rPr>
                <w:b/>
              </w:rPr>
            </w:pPr>
            <w:r w:rsidRPr="00B42716">
              <w:rPr>
                <w:b/>
              </w:rPr>
              <w:t>1</w:t>
            </w:r>
            <w:r w:rsidRPr="00B42716">
              <w:rPr>
                <w:b/>
              </w:rPr>
              <w:t>）施工期环境影响结论</w:t>
            </w:r>
          </w:p>
          <w:p w:rsidR="00D17E1E" w:rsidRPr="00B42716" w:rsidRDefault="007F276D" w:rsidP="007F276D">
            <w:pPr>
              <w:autoSpaceDE w:val="0"/>
              <w:autoSpaceDN w:val="0"/>
              <w:ind w:firstLine="480"/>
            </w:pPr>
            <w:r w:rsidRPr="00B42716">
              <w:t>该项目已建设完成，已经投入运营。</w:t>
            </w:r>
            <w:r w:rsidR="00DB113B" w:rsidRPr="00B42716">
              <w:rPr>
                <w:rFonts w:hint="eastAsia"/>
              </w:rPr>
              <w:t>施工期间没有环境污染事件，没有环保投诉事件，没有扰民事件。</w:t>
            </w:r>
          </w:p>
          <w:p w:rsidR="00202145" w:rsidRPr="00B42716" w:rsidRDefault="00A11AF0" w:rsidP="00D17E1E">
            <w:pPr>
              <w:ind w:firstLine="482"/>
              <w:rPr>
                <w:b/>
                <w:szCs w:val="20"/>
              </w:rPr>
            </w:pPr>
            <w:r w:rsidRPr="00B42716">
              <w:rPr>
                <w:b/>
                <w:szCs w:val="20"/>
              </w:rPr>
              <w:t>2</w:t>
            </w:r>
            <w:r w:rsidRPr="00B42716">
              <w:rPr>
                <w:b/>
                <w:szCs w:val="20"/>
              </w:rPr>
              <w:t>）运营期环境影响结论</w:t>
            </w:r>
          </w:p>
          <w:p w:rsidR="00202145" w:rsidRPr="00B42716" w:rsidRDefault="00084503" w:rsidP="00121089">
            <w:pPr>
              <w:ind w:firstLine="480"/>
            </w:pPr>
            <w:r w:rsidRPr="00B42716">
              <w:rPr>
                <w:rFonts w:ascii="宋体" w:hAnsi="宋体" w:cs="宋体" w:hint="eastAsia"/>
              </w:rPr>
              <w:t>（1）</w:t>
            </w:r>
            <w:r w:rsidR="00A11AF0" w:rsidRPr="00B42716">
              <w:t>废气</w:t>
            </w:r>
          </w:p>
          <w:p w:rsidR="00202145" w:rsidRPr="00B42716" w:rsidRDefault="00121089" w:rsidP="00121089">
            <w:pPr>
              <w:ind w:firstLine="480"/>
            </w:pPr>
            <w:r w:rsidRPr="00B42716">
              <w:rPr>
                <w:szCs w:val="28"/>
              </w:rPr>
              <w:t>食堂油烟经过油烟净化器处理后能达标排放</w:t>
            </w:r>
            <w:r w:rsidRPr="00B42716">
              <w:rPr>
                <w:rFonts w:hint="eastAsia"/>
                <w:szCs w:val="28"/>
              </w:rPr>
              <w:t>；</w:t>
            </w:r>
          </w:p>
          <w:p w:rsidR="00202145" w:rsidRPr="00B42716" w:rsidRDefault="00DB113B" w:rsidP="00121089">
            <w:pPr>
              <w:ind w:firstLine="480"/>
            </w:pPr>
            <w:r w:rsidRPr="00B42716">
              <w:rPr>
                <w:szCs w:val="24"/>
              </w:rPr>
              <w:t>进出厂车辆行驶距离较短，且地势较开阔，车辆行驶尾气通过自然扩散方式排放，对项目周围大气环境影响较小</w:t>
            </w:r>
            <w:r w:rsidR="00A11AF0" w:rsidRPr="00B42716">
              <w:t>。</w:t>
            </w:r>
          </w:p>
          <w:p w:rsidR="00202145" w:rsidRPr="00B42716" w:rsidRDefault="00084503" w:rsidP="00121089">
            <w:pPr>
              <w:ind w:firstLine="480"/>
            </w:pPr>
            <w:r w:rsidRPr="00B42716">
              <w:rPr>
                <w:rFonts w:ascii="宋体" w:hAnsi="宋体" w:cs="宋体" w:hint="eastAsia"/>
              </w:rPr>
              <w:t>（2）</w:t>
            </w:r>
            <w:r w:rsidR="00A11AF0" w:rsidRPr="00B42716">
              <w:t>废水</w:t>
            </w:r>
          </w:p>
          <w:p w:rsidR="00202145" w:rsidRPr="00B42716" w:rsidRDefault="006C4132" w:rsidP="006C4132">
            <w:pPr>
              <w:ind w:firstLine="480"/>
              <w:rPr>
                <w:rFonts w:hAnsi="宋体"/>
                <w:szCs w:val="24"/>
              </w:rPr>
            </w:pPr>
            <w:r w:rsidRPr="00B42716">
              <w:rPr>
                <w:rFonts w:hAnsi="宋体" w:hint="eastAsia"/>
                <w:szCs w:val="24"/>
              </w:rPr>
              <w:t>生活废水</w:t>
            </w:r>
            <w:r w:rsidRPr="00B42716">
              <w:rPr>
                <w:rFonts w:hAnsi="宋体"/>
                <w:szCs w:val="24"/>
              </w:rPr>
              <w:t>（食堂废水需要先进行隔油处理）</w:t>
            </w:r>
            <w:r w:rsidRPr="00B42716">
              <w:rPr>
                <w:rFonts w:hAnsi="宋体" w:hint="eastAsia"/>
                <w:szCs w:val="24"/>
              </w:rPr>
              <w:t>一起</w:t>
            </w:r>
            <w:r w:rsidRPr="00B42716">
              <w:rPr>
                <w:rFonts w:hAnsi="宋体"/>
                <w:szCs w:val="24"/>
              </w:rPr>
              <w:t>排入</w:t>
            </w:r>
            <w:r w:rsidRPr="00B42716">
              <w:rPr>
                <w:rFonts w:hAnsi="宋体" w:hint="eastAsia"/>
                <w:szCs w:val="24"/>
              </w:rPr>
              <w:t>化粪池预处理后排入元谋县</w:t>
            </w:r>
            <w:r w:rsidRPr="00B42716">
              <w:rPr>
                <w:rFonts w:hAnsi="宋体"/>
                <w:szCs w:val="24"/>
              </w:rPr>
              <w:t>市政污水管网</w:t>
            </w:r>
            <w:r w:rsidRPr="00B42716">
              <w:rPr>
                <w:rFonts w:hAnsi="宋体" w:hint="eastAsia"/>
                <w:szCs w:val="24"/>
              </w:rPr>
              <w:t>，最终进入元谋县污水处理厂处理。</w:t>
            </w:r>
            <w:r w:rsidR="00A11AF0" w:rsidRPr="00B42716">
              <w:rPr>
                <w:kern w:val="0"/>
              </w:rPr>
              <w:t>对地表水环境的影响较小。</w:t>
            </w:r>
          </w:p>
          <w:p w:rsidR="00202145" w:rsidRPr="00B42716" w:rsidRDefault="00084503" w:rsidP="00121089">
            <w:pPr>
              <w:ind w:firstLine="480"/>
            </w:pPr>
            <w:r w:rsidRPr="00B42716">
              <w:rPr>
                <w:rFonts w:ascii="宋体" w:hAnsi="宋体" w:cs="宋体" w:hint="eastAsia"/>
              </w:rPr>
              <w:t>（3）</w:t>
            </w:r>
            <w:r w:rsidR="00A11AF0" w:rsidRPr="00B42716">
              <w:t>噪声</w:t>
            </w:r>
          </w:p>
          <w:p w:rsidR="00202145" w:rsidRPr="00B42716" w:rsidRDefault="00DB113B" w:rsidP="00DB113B">
            <w:pPr>
              <w:ind w:firstLine="480"/>
              <w:rPr>
                <w:rFonts w:eastAsiaTheme="minorEastAsia"/>
                <w:bCs/>
              </w:rPr>
            </w:pPr>
            <w:r w:rsidRPr="00B42716">
              <w:rPr>
                <w:kern w:val="0"/>
              </w:rPr>
              <w:t>项目</w:t>
            </w:r>
            <w:r w:rsidRPr="00B42716">
              <w:rPr>
                <w:rFonts w:hint="eastAsia"/>
                <w:kern w:val="0"/>
              </w:rPr>
              <w:t>厂界东、西、北厂界噪声能够</w:t>
            </w:r>
            <w:r w:rsidRPr="00B42716">
              <w:rPr>
                <w:kern w:val="0"/>
              </w:rPr>
              <w:t>满足</w:t>
            </w:r>
            <w:r w:rsidRPr="00B42716">
              <w:t>《</w:t>
            </w:r>
            <w:r w:rsidRPr="00B42716">
              <w:rPr>
                <w:rFonts w:hint="eastAsia"/>
              </w:rPr>
              <w:t>工业企业厂界环境</w:t>
            </w:r>
            <w:r w:rsidRPr="00B42716">
              <w:t>噪声排放标准》</w:t>
            </w:r>
            <w:r w:rsidRPr="00B42716">
              <w:rPr>
                <w:rFonts w:hint="eastAsia"/>
              </w:rPr>
              <w:t>（</w:t>
            </w:r>
            <w:r w:rsidRPr="00B42716">
              <w:t>GB</w:t>
            </w:r>
            <w:r w:rsidRPr="00B42716">
              <w:rPr>
                <w:rFonts w:hint="eastAsia"/>
              </w:rPr>
              <w:t>12348</w:t>
            </w:r>
            <w:r w:rsidRPr="00B42716">
              <w:t>-2008</w:t>
            </w:r>
            <w:r w:rsidRPr="00B42716">
              <w:rPr>
                <w:rFonts w:hint="eastAsia"/>
              </w:rPr>
              <w:t>）</w:t>
            </w:r>
            <w:r w:rsidRPr="00B42716">
              <w:t>中</w:t>
            </w:r>
            <w:r w:rsidRPr="00B42716">
              <w:rPr>
                <w:rFonts w:hint="eastAsia"/>
              </w:rPr>
              <w:t>3</w:t>
            </w:r>
            <w:r w:rsidRPr="00B42716">
              <w:t>类标</w:t>
            </w:r>
            <w:r w:rsidRPr="00B42716">
              <w:rPr>
                <w:rFonts w:hint="eastAsia"/>
              </w:rPr>
              <w:t>要求。</w:t>
            </w:r>
            <w:r w:rsidRPr="00B42716">
              <w:rPr>
                <w:rFonts w:eastAsiaTheme="minorEastAsia"/>
                <w:bCs/>
              </w:rPr>
              <w:t>对周围声环境影响较小，并没有改变区域声环境质量。</w:t>
            </w:r>
          </w:p>
          <w:p w:rsidR="00202145" w:rsidRPr="00B42716" w:rsidRDefault="00084503" w:rsidP="00121089">
            <w:pPr>
              <w:ind w:firstLine="480"/>
              <w:rPr>
                <w:szCs w:val="20"/>
              </w:rPr>
            </w:pPr>
            <w:r w:rsidRPr="00B42716">
              <w:rPr>
                <w:rFonts w:ascii="宋体" w:hAnsi="宋体" w:cs="宋体" w:hint="eastAsia"/>
                <w:szCs w:val="20"/>
              </w:rPr>
              <w:t>（4）</w:t>
            </w:r>
            <w:r w:rsidR="00A11AF0" w:rsidRPr="00B42716">
              <w:rPr>
                <w:szCs w:val="20"/>
              </w:rPr>
              <w:t>固废</w:t>
            </w:r>
          </w:p>
          <w:p w:rsidR="00202145" w:rsidRPr="00B42716" w:rsidRDefault="00A11AF0" w:rsidP="00121089">
            <w:pPr>
              <w:ind w:firstLine="480"/>
              <w:rPr>
                <w:kern w:val="0"/>
              </w:rPr>
            </w:pPr>
            <w:r w:rsidRPr="00B42716">
              <w:rPr>
                <w:kern w:val="0"/>
              </w:rPr>
              <w:t>项目在运营过程中产生的一般固废，采取相应治理措施和管理手段后，处置率达</w:t>
            </w:r>
            <w:r w:rsidRPr="00B42716">
              <w:rPr>
                <w:kern w:val="0"/>
              </w:rPr>
              <w:t>100%</w:t>
            </w:r>
            <w:r w:rsidRPr="00B42716">
              <w:rPr>
                <w:kern w:val="0"/>
              </w:rPr>
              <w:t>，固废对外环境的影响较小。</w:t>
            </w:r>
          </w:p>
          <w:p w:rsidR="00202145" w:rsidRPr="00B42716" w:rsidRDefault="00A11AF0" w:rsidP="00121089">
            <w:pPr>
              <w:ind w:firstLine="482"/>
              <w:rPr>
                <w:b/>
                <w:kern w:val="0"/>
              </w:rPr>
            </w:pPr>
            <w:r w:rsidRPr="00B42716">
              <w:rPr>
                <w:b/>
                <w:kern w:val="0"/>
              </w:rPr>
              <w:t>6</w:t>
            </w:r>
            <w:r w:rsidRPr="00B42716">
              <w:rPr>
                <w:b/>
                <w:kern w:val="0"/>
              </w:rPr>
              <w:t>、环境风险结论</w:t>
            </w:r>
          </w:p>
          <w:p w:rsidR="00202145" w:rsidRPr="00B42716" w:rsidRDefault="00A11AF0" w:rsidP="00121089">
            <w:pPr>
              <w:ind w:firstLine="480"/>
            </w:pPr>
            <w:r w:rsidRPr="00B42716">
              <w:rPr>
                <w:rFonts w:hint="eastAsia"/>
              </w:rPr>
              <w:t>根据本评价报告</w:t>
            </w:r>
            <w:r w:rsidRPr="00B42716">
              <w:t>通过对液氨泄漏的事故分析</w:t>
            </w:r>
            <w:r w:rsidRPr="00B42716">
              <w:rPr>
                <w:rFonts w:hint="eastAsia"/>
              </w:rPr>
              <w:t>可知</w:t>
            </w:r>
            <w:r w:rsidRPr="00B42716">
              <w:t>，</w:t>
            </w:r>
            <w:r w:rsidRPr="00B42716">
              <w:rPr>
                <w:rFonts w:hint="eastAsia"/>
              </w:rPr>
              <w:t>通过加强管理和采取相应的措施后，可降低液氨泄露风险。而当</w:t>
            </w:r>
            <w:r w:rsidRPr="00B42716">
              <w:t>液氨泄露后产生的氨气</w:t>
            </w:r>
            <w:r w:rsidRPr="00B42716">
              <w:rPr>
                <w:rFonts w:hint="eastAsia"/>
              </w:rPr>
              <w:t>，在严格按照</w:t>
            </w:r>
            <w:r w:rsidRPr="00B42716">
              <w:t>突发环境事件应急预案</w:t>
            </w:r>
            <w:r w:rsidRPr="00B42716">
              <w:rPr>
                <w:rFonts w:hint="eastAsia"/>
              </w:rPr>
              <w:t>的相应要求进行管理和治理后，并及时疏散影响范围内的居民，以减小泄露对人身安全造成的影响。</w:t>
            </w:r>
            <w:r w:rsidRPr="00B42716">
              <w:t>通过采取有效的预防措施，可最大限度地减少液氨泄漏带来的风险后果，同时泄漏后处置的消防废水通过采取相应的措施进行收集后，经处理可做到达标排放。项目液氨使用过程中因事故泄漏所产生的风险，在落实相关措施落实后是可以接受的。</w:t>
            </w:r>
          </w:p>
          <w:p w:rsidR="00202145" w:rsidRPr="00B42716" w:rsidRDefault="00A11AF0" w:rsidP="00121089">
            <w:pPr>
              <w:ind w:firstLine="482"/>
              <w:rPr>
                <w:b/>
              </w:rPr>
            </w:pPr>
            <w:r w:rsidRPr="00B42716">
              <w:rPr>
                <w:b/>
              </w:rPr>
              <w:t>7</w:t>
            </w:r>
            <w:r w:rsidRPr="00B42716">
              <w:rPr>
                <w:b/>
              </w:rPr>
              <w:t>、综合结论</w:t>
            </w:r>
          </w:p>
          <w:p w:rsidR="00202145" w:rsidRPr="00B42716" w:rsidRDefault="00A11AF0" w:rsidP="00121089">
            <w:pPr>
              <w:ind w:firstLine="480"/>
            </w:pPr>
            <w:r w:rsidRPr="00B42716">
              <w:lastRenderedPageBreak/>
              <w:t>本项目的建设符合国家产业政策，项目</w:t>
            </w:r>
            <w:r w:rsidR="00DB113B" w:rsidRPr="00B42716">
              <w:rPr>
                <w:rFonts w:hint="eastAsia"/>
              </w:rPr>
              <w:t>所在</w:t>
            </w:r>
            <w:r w:rsidRPr="00B42716">
              <w:t>区域空气环境质量、地表水和声环境质量现状总体良好。采取的污染治理措施经济技术可行，项目</w:t>
            </w:r>
            <w:r w:rsidR="00DB113B" w:rsidRPr="00B42716">
              <w:rPr>
                <w:rFonts w:hint="eastAsia"/>
              </w:rPr>
              <w:t>运营</w:t>
            </w:r>
            <w:r w:rsidRPr="00B42716">
              <w:t>后，</w:t>
            </w:r>
            <w:r w:rsidR="00DB113B" w:rsidRPr="00B42716">
              <w:rPr>
                <w:rFonts w:hint="eastAsia"/>
              </w:rPr>
              <w:t>未</w:t>
            </w:r>
            <w:r w:rsidRPr="00B42716">
              <w:t>改变当地环境功能和环境质量。该项目贯彻了</w:t>
            </w:r>
            <w:r w:rsidRPr="00B42716">
              <w:t>“</w:t>
            </w:r>
            <w:r w:rsidRPr="00B42716">
              <w:t>总量控制、达标排放</w:t>
            </w:r>
            <w:r w:rsidRPr="00B42716">
              <w:t>”</w:t>
            </w:r>
            <w:r w:rsidRPr="00B42716">
              <w:t>的原则，项目营运后对当地社会经济和社会效益有利。在有效落实风险防范措施</w:t>
            </w:r>
            <w:r w:rsidRPr="00B42716">
              <w:rPr>
                <w:rFonts w:hint="eastAsia"/>
              </w:rPr>
              <w:t>、</w:t>
            </w:r>
            <w:r w:rsidRPr="00B42716">
              <w:t>事故应急预案的前提下，从环境风险角度，项目建设是可行的。在严格执行环境保护</w:t>
            </w:r>
            <w:r w:rsidRPr="00B42716">
              <w:t>“</w:t>
            </w:r>
            <w:r w:rsidRPr="00B42716">
              <w:t>三同时</w:t>
            </w:r>
            <w:r w:rsidRPr="00B42716">
              <w:t>”</w:t>
            </w:r>
            <w:r w:rsidRPr="00B42716">
              <w:t>并采纳本次评价报告表提出的对策措施的情况下，</w:t>
            </w:r>
            <w:r w:rsidR="00DB113B" w:rsidRPr="00B42716">
              <w:rPr>
                <w:rFonts w:hAnsi="宋体"/>
              </w:rPr>
              <w:t>从环境角度分析项目建设是可行的。</w:t>
            </w:r>
            <w:r w:rsidR="003E453C" w:rsidRPr="00B42716">
              <w:t>项目施工期以及建好运营过程均没有发生过环境污染事件</w:t>
            </w:r>
            <w:r w:rsidR="003E453C" w:rsidRPr="00B42716">
              <w:rPr>
                <w:rFonts w:hint="eastAsia"/>
              </w:rPr>
              <w:t>、</w:t>
            </w:r>
            <w:r w:rsidR="003E453C" w:rsidRPr="00B42716">
              <w:t>环保投诉事件以及扰民事件</w:t>
            </w:r>
            <w:r w:rsidR="003E453C" w:rsidRPr="00B42716">
              <w:rPr>
                <w:rFonts w:hint="eastAsia"/>
              </w:rPr>
              <w:t>。</w:t>
            </w:r>
            <w:r w:rsidR="00DB113B" w:rsidRPr="00B42716">
              <w:rPr>
                <w:rFonts w:hAnsi="宋体" w:hint="eastAsia"/>
              </w:rPr>
              <w:t>项目已经具备项目竣工环境保护验收条件，建议给予备案。</w:t>
            </w:r>
          </w:p>
          <w:p w:rsidR="00202145" w:rsidRPr="00B42716" w:rsidRDefault="00202145" w:rsidP="00121089">
            <w:pPr>
              <w:ind w:firstLine="480"/>
            </w:pPr>
          </w:p>
          <w:p w:rsidR="00202145" w:rsidRPr="00B42716" w:rsidRDefault="00202145">
            <w:pPr>
              <w:ind w:firstLineChars="150" w:firstLine="360"/>
            </w:pPr>
          </w:p>
          <w:p w:rsidR="00202145" w:rsidRPr="00B42716" w:rsidRDefault="00202145">
            <w:pPr>
              <w:ind w:firstLineChars="150" w:firstLine="360"/>
            </w:pPr>
          </w:p>
          <w:p w:rsidR="00202145" w:rsidRPr="00B42716" w:rsidRDefault="00202145">
            <w:pPr>
              <w:ind w:firstLineChars="150" w:firstLine="360"/>
            </w:pPr>
          </w:p>
          <w:p w:rsidR="00202145" w:rsidRPr="00B42716" w:rsidRDefault="00202145">
            <w:pPr>
              <w:ind w:firstLineChars="150" w:firstLine="360"/>
            </w:pPr>
          </w:p>
          <w:p w:rsidR="00202145" w:rsidRPr="00B42716" w:rsidRDefault="00202145">
            <w:pPr>
              <w:ind w:firstLineChars="150" w:firstLine="360"/>
            </w:pPr>
          </w:p>
          <w:p w:rsidR="00202145" w:rsidRPr="00B42716" w:rsidRDefault="00202145">
            <w:pPr>
              <w:ind w:firstLineChars="150" w:firstLine="360"/>
            </w:pPr>
          </w:p>
          <w:p w:rsidR="00202145" w:rsidRPr="00B42716" w:rsidRDefault="00202145">
            <w:pPr>
              <w:ind w:firstLineChars="150" w:firstLine="360"/>
            </w:pPr>
          </w:p>
          <w:p w:rsidR="00202145" w:rsidRPr="00B42716" w:rsidRDefault="00202145">
            <w:pPr>
              <w:ind w:firstLineChars="150" w:firstLine="360"/>
            </w:pPr>
          </w:p>
          <w:p w:rsidR="00202145" w:rsidRPr="00B42716" w:rsidRDefault="00202145">
            <w:pPr>
              <w:ind w:firstLineChars="150" w:firstLine="360"/>
            </w:pPr>
          </w:p>
          <w:p w:rsidR="00202145" w:rsidRPr="00B42716" w:rsidRDefault="00202145">
            <w:pPr>
              <w:ind w:firstLineChars="150" w:firstLine="360"/>
            </w:pPr>
          </w:p>
          <w:p w:rsidR="00202145" w:rsidRPr="00B42716" w:rsidRDefault="00202145">
            <w:pPr>
              <w:ind w:firstLineChars="150" w:firstLine="360"/>
            </w:pPr>
          </w:p>
          <w:p w:rsidR="00202145" w:rsidRPr="00B42716" w:rsidRDefault="00202145">
            <w:pPr>
              <w:ind w:firstLineChars="150" w:firstLine="360"/>
            </w:pPr>
          </w:p>
        </w:tc>
      </w:tr>
    </w:tbl>
    <w:p w:rsidR="00202145" w:rsidRPr="00B42716" w:rsidRDefault="00202145">
      <w:pPr>
        <w:ind w:right="84" w:firstLineChars="0" w:firstLine="0"/>
        <w:sectPr w:rsidR="00202145" w:rsidRPr="00B42716">
          <w:pgSz w:w="11906" w:h="16838"/>
          <w:pgMar w:top="1440" w:right="1800" w:bottom="1440" w:left="1800" w:header="851" w:footer="992" w:gutter="0"/>
          <w:cols w:space="720"/>
          <w:docGrid w:type="lines" w:linePitch="312"/>
        </w:sect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90"/>
      </w:tblGrid>
      <w:tr w:rsidR="00B42716" w:rsidRPr="00B42716">
        <w:trPr>
          <w:trHeight w:val="6250"/>
        </w:trPr>
        <w:tc>
          <w:tcPr>
            <w:tcW w:w="8790" w:type="dxa"/>
          </w:tcPr>
          <w:p w:rsidR="00202145" w:rsidRPr="00B42716" w:rsidRDefault="00A11AF0">
            <w:pPr>
              <w:ind w:firstLineChars="0" w:firstLine="0"/>
              <w:rPr>
                <w:sz w:val="28"/>
              </w:rPr>
            </w:pPr>
            <w:r w:rsidRPr="00B42716">
              <w:rPr>
                <w:sz w:val="28"/>
              </w:rPr>
              <w:lastRenderedPageBreak/>
              <w:t>下一级环境保护行政主管部门审查意见：</w:t>
            </w:r>
          </w:p>
          <w:p w:rsidR="00202145" w:rsidRPr="00B42716" w:rsidRDefault="00202145">
            <w:pPr>
              <w:ind w:firstLineChars="0" w:firstLine="0"/>
            </w:pPr>
          </w:p>
          <w:p w:rsidR="00202145" w:rsidRPr="00B42716" w:rsidRDefault="00202145">
            <w:pPr>
              <w:ind w:firstLineChars="0" w:firstLine="0"/>
            </w:pPr>
          </w:p>
          <w:p w:rsidR="00202145" w:rsidRPr="00B42716" w:rsidRDefault="00202145">
            <w:pPr>
              <w:ind w:firstLineChars="0" w:firstLine="0"/>
            </w:pPr>
          </w:p>
          <w:p w:rsidR="00202145" w:rsidRPr="00B42716" w:rsidRDefault="00202145">
            <w:pPr>
              <w:ind w:firstLineChars="0" w:firstLine="0"/>
            </w:pPr>
          </w:p>
          <w:p w:rsidR="00202145" w:rsidRPr="00B42716" w:rsidRDefault="00202145">
            <w:pPr>
              <w:ind w:firstLineChars="0" w:firstLine="0"/>
            </w:pPr>
          </w:p>
          <w:p w:rsidR="00202145" w:rsidRPr="00B42716" w:rsidRDefault="00202145">
            <w:pPr>
              <w:ind w:firstLineChars="0" w:firstLine="0"/>
            </w:pPr>
          </w:p>
          <w:p w:rsidR="00202145" w:rsidRPr="00B42716" w:rsidRDefault="00202145">
            <w:pPr>
              <w:ind w:firstLineChars="0" w:firstLine="0"/>
            </w:pPr>
          </w:p>
          <w:p w:rsidR="00202145" w:rsidRPr="00B42716" w:rsidRDefault="00202145">
            <w:pPr>
              <w:ind w:firstLineChars="0" w:firstLine="0"/>
            </w:pPr>
          </w:p>
          <w:p w:rsidR="00202145" w:rsidRPr="00B42716" w:rsidRDefault="00202145">
            <w:pPr>
              <w:ind w:firstLineChars="0" w:firstLine="0"/>
            </w:pPr>
          </w:p>
          <w:p w:rsidR="00202145" w:rsidRPr="00B42716" w:rsidRDefault="00202145">
            <w:pPr>
              <w:ind w:firstLineChars="0" w:firstLine="0"/>
            </w:pPr>
          </w:p>
          <w:p w:rsidR="00202145" w:rsidRPr="00B42716" w:rsidRDefault="00202145">
            <w:pPr>
              <w:ind w:firstLineChars="0" w:firstLine="0"/>
            </w:pPr>
          </w:p>
          <w:p w:rsidR="00202145" w:rsidRPr="00B42716" w:rsidRDefault="00202145">
            <w:pPr>
              <w:ind w:firstLineChars="0" w:firstLine="0"/>
            </w:pPr>
          </w:p>
          <w:p w:rsidR="00202145" w:rsidRPr="00B42716" w:rsidRDefault="00202145">
            <w:pPr>
              <w:ind w:firstLineChars="0" w:firstLine="0"/>
            </w:pPr>
          </w:p>
          <w:p w:rsidR="00202145" w:rsidRPr="00B42716" w:rsidRDefault="00202145">
            <w:pPr>
              <w:ind w:firstLineChars="0" w:firstLine="0"/>
            </w:pPr>
          </w:p>
          <w:p w:rsidR="00202145" w:rsidRPr="00B42716" w:rsidRDefault="00202145">
            <w:pPr>
              <w:ind w:firstLineChars="0" w:firstLine="0"/>
            </w:pPr>
          </w:p>
          <w:p w:rsidR="00202145" w:rsidRPr="00B42716" w:rsidRDefault="00202145">
            <w:pPr>
              <w:ind w:firstLineChars="0" w:firstLine="0"/>
            </w:pPr>
          </w:p>
          <w:p w:rsidR="00202145" w:rsidRPr="00B42716" w:rsidRDefault="00202145">
            <w:pPr>
              <w:ind w:firstLineChars="0" w:firstLine="0"/>
            </w:pPr>
          </w:p>
          <w:p w:rsidR="00202145" w:rsidRPr="00B42716" w:rsidRDefault="00202145">
            <w:pPr>
              <w:ind w:firstLineChars="0" w:firstLine="0"/>
            </w:pPr>
          </w:p>
          <w:p w:rsidR="00202145" w:rsidRPr="00B42716" w:rsidRDefault="00202145">
            <w:pPr>
              <w:ind w:firstLineChars="0" w:firstLine="0"/>
            </w:pPr>
          </w:p>
          <w:p w:rsidR="00202145" w:rsidRPr="00B42716" w:rsidRDefault="00202145">
            <w:pPr>
              <w:ind w:firstLineChars="0" w:firstLine="0"/>
            </w:pPr>
          </w:p>
          <w:p w:rsidR="00202145" w:rsidRPr="00B42716" w:rsidRDefault="00202145">
            <w:pPr>
              <w:ind w:firstLineChars="0" w:firstLine="0"/>
            </w:pPr>
          </w:p>
          <w:p w:rsidR="00202145" w:rsidRPr="00B42716" w:rsidRDefault="00202145">
            <w:pPr>
              <w:ind w:firstLineChars="0" w:firstLine="0"/>
            </w:pPr>
          </w:p>
          <w:p w:rsidR="00202145" w:rsidRPr="00B42716" w:rsidRDefault="00202145">
            <w:pPr>
              <w:ind w:firstLineChars="0" w:firstLine="0"/>
            </w:pPr>
          </w:p>
          <w:p w:rsidR="00202145" w:rsidRPr="00B42716" w:rsidRDefault="00202145">
            <w:pPr>
              <w:ind w:firstLineChars="0" w:firstLine="0"/>
            </w:pPr>
          </w:p>
          <w:p w:rsidR="00202145" w:rsidRPr="00B42716" w:rsidRDefault="00A11AF0">
            <w:pPr>
              <w:ind w:right="480" w:firstLineChars="2250" w:firstLine="6300"/>
              <w:rPr>
                <w:sz w:val="28"/>
              </w:rPr>
            </w:pPr>
            <w:r w:rsidRPr="00B42716">
              <w:rPr>
                <w:sz w:val="28"/>
              </w:rPr>
              <w:t>公章</w:t>
            </w:r>
          </w:p>
          <w:p w:rsidR="00202145" w:rsidRPr="00B42716" w:rsidRDefault="00A11AF0">
            <w:pPr>
              <w:ind w:firstLineChars="0" w:firstLine="0"/>
              <w:jc w:val="left"/>
              <w:rPr>
                <w:sz w:val="28"/>
              </w:rPr>
            </w:pPr>
            <w:r w:rsidRPr="00B42716">
              <w:rPr>
                <w:sz w:val="28"/>
              </w:rPr>
              <w:t>经办人：</w:t>
            </w:r>
          </w:p>
          <w:p w:rsidR="00202145" w:rsidRPr="00B42716" w:rsidRDefault="00A11AF0">
            <w:pPr>
              <w:ind w:firstLineChars="2050" w:firstLine="5740"/>
            </w:pPr>
            <w:r w:rsidRPr="00B42716">
              <w:rPr>
                <w:sz w:val="28"/>
              </w:rPr>
              <w:t>年月日</w:t>
            </w:r>
          </w:p>
        </w:tc>
      </w:tr>
      <w:tr w:rsidR="00B42716" w:rsidRPr="00B42716">
        <w:trPr>
          <w:trHeight w:val="13599"/>
        </w:trPr>
        <w:tc>
          <w:tcPr>
            <w:tcW w:w="8790" w:type="dxa"/>
          </w:tcPr>
          <w:p w:rsidR="00202145" w:rsidRPr="00B42716" w:rsidRDefault="00A11AF0">
            <w:pPr>
              <w:ind w:firstLineChars="0" w:firstLine="0"/>
              <w:rPr>
                <w:sz w:val="28"/>
              </w:rPr>
            </w:pPr>
            <w:r w:rsidRPr="00B42716">
              <w:rPr>
                <w:sz w:val="28"/>
              </w:rPr>
              <w:lastRenderedPageBreak/>
              <w:t>审批意见：</w:t>
            </w:r>
          </w:p>
          <w:p w:rsidR="00202145" w:rsidRPr="00B42716" w:rsidRDefault="00202145">
            <w:pPr>
              <w:ind w:firstLineChars="0" w:firstLine="0"/>
            </w:pPr>
          </w:p>
          <w:p w:rsidR="00202145" w:rsidRPr="00B42716" w:rsidRDefault="00202145">
            <w:pPr>
              <w:ind w:firstLineChars="0" w:firstLine="0"/>
            </w:pPr>
          </w:p>
          <w:p w:rsidR="00202145" w:rsidRPr="00B42716" w:rsidRDefault="00202145">
            <w:pPr>
              <w:ind w:firstLineChars="0" w:firstLine="0"/>
            </w:pPr>
          </w:p>
          <w:p w:rsidR="00202145" w:rsidRPr="00B42716" w:rsidRDefault="00202145">
            <w:pPr>
              <w:ind w:firstLineChars="0" w:firstLine="0"/>
            </w:pPr>
          </w:p>
          <w:p w:rsidR="00202145" w:rsidRPr="00B42716" w:rsidRDefault="00202145">
            <w:pPr>
              <w:ind w:firstLineChars="0" w:firstLine="0"/>
            </w:pPr>
          </w:p>
          <w:p w:rsidR="00202145" w:rsidRPr="00B42716" w:rsidRDefault="00202145">
            <w:pPr>
              <w:ind w:firstLineChars="0" w:firstLine="0"/>
            </w:pPr>
          </w:p>
          <w:p w:rsidR="00202145" w:rsidRPr="00B42716" w:rsidRDefault="00202145">
            <w:pPr>
              <w:ind w:firstLineChars="0" w:firstLine="0"/>
            </w:pPr>
          </w:p>
          <w:p w:rsidR="00202145" w:rsidRPr="00B42716" w:rsidRDefault="00202145">
            <w:pPr>
              <w:ind w:firstLineChars="0" w:firstLine="0"/>
            </w:pPr>
          </w:p>
          <w:p w:rsidR="00202145" w:rsidRPr="00B42716" w:rsidRDefault="00202145">
            <w:pPr>
              <w:ind w:firstLineChars="0" w:firstLine="0"/>
            </w:pPr>
          </w:p>
          <w:p w:rsidR="00202145" w:rsidRPr="00B42716" w:rsidRDefault="00202145">
            <w:pPr>
              <w:ind w:firstLineChars="0" w:firstLine="0"/>
            </w:pPr>
          </w:p>
          <w:p w:rsidR="00202145" w:rsidRPr="00B42716" w:rsidRDefault="00202145">
            <w:pPr>
              <w:ind w:firstLineChars="0" w:firstLine="0"/>
            </w:pPr>
          </w:p>
          <w:p w:rsidR="00202145" w:rsidRPr="00B42716" w:rsidRDefault="00202145">
            <w:pPr>
              <w:ind w:firstLineChars="0" w:firstLine="0"/>
            </w:pPr>
          </w:p>
          <w:p w:rsidR="00202145" w:rsidRPr="00B42716" w:rsidRDefault="00202145">
            <w:pPr>
              <w:ind w:firstLineChars="0" w:firstLine="0"/>
            </w:pPr>
          </w:p>
          <w:p w:rsidR="00202145" w:rsidRPr="00B42716" w:rsidRDefault="00202145">
            <w:pPr>
              <w:ind w:firstLineChars="0" w:firstLine="0"/>
            </w:pPr>
          </w:p>
          <w:p w:rsidR="00202145" w:rsidRPr="00B42716" w:rsidRDefault="00202145">
            <w:pPr>
              <w:ind w:firstLineChars="0" w:firstLine="0"/>
            </w:pPr>
          </w:p>
          <w:p w:rsidR="00202145" w:rsidRPr="00B42716" w:rsidRDefault="00202145">
            <w:pPr>
              <w:ind w:firstLineChars="0" w:firstLine="0"/>
            </w:pPr>
          </w:p>
          <w:p w:rsidR="00202145" w:rsidRPr="00B42716" w:rsidRDefault="00202145">
            <w:pPr>
              <w:ind w:firstLineChars="0" w:firstLine="0"/>
            </w:pPr>
          </w:p>
          <w:p w:rsidR="00202145" w:rsidRPr="00B42716" w:rsidRDefault="00202145">
            <w:pPr>
              <w:ind w:firstLineChars="0" w:firstLine="0"/>
            </w:pPr>
          </w:p>
          <w:p w:rsidR="00202145" w:rsidRPr="00B42716" w:rsidRDefault="00202145">
            <w:pPr>
              <w:ind w:firstLineChars="0" w:firstLine="0"/>
            </w:pPr>
          </w:p>
          <w:p w:rsidR="00202145" w:rsidRPr="00B42716" w:rsidRDefault="00202145">
            <w:pPr>
              <w:ind w:firstLineChars="0" w:firstLine="0"/>
            </w:pPr>
          </w:p>
          <w:p w:rsidR="00202145" w:rsidRPr="00B42716" w:rsidRDefault="00202145">
            <w:pPr>
              <w:ind w:firstLineChars="0" w:firstLine="0"/>
            </w:pPr>
          </w:p>
          <w:p w:rsidR="00202145" w:rsidRPr="00B42716" w:rsidRDefault="00202145">
            <w:pPr>
              <w:ind w:firstLineChars="0" w:firstLine="0"/>
            </w:pPr>
          </w:p>
          <w:p w:rsidR="00202145" w:rsidRPr="00B42716" w:rsidRDefault="00202145">
            <w:pPr>
              <w:ind w:firstLineChars="0" w:firstLine="0"/>
            </w:pPr>
          </w:p>
          <w:p w:rsidR="00202145" w:rsidRPr="00B42716" w:rsidRDefault="00A11AF0">
            <w:pPr>
              <w:ind w:right="480" w:firstLineChars="2250" w:firstLine="6300"/>
              <w:rPr>
                <w:sz w:val="28"/>
              </w:rPr>
            </w:pPr>
            <w:r w:rsidRPr="00B42716">
              <w:rPr>
                <w:sz w:val="28"/>
              </w:rPr>
              <w:t>公章</w:t>
            </w:r>
          </w:p>
          <w:p w:rsidR="00202145" w:rsidRPr="00B42716" w:rsidRDefault="00A11AF0">
            <w:pPr>
              <w:ind w:firstLineChars="0" w:firstLine="0"/>
              <w:jc w:val="left"/>
              <w:rPr>
                <w:sz w:val="28"/>
              </w:rPr>
            </w:pPr>
            <w:r w:rsidRPr="00B42716">
              <w:rPr>
                <w:sz w:val="28"/>
              </w:rPr>
              <w:t>经办人：</w:t>
            </w:r>
          </w:p>
          <w:p w:rsidR="00202145" w:rsidRPr="00B42716" w:rsidRDefault="00A11AF0">
            <w:pPr>
              <w:ind w:firstLineChars="2050" w:firstLine="5740"/>
            </w:pPr>
            <w:r w:rsidRPr="00B42716">
              <w:rPr>
                <w:sz w:val="28"/>
              </w:rPr>
              <w:t>年月日</w:t>
            </w:r>
          </w:p>
        </w:tc>
      </w:tr>
    </w:tbl>
    <w:p w:rsidR="00202145" w:rsidRPr="00B42716" w:rsidRDefault="00202145">
      <w:pPr>
        <w:spacing w:line="240" w:lineRule="auto"/>
        <w:ind w:right="84" w:firstLineChars="0" w:firstLine="0"/>
      </w:pPr>
    </w:p>
    <w:sectPr w:rsidR="00202145" w:rsidRPr="00B42716" w:rsidSect="00202145">
      <w:footerReference w:type="default" r:id="rId3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0CD" w:rsidRDefault="006900CD" w:rsidP="002B041D">
      <w:pPr>
        <w:spacing w:line="240" w:lineRule="auto"/>
        <w:ind w:firstLine="480"/>
      </w:pPr>
      <w:r>
        <w:separator/>
      </w:r>
    </w:p>
  </w:endnote>
  <w:endnote w:type="continuationSeparator" w:id="1">
    <w:p w:rsidR="006900CD" w:rsidRDefault="006900CD" w:rsidP="002B041D">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华文中宋">
    <w:altName w:val="hakuyoxingshu7000"/>
    <w:panose1 w:val="02010600040101010101"/>
    <w:charset w:val="86"/>
    <w:family w:val="auto"/>
    <w:pitch w:val="variable"/>
    <w:sig w:usb0="00000287" w:usb1="080F0000" w:usb2="00000010" w:usb3="00000000" w:csb0="0004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F7" w:rsidRDefault="008B02F7" w:rsidP="001038C3">
    <w:pPr>
      <w:pStyle w:val="ac"/>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F7" w:rsidRDefault="00427956">
    <w:pPr>
      <w:pStyle w:val="ac"/>
      <w:ind w:firstLine="360"/>
      <w:jc w:val="center"/>
    </w:pPr>
    <w:r w:rsidRPr="00427956">
      <w:fldChar w:fldCharType="begin"/>
    </w:r>
    <w:r w:rsidR="008B02F7">
      <w:instrText xml:space="preserve"> PAGE   \* MERGEFORMAT </w:instrText>
    </w:r>
    <w:r w:rsidRPr="00427956">
      <w:fldChar w:fldCharType="separate"/>
    </w:r>
    <w:r w:rsidR="00101DBE" w:rsidRPr="00101DBE">
      <w:rPr>
        <w:noProof/>
        <w:lang w:val="zh-CN"/>
      </w:rPr>
      <w:t>40</w:t>
    </w:r>
    <w:r>
      <w:rPr>
        <w:lang w:val="zh-C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F7" w:rsidRDefault="008B02F7" w:rsidP="001038C3">
    <w:pPr>
      <w:pStyle w:val="ac"/>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F7" w:rsidRDefault="008B02F7">
    <w:pPr>
      <w:pStyle w:val="ac"/>
      <w:ind w:left="84" w:right="84"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0CD" w:rsidRDefault="006900CD" w:rsidP="002B041D">
      <w:pPr>
        <w:spacing w:line="240" w:lineRule="auto"/>
        <w:ind w:firstLine="480"/>
      </w:pPr>
      <w:r>
        <w:separator/>
      </w:r>
    </w:p>
  </w:footnote>
  <w:footnote w:type="continuationSeparator" w:id="1">
    <w:p w:rsidR="006900CD" w:rsidRDefault="006900CD" w:rsidP="002B041D">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F7" w:rsidRDefault="008B02F7" w:rsidP="001038C3">
    <w:pPr>
      <w:pStyle w:val="ad"/>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F7" w:rsidRDefault="008B02F7" w:rsidP="001038C3">
    <w:pPr>
      <w:pStyle w:val="ad"/>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F7" w:rsidRDefault="008B02F7" w:rsidP="001038C3">
    <w:pPr>
      <w:pStyle w:val="ad"/>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1350C"/>
    <w:multiLevelType w:val="hybridMultilevel"/>
    <w:tmpl w:val="4ADE7F98"/>
    <w:lvl w:ilvl="0" w:tplc="6436E628">
      <w:start w:val="1"/>
      <w:numFmt w:val="decimal"/>
      <w:lvlText w:val="%1）"/>
      <w:lvlJc w:val="left"/>
      <w:pPr>
        <w:ind w:left="450" w:hanging="450"/>
      </w:pPr>
      <w:rPr>
        <w:rFonts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3235DD7"/>
    <w:multiLevelType w:val="multilevel"/>
    <w:tmpl w:val="13235DD7"/>
    <w:lvl w:ilvl="0">
      <w:start w:val="1"/>
      <w:numFmt w:val="japaneseCounting"/>
      <w:lvlText w:val="%1、"/>
      <w:lvlJc w:val="left"/>
      <w:pPr>
        <w:ind w:left="892" w:hanging="450"/>
      </w:pPr>
      <w:rPr>
        <w:rFonts w:hint="default"/>
      </w:rPr>
    </w:lvl>
    <w:lvl w:ilvl="1">
      <w:start w:val="1"/>
      <w:numFmt w:val="lowerLetter"/>
      <w:lvlText w:val="%2)"/>
      <w:lvlJc w:val="left"/>
      <w:pPr>
        <w:ind w:left="1282" w:hanging="420"/>
      </w:pPr>
    </w:lvl>
    <w:lvl w:ilvl="2">
      <w:start w:val="1"/>
      <w:numFmt w:val="lowerRoman"/>
      <w:lvlText w:val="%3."/>
      <w:lvlJc w:val="right"/>
      <w:pPr>
        <w:ind w:left="1702" w:hanging="420"/>
      </w:pPr>
    </w:lvl>
    <w:lvl w:ilvl="3">
      <w:start w:val="1"/>
      <w:numFmt w:val="decimal"/>
      <w:lvlText w:val="%4."/>
      <w:lvlJc w:val="left"/>
      <w:pPr>
        <w:ind w:left="2122" w:hanging="420"/>
      </w:pPr>
    </w:lvl>
    <w:lvl w:ilvl="4">
      <w:start w:val="1"/>
      <w:numFmt w:val="lowerLetter"/>
      <w:lvlText w:val="%5)"/>
      <w:lvlJc w:val="left"/>
      <w:pPr>
        <w:ind w:left="2542" w:hanging="420"/>
      </w:pPr>
    </w:lvl>
    <w:lvl w:ilvl="5">
      <w:start w:val="1"/>
      <w:numFmt w:val="lowerRoman"/>
      <w:lvlText w:val="%6."/>
      <w:lvlJc w:val="right"/>
      <w:pPr>
        <w:ind w:left="2962" w:hanging="420"/>
      </w:pPr>
    </w:lvl>
    <w:lvl w:ilvl="6">
      <w:start w:val="1"/>
      <w:numFmt w:val="decimal"/>
      <w:lvlText w:val="%7."/>
      <w:lvlJc w:val="left"/>
      <w:pPr>
        <w:ind w:left="3382" w:hanging="420"/>
      </w:pPr>
    </w:lvl>
    <w:lvl w:ilvl="7">
      <w:start w:val="1"/>
      <w:numFmt w:val="lowerLetter"/>
      <w:lvlText w:val="%8)"/>
      <w:lvlJc w:val="left"/>
      <w:pPr>
        <w:ind w:left="3802" w:hanging="420"/>
      </w:pPr>
    </w:lvl>
    <w:lvl w:ilvl="8">
      <w:start w:val="1"/>
      <w:numFmt w:val="lowerRoman"/>
      <w:lvlText w:val="%9."/>
      <w:lvlJc w:val="right"/>
      <w:pPr>
        <w:ind w:left="4222" w:hanging="420"/>
      </w:pPr>
    </w:lvl>
  </w:abstractNum>
  <w:abstractNum w:abstractNumId="2">
    <w:nsid w:val="19283AA5"/>
    <w:multiLevelType w:val="hybridMultilevel"/>
    <w:tmpl w:val="A4F48F6E"/>
    <w:lvl w:ilvl="0" w:tplc="4B40435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CD12D55"/>
    <w:multiLevelType w:val="hybridMultilevel"/>
    <w:tmpl w:val="29E0F144"/>
    <w:lvl w:ilvl="0" w:tplc="80361F76">
      <w:start w:val="1"/>
      <w:numFmt w:val="decimal"/>
      <w:lvlText w:val="%1）"/>
      <w:lvlJc w:val="left"/>
      <w:pPr>
        <w:ind w:left="840" w:hanging="360"/>
      </w:pPr>
      <w:rPr>
        <w:rFonts w:ascii="Times New Roman" w:eastAsia="宋体" w:hAnsi="Times New Roman"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D27240B"/>
    <w:multiLevelType w:val="multilevel"/>
    <w:tmpl w:val="1D27240B"/>
    <w:lvl w:ilvl="0">
      <w:start w:val="1"/>
      <w:numFmt w:val="decimalEnclosedCircle"/>
      <w:lvlText w:val="%1"/>
      <w:lvlJc w:val="left"/>
      <w:pPr>
        <w:ind w:left="840" w:hanging="360"/>
      </w:pPr>
      <w:rPr>
        <w:rFonts w:ascii="宋体" w:hAnsi="宋体" w:cs="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56C91A39"/>
    <w:multiLevelType w:val="hybridMultilevel"/>
    <w:tmpl w:val="B17C50B6"/>
    <w:lvl w:ilvl="0" w:tplc="2D2A0358">
      <w:start w:val="1"/>
      <w:numFmt w:val="japaneseCounting"/>
      <w:lvlText w:val="%1、"/>
      <w:lvlJc w:val="left"/>
      <w:pPr>
        <w:ind w:left="1402" w:hanging="510"/>
      </w:pPr>
      <w:rPr>
        <w:rFonts w:hint="default"/>
      </w:rPr>
    </w:lvl>
    <w:lvl w:ilvl="1" w:tplc="04090019" w:tentative="1">
      <w:start w:val="1"/>
      <w:numFmt w:val="lowerLetter"/>
      <w:lvlText w:val="%2)"/>
      <w:lvlJc w:val="left"/>
      <w:pPr>
        <w:ind w:left="1732" w:hanging="420"/>
      </w:pPr>
    </w:lvl>
    <w:lvl w:ilvl="2" w:tplc="0409001B" w:tentative="1">
      <w:start w:val="1"/>
      <w:numFmt w:val="lowerRoman"/>
      <w:lvlText w:val="%3."/>
      <w:lvlJc w:val="right"/>
      <w:pPr>
        <w:ind w:left="2152" w:hanging="420"/>
      </w:pPr>
    </w:lvl>
    <w:lvl w:ilvl="3" w:tplc="0409000F" w:tentative="1">
      <w:start w:val="1"/>
      <w:numFmt w:val="decimal"/>
      <w:lvlText w:val="%4."/>
      <w:lvlJc w:val="left"/>
      <w:pPr>
        <w:ind w:left="2572" w:hanging="420"/>
      </w:pPr>
    </w:lvl>
    <w:lvl w:ilvl="4" w:tplc="04090019" w:tentative="1">
      <w:start w:val="1"/>
      <w:numFmt w:val="lowerLetter"/>
      <w:lvlText w:val="%5)"/>
      <w:lvlJc w:val="left"/>
      <w:pPr>
        <w:ind w:left="2992" w:hanging="420"/>
      </w:pPr>
    </w:lvl>
    <w:lvl w:ilvl="5" w:tplc="0409001B" w:tentative="1">
      <w:start w:val="1"/>
      <w:numFmt w:val="lowerRoman"/>
      <w:lvlText w:val="%6."/>
      <w:lvlJc w:val="right"/>
      <w:pPr>
        <w:ind w:left="3412" w:hanging="420"/>
      </w:pPr>
    </w:lvl>
    <w:lvl w:ilvl="6" w:tplc="0409000F" w:tentative="1">
      <w:start w:val="1"/>
      <w:numFmt w:val="decimal"/>
      <w:lvlText w:val="%7."/>
      <w:lvlJc w:val="left"/>
      <w:pPr>
        <w:ind w:left="3832" w:hanging="420"/>
      </w:pPr>
    </w:lvl>
    <w:lvl w:ilvl="7" w:tplc="04090019" w:tentative="1">
      <w:start w:val="1"/>
      <w:numFmt w:val="lowerLetter"/>
      <w:lvlText w:val="%8)"/>
      <w:lvlJc w:val="left"/>
      <w:pPr>
        <w:ind w:left="4252" w:hanging="420"/>
      </w:pPr>
    </w:lvl>
    <w:lvl w:ilvl="8" w:tplc="0409001B" w:tentative="1">
      <w:start w:val="1"/>
      <w:numFmt w:val="lowerRoman"/>
      <w:lvlText w:val="%9."/>
      <w:lvlJc w:val="right"/>
      <w:pPr>
        <w:ind w:left="4672" w:hanging="420"/>
      </w:pPr>
    </w:lvl>
  </w:abstractNum>
  <w:abstractNum w:abstractNumId="6">
    <w:nsid w:val="64F12DDA"/>
    <w:multiLevelType w:val="hybridMultilevel"/>
    <w:tmpl w:val="F964065A"/>
    <w:lvl w:ilvl="0" w:tplc="E61C3BD0">
      <w:start w:val="1"/>
      <w:numFmt w:val="decimal"/>
      <w:lvlText w:val="（%1）"/>
      <w:lvlJc w:val="left"/>
      <w:pPr>
        <w:ind w:left="1571"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7">
    <w:nsid w:val="674F218E"/>
    <w:multiLevelType w:val="hybridMultilevel"/>
    <w:tmpl w:val="4CD01BB0"/>
    <w:lvl w:ilvl="0" w:tplc="322C1872">
      <w:start w:val="1"/>
      <w:numFmt w:val="decimal"/>
      <w:lvlText w:val="%1）"/>
      <w:lvlJc w:val="left"/>
      <w:pPr>
        <w:ind w:left="927"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6F461832"/>
    <w:multiLevelType w:val="hybridMultilevel"/>
    <w:tmpl w:val="EFE47DC8"/>
    <w:lvl w:ilvl="0" w:tplc="49EE9EE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79A2BE4"/>
    <w:multiLevelType w:val="multilevel"/>
    <w:tmpl w:val="779A2BE4"/>
    <w:lvl w:ilvl="0">
      <w:start w:val="1"/>
      <w:numFmt w:val="decimalEnclosedCircle"/>
      <w:lvlText w:val="%1"/>
      <w:lvlJc w:val="left"/>
      <w:pPr>
        <w:ind w:left="840" w:hanging="360"/>
      </w:pPr>
      <w:rPr>
        <w:rFonts w:ascii="宋体" w:hAnsi="宋体" w:cs="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9"/>
  </w:num>
  <w:num w:numId="3">
    <w:abstractNumId w:val="4"/>
  </w:num>
  <w:num w:numId="4">
    <w:abstractNumId w:val="5"/>
  </w:num>
  <w:num w:numId="5">
    <w:abstractNumId w:val="8"/>
  </w:num>
  <w:num w:numId="6">
    <w:abstractNumId w:val="7"/>
  </w:num>
  <w:num w:numId="7">
    <w:abstractNumId w:val="3"/>
  </w:num>
  <w:num w:numId="8">
    <w:abstractNumId w:val="6"/>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defaultTabStop w:val="420"/>
  <w:drawingGridVerticalSpacing w:val="156"/>
  <w:noPunctuationKerning/>
  <w:characterSpacingControl w:val="compressPunctuation"/>
  <w:hdrShapeDefaults>
    <o:shapedefaults v:ext="edit" spidmax="81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2FED"/>
    <w:rsid w:val="00000367"/>
    <w:rsid w:val="0000081B"/>
    <w:rsid w:val="000014B3"/>
    <w:rsid w:val="00001DA2"/>
    <w:rsid w:val="000020A7"/>
    <w:rsid w:val="00002156"/>
    <w:rsid w:val="0000301E"/>
    <w:rsid w:val="0000328C"/>
    <w:rsid w:val="00003525"/>
    <w:rsid w:val="00003727"/>
    <w:rsid w:val="00003DB0"/>
    <w:rsid w:val="00003F36"/>
    <w:rsid w:val="000046B3"/>
    <w:rsid w:val="00004ACC"/>
    <w:rsid w:val="0000542F"/>
    <w:rsid w:val="00006C80"/>
    <w:rsid w:val="0000783A"/>
    <w:rsid w:val="0000785F"/>
    <w:rsid w:val="00007AAA"/>
    <w:rsid w:val="000111F3"/>
    <w:rsid w:val="0001145F"/>
    <w:rsid w:val="000115E4"/>
    <w:rsid w:val="00011649"/>
    <w:rsid w:val="000118F2"/>
    <w:rsid w:val="00011E47"/>
    <w:rsid w:val="000120C8"/>
    <w:rsid w:val="0001218F"/>
    <w:rsid w:val="000121BD"/>
    <w:rsid w:val="000130F4"/>
    <w:rsid w:val="00013F28"/>
    <w:rsid w:val="000144F7"/>
    <w:rsid w:val="000147BF"/>
    <w:rsid w:val="00014876"/>
    <w:rsid w:val="00014C52"/>
    <w:rsid w:val="00015344"/>
    <w:rsid w:val="00015A98"/>
    <w:rsid w:val="0001643C"/>
    <w:rsid w:val="000164E9"/>
    <w:rsid w:val="00016687"/>
    <w:rsid w:val="00016877"/>
    <w:rsid w:val="00016B83"/>
    <w:rsid w:val="000173E0"/>
    <w:rsid w:val="000200B6"/>
    <w:rsid w:val="00020C60"/>
    <w:rsid w:val="0002220A"/>
    <w:rsid w:val="0002220D"/>
    <w:rsid w:val="00022789"/>
    <w:rsid w:val="0002298C"/>
    <w:rsid w:val="00022C6F"/>
    <w:rsid w:val="00022D08"/>
    <w:rsid w:val="00022E9B"/>
    <w:rsid w:val="000230A9"/>
    <w:rsid w:val="00024311"/>
    <w:rsid w:val="000246BB"/>
    <w:rsid w:val="00024A06"/>
    <w:rsid w:val="00024BEB"/>
    <w:rsid w:val="0002541A"/>
    <w:rsid w:val="00025435"/>
    <w:rsid w:val="000256EA"/>
    <w:rsid w:val="00025E6F"/>
    <w:rsid w:val="00026CA6"/>
    <w:rsid w:val="000277F2"/>
    <w:rsid w:val="0002786E"/>
    <w:rsid w:val="00030E54"/>
    <w:rsid w:val="000310AA"/>
    <w:rsid w:val="000314B0"/>
    <w:rsid w:val="0003158C"/>
    <w:rsid w:val="0003270D"/>
    <w:rsid w:val="00032C81"/>
    <w:rsid w:val="00032E98"/>
    <w:rsid w:val="000333FC"/>
    <w:rsid w:val="00033B94"/>
    <w:rsid w:val="00033CBB"/>
    <w:rsid w:val="00034093"/>
    <w:rsid w:val="000342F3"/>
    <w:rsid w:val="00034BBB"/>
    <w:rsid w:val="00034DBB"/>
    <w:rsid w:val="00035595"/>
    <w:rsid w:val="0003635F"/>
    <w:rsid w:val="0003639E"/>
    <w:rsid w:val="000368AD"/>
    <w:rsid w:val="00036FC8"/>
    <w:rsid w:val="00037EE1"/>
    <w:rsid w:val="00037F80"/>
    <w:rsid w:val="00040488"/>
    <w:rsid w:val="00040B77"/>
    <w:rsid w:val="00041148"/>
    <w:rsid w:val="000413E9"/>
    <w:rsid w:val="00041917"/>
    <w:rsid w:val="00041AFE"/>
    <w:rsid w:val="00041C9E"/>
    <w:rsid w:val="00041D41"/>
    <w:rsid w:val="00041ECC"/>
    <w:rsid w:val="0004227D"/>
    <w:rsid w:val="00042CDB"/>
    <w:rsid w:val="00042F83"/>
    <w:rsid w:val="00043184"/>
    <w:rsid w:val="00043307"/>
    <w:rsid w:val="00044217"/>
    <w:rsid w:val="00044957"/>
    <w:rsid w:val="00044E8A"/>
    <w:rsid w:val="0004594A"/>
    <w:rsid w:val="0004618D"/>
    <w:rsid w:val="000467B8"/>
    <w:rsid w:val="000467CC"/>
    <w:rsid w:val="00046A92"/>
    <w:rsid w:val="00047429"/>
    <w:rsid w:val="00047925"/>
    <w:rsid w:val="00047E19"/>
    <w:rsid w:val="0005038E"/>
    <w:rsid w:val="00050401"/>
    <w:rsid w:val="00050872"/>
    <w:rsid w:val="00051121"/>
    <w:rsid w:val="000511C2"/>
    <w:rsid w:val="000516A2"/>
    <w:rsid w:val="000516E1"/>
    <w:rsid w:val="00051A8E"/>
    <w:rsid w:val="00052285"/>
    <w:rsid w:val="00052366"/>
    <w:rsid w:val="00052ECF"/>
    <w:rsid w:val="00053068"/>
    <w:rsid w:val="000533B8"/>
    <w:rsid w:val="00053643"/>
    <w:rsid w:val="00053C61"/>
    <w:rsid w:val="00053DA7"/>
    <w:rsid w:val="00054148"/>
    <w:rsid w:val="00054848"/>
    <w:rsid w:val="000548B4"/>
    <w:rsid w:val="00054932"/>
    <w:rsid w:val="00054D83"/>
    <w:rsid w:val="000550C6"/>
    <w:rsid w:val="000551C7"/>
    <w:rsid w:val="000559F6"/>
    <w:rsid w:val="00055E22"/>
    <w:rsid w:val="00055F0D"/>
    <w:rsid w:val="00056F04"/>
    <w:rsid w:val="00056F67"/>
    <w:rsid w:val="000571C7"/>
    <w:rsid w:val="00057330"/>
    <w:rsid w:val="00057CCF"/>
    <w:rsid w:val="00057FE7"/>
    <w:rsid w:val="000608D0"/>
    <w:rsid w:val="00060C3B"/>
    <w:rsid w:val="00060D54"/>
    <w:rsid w:val="00061170"/>
    <w:rsid w:val="00061235"/>
    <w:rsid w:val="00061352"/>
    <w:rsid w:val="00061C0A"/>
    <w:rsid w:val="0006291D"/>
    <w:rsid w:val="00062BE7"/>
    <w:rsid w:val="00062F53"/>
    <w:rsid w:val="00063503"/>
    <w:rsid w:val="000638A0"/>
    <w:rsid w:val="00063DF1"/>
    <w:rsid w:val="00064332"/>
    <w:rsid w:val="00065C4F"/>
    <w:rsid w:val="00065EDE"/>
    <w:rsid w:val="00066BDA"/>
    <w:rsid w:val="00066FDD"/>
    <w:rsid w:val="00067AF3"/>
    <w:rsid w:val="00067F1E"/>
    <w:rsid w:val="000705E7"/>
    <w:rsid w:val="00070A50"/>
    <w:rsid w:val="00071491"/>
    <w:rsid w:val="000715AA"/>
    <w:rsid w:val="00072449"/>
    <w:rsid w:val="00072ED8"/>
    <w:rsid w:val="000730A4"/>
    <w:rsid w:val="00073E87"/>
    <w:rsid w:val="0007446B"/>
    <w:rsid w:val="00074AA8"/>
    <w:rsid w:val="000753A5"/>
    <w:rsid w:val="00075619"/>
    <w:rsid w:val="00075C46"/>
    <w:rsid w:val="00076325"/>
    <w:rsid w:val="00076EFD"/>
    <w:rsid w:val="00077693"/>
    <w:rsid w:val="00077FBB"/>
    <w:rsid w:val="00077FF4"/>
    <w:rsid w:val="0008025F"/>
    <w:rsid w:val="0008081C"/>
    <w:rsid w:val="000810FD"/>
    <w:rsid w:val="0008114A"/>
    <w:rsid w:val="00081553"/>
    <w:rsid w:val="000816A3"/>
    <w:rsid w:val="000816AC"/>
    <w:rsid w:val="0008197C"/>
    <w:rsid w:val="000819E1"/>
    <w:rsid w:val="00081F83"/>
    <w:rsid w:val="00082330"/>
    <w:rsid w:val="000823A2"/>
    <w:rsid w:val="00082536"/>
    <w:rsid w:val="000827AD"/>
    <w:rsid w:val="00082BD1"/>
    <w:rsid w:val="00082C68"/>
    <w:rsid w:val="00082F39"/>
    <w:rsid w:val="00084503"/>
    <w:rsid w:val="000845A4"/>
    <w:rsid w:val="000845D6"/>
    <w:rsid w:val="000849A4"/>
    <w:rsid w:val="000854CA"/>
    <w:rsid w:val="00085886"/>
    <w:rsid w:val="00085C1F"/>
    <w:rsid w:val="00086FD4"/>
    <w:rsid w:val="00087072"/>
    <w:rsid w:val="00087306"/>
    <w:rsid w:val="00087C07"/>
    <w:rsid w:val="000902F1"/>
    <w:rsid w:val="00090485"/>
    <w:rsid w:val="000904CB"/>
    <w:rsid w:val="0009089F"/>
    <w:rsid w:val="000908C5"/>
    <w:rsid w:val="00090A62"/>
    <w:rsid w:val="00090CB1"/>
    <w:rsid w:val="00090F6E"/>
    <w:rsid w:val="00091528"/>
    <w:rsid w:val="00091605"/>
    <w:rsid w:val="00091A08"/>
    <w:rsid w:val="00091DAB"/>
    <w:rsid w:val="00092775"/>
    <w:rsid w:val="0009369B"/>
    <w:rsid w:val="000939C6"/>
    <w:rsid w:val="00093AE0"/>
    <w:rsid w:val="00093E1E"/>
    <w:rsid w:val="00093F62"/>
    <w:rsid w:val="000946A5"/>
    <w:rsid w:val="000950B5"/>
    <w:rsid w:val="000953D1"/>
    <w:rsid w:val="00095753"/>
    <w:rsid w:val="00095894"/>
    <w:rsid w:val="00095D09"/>
    <w:rsid w:val="00095D90"/>
    <w:rsid w:val="00096472"/>
    <w:rsid w:val="00096538"/>
    <w:rsid w:val="000966A9"/>
    <w:rsid w:val="00096BE5"/>
    <w:rsid w:val="0009766F"/>
    <w:rsid w:val="0009795C"/>
    <w:rsid w:val="00097AF8"/>
    <w:rsid w:val="000A01E2"/>
    <w:rsid w:val="000A01E4"/>
    <w:rsid w:val="000A021F"/>
    <w:rsid w:val="000A06C4"/>
    <w:rsid w:val="000A11EC"/>
    <w:rsid w:val="000A1289"/>
    <w:rsid w:val="000A1327"/>
    <w:rsid w:val="000A1569"/>
    <w:rsid w:val="000A1947"/>
    <w:rsid w:val="000A1EA6"/>
    <w:rsid w:val="000A237D"/>
    <w:rsid w:val="000A2B58"/>
    <w:rsid w:val="000A3346"/>
    <w:rsid w:val="000A37F4"/>
    <w:rsid w:val="000A4A34"/>
    <w:rsid w:val="000A4BFE"/>
    <w:rsid w:val="000A4E11"/>
    <w:rsid w:val="000A5603"/>
    <w:rsid w:val="000A5852"/>
    <w:rsid w:val="000A7077"/>
    <w:rsid w:val="000A70D8"/>
    <w:rsid w:val="000A74BE"/>
    <w:rsid w:val="000B1134"/>
    <w:rsid w:val="000B1216"/>
    <w:rsid w:val="000B14D4"/>
    <w:rsid w:val="000B1746"/>
    <w:rsid w:val="000B189E"/>
    <w:rsid w:val="000B1C2F"/>
    <w:rsid w:val="000B24BC"/>
    <w:rsid w:val="000B2AC0"/>
    <w:rsid w:val="000B327E"/>
    <w:rsid w:val="000B3419"/>
    <w:rsid w:val="000B35FC"/>
    <w:rsid w:val="000B36F0"/>
    <w:rsid w:val="000B36F8"/>
    <w:rsid w:val="000B429C"/>
    <w:rsid w:val="000B4365"/>
    <w:rsid w:val="000B455A"/>
    <w:rsid w:val="000B50F9"/>
    <w:rsid w:val="000B596A"/>
    <w:rsid w:val="000B7ABB"/>
    <w:rsid w:val="000C0AAE"/>
    <w:rsid w:val="000C113F"/>
    <w:rsid w:val="000C123B"/>
    <w:rsid w:val="000C147E"/>
    <w:rsid w:val="000C241C"/>
    <w:rsid w:val="000C33DD"/>
    <w:rsid w:val="000C3AE7"/>
    <w:rsid w:val="000C3D9E"/>
    <w:rsid w:val="000C45FB"/>
    <w:rsid w:val="000C4BB7"/>
    <w:rsid w:val="000C4C53"/>
    <w:rsid w:val="000C4F97"/>
    <w:rsid w:val="000C6B7D"/>
    <w:rsid w:val="000C7AF1"/>
    <w:rsid w:val="000C7BAE"/>
    <w:rsid w:val="000D0096"/>
    <w:rsid w:val="000D15FA"/>
    <w:rsid w:val="000D232B"/>
    <w:rsid w:val="000D2626"/>
    <w:rsid w:val="000D2A1E"/>
    <w:rsid w:val="000D2F73"/>
    <w:rsid w:val="000D3049"/>
    <w:rsid w:val="000D3270"/>
    <w:rsid w:val="000D3793"/>
    <w:rsid w:val="000D4233"/>
    <w:rsid w:val="000D4678"/>
    <w:rsid w:val="000D4754"/>
    <w:rsid w:val="000D4A5F"/>
    <w:rsid w:val="000D4D92"/>
    <w:rsid w:val="000D5977"/>
    <w:rsid w:val="000D61DD"/>
    <w:rsid w:val="000D64FD"/>
    <w:rsid w:val="000D6512"/>
    <w:rsid w:val="000D6785"/>
    <w:rsid w:val="000D73C8"/>
    <w:rsid w:val="000D7FE6"/>
    <w:rsid w:val="000E085F"/>
    <w:rsid w:val="000E0B5A"/>
    <w:rsid w:val="000E164F"/>
    <w:rsid w:val="000E1B92"/>
    <w:rsid w:val="000E1BC9"/>
    <w:rsid w:val="000E25BA"/>
    <w:rsid w:val="000E2B35"/>
    <w:rsid w:val="000E372D"/>
    <w:rsid w:val="000E3B6A"/>
    <w:rsid w:val="000E3E96"/>
    <w:rsid w:val="000E43D3"/>
    <w:rsid w:val="000E4B89"/>
    <w:rsid w:val="000E4EB4"/>
    <w:rsid w:val="000E58DE"/>
    <w:rsid w:val="000E6AC4"/>
    <w:rsid w:val="000E6B02"/>
    <w:rsid w:val="000E6B4C"/>
    <w:rsid w:val="000E6CBF"/>
    <w:rsid w:val="000E7829"/>
    <w:rsid w:val="000F07A5"/>
    <w:rsid w:val="000F0B00"/>
    <w:rsid w:val="000F1304"/>
    <w:rsid w:val="000F17D8"/>
    <w:rsid w:val="000F1DA6"/>
    <w:rsid w:val="000F1E67"/>
    <w:rsid w:val="000F234D"/>
    <w:rsid w:val="000F249D"/>
    <w:rsid w:val="000F27C0"/>
    <w:rsid w:val="000F46C0"/>
    <w:rsid w:val="000F522E"/>
    <w:rsid w:val="000F5698"/>
    <w:rsid w:val="000F5E9F"/>
    <w:rsid w:val="000F63B1"/>
    <w:rsid w:val="000F6BE1"/>
    <w:rsid w:val="000F6F28"/>
    <w:rsid w:val="000F6F2B"/>
    <w:rsid w:val="000F6FE6"/>
    <w:rsid w:val="000F7064"/>
    <w:rsid w:val="000F70F3"/>
    <w:rsid w:val="000F7A63"/>
    <w:rsid w:val="000F7AB3"/>
    <w:rsid w:val="00100376"/>
    <w:rsid w:val="001003CB"/>
    <w:rsid w:val="001005B8"/>
    <w:rsid w:val="001014C2"/>
    <w:rsid w:val="00101C95"/>
    <w:rsid w:val="00101DBE"/>
    <w:rsid w:val="001038C3"/>
    <w:rsid w:val="00103F75"/>
    <w:rsid w:val="00105C46"/>
    <w:rsid w:val="0010602F"/>
    <w:rsid w:val="00106096"/>
    <w:rsid w:val="001064E5"/>
    <w:rsid w:val="0010659C"/>
    <w:rsid w:val="00106B06"/>
    <w:rsid w:val="00106D70"/>
    <w:rsid w:val="001079C4"/>
    <w:rsid w:val="00107CBE"/>
    <w:rsid w:val="00110097"/>
    <w:rsid w:val="00110577"/>
    <w:rsid w:val="0011077A"/>
    <w:rsid w:val="0011198C"/>
    <w:rsid w:val="001129E7"/>
    <w:rsid w:val="001134E4"/>
    <w:rsid w:val="001137B8"/>
    <w:rsid w:val="00113C63"/>
    <w:rsid w:val="0011410D"/>
    <w:rsid w:val="00114250"/>
    <w:rsid w:val="001148A4"/>
    <w:rsid w:val="001157A4"/>
    <w:rsid w:val="00115F1E"/>
    <w:rsid w:val="00117297"/>
    <w:rsid w:val="00117442"/>
    <w:rsid w:val="00117C14"/>
    <w:rsid w:val="001200AC"/>
    <w:rsid w:val="00121089"/>
    <w:rsid w:val="001220AC"/>
    <w:rsid w:val="0012292E"/>
    <w:rsid w:val="00123179"/>
    <w:rsid w:val="001233F9"/>
    <w:rsid w:val="001236BB"/>
    <w:rsid w:val="0012381D"/>
    <w:rsid w:val="00123A3E"/>
    <w:rsid w:val="00124057"/>
    <w:rsid w:val="00124504"/>
    <w:rsid w:val="00124533"/>
    <w:rsid w:val="00124658"/>
    <w:rsid w:val="0012482D"/>
    <w:rsid w:val="00124AD0"/>
    <w:rsid w:val="001250EA"/>
    <w:rsid w:val="001254B1"/>
    <w:rsid w:val="0012583A"/>
    <w:rsid w:val="00125B78"/>
    <w:rsid w:val="00126488"/>
    <w:rsid w:val="00126EDE"/>
    <w:rsid w:val="0012782C"/>
    <w:rsid w:val="00127941"/>
    <w:rsid w:val="00127A9A"/>
    <w:rsid w:val="00127CFE"/>
    <w:rsid w:val="0013002E"/>
    <w:rsid w:val="00130153"/>
    <w:rsid w:val="00130291"/>
    <w:rsid w:val="0013041A"/>
    <w:rsid w:val="001307F4"/>
    <w:rsid w:val="00130A5D"/>
    <w:rsid w:val="00132172"/>
    <w:rsid w:val="00132D9F"/>
    <w:rsid w:val="0013325A"/>
    <w:rsid w:val="0013362E"/>
    <w:rsid w:val="00134949"/>
    <w:rsid w:val="00134E11"/>
    <w:rsid w:val="00135EBF"/>
    <w:rsid w:val="001368E2"/>
    <w:rsid w:val="00136C8B"/>
    <w:rsid w:val="00136F25"/>
    <w:rsid w:val="00136FA7"/>
    <w:rsid w:val="0013712C"/>
    <w:rsid w:val="00140CE1"/>
    <w:rsid w:val="00141291"/>
    <w:rsid w:val="00141886"/>
    <w:rsid w:val="00142269"/>
    <w:rsid w:val="00142F31"/>
    <w:rsid w:val="001434D4"/>
    <w:rsid w:val="001446D4"/>
    <w:rsid w:val="00145411"/>
    <w:rsid w:val="00145D9C"/>
    <w:rsid w:val="001460D8"/>
    <w:rsid w:val="00146940"/>
    <w:rsid w:val="00146DE0"/>
    <w:rsid w:val="00147BA3"/>
    <w:rsid w:val="00150586"/>
    <w:rsid w:val="00150699"/>
    <w:rsid w:val="001509B2"/>
    <w:rsid w:val="00150DDC"/>
    <w:rsid w:val="001518B0"/>
    <w:rsid w:val="0015193A"/>
    <w:rsid w:val="00151E3F"/>
    <w:rsid w:val="00151FA1"/>
    <w:rsid w:val="00152261"/>
    <w:rsid w:val="001524B7"/>
    <w:rsid w:val="001526FC"/>
    <w:rsid w:val="001528A1"/>
    <w:rsid w:val="00152AF9"/>
    <w:rsid w:val="00152E37"/>
    <w:rsid w:val="00152EDD"/>
    <w:rsid w:val="00153674"/>
    <w:rsid w:val="001537CF"/>
    <w:rsid w:val="00154379"/>
    <w:rsid w:val="001543C6"/>
    <w:rsid w:val="00154DF7"/>
    <w:rsid w:val="00155016"/>
    <w:rsid w:val="001550A8"/>
    <w:rsid w:val="00155467"/>
    <w:rsid w:val="001554EE"/>
    <w:rsid w:val="00155643"/>
    <w:rsid w:val="001566B9"/>
    <w:rsid w:val="001566EA"/>
    <w:rsid w:val="001569C6"/>
    <w:rsid w:val="00157047"/>
    <w:rsid w:val="00157260"/>
    <w:rsid w:val="00157A68"/>
    <w:rsid w:val="0016034A"/>
    <w:rsid w:val="001607E2"/>
    <w:rsid w:val="0016119C"/>
    <w:rsid w:val="00162144"/>
    <w:rsid w:val="00162279"/>
    <w:rsid w:val="001624D4"/>
    <w:rsid w:val="00162780"/>
    <w:rsid w:val="00162932"/>
    <w:rsid w:val="00162C5E"/>
    <w:rsid w:val="0016332B"/>
    <w:rsid w:val="001633AD"/>
    <w:rsid w:val="00165405"/>
    <w:rsid w:val="00165600"/>
    <w:rsid w:val="001657AA"/>
    <w:rsid w:val="001660AC"/>
    <w:rsid w:val="001667FF"/>
    <w:rsid w:val="0016689C"/>
    <w:rsid w:val="00166911"/>
    <w:rsid w:val="001671AD"/>
    <w:rsid w:val="001671FB"/>
    <w:rsid w:val="00167C49"/>
    <w:rsid w:val="00170515"/>
    <w:rsid w:val="0017133E"/>
    <w:rsid w:val="00171DB5"/>
    <w:rsid w:val="00172C8D"/>
    <w:rsid w:val="00172F30"/>
    <w:rsid w:val="001731DE"/>
    <w:rsid w:val="001734F2"/>
    <w:rsid w:val="001740C7"/>
    <w:rsid w:val="001740DE"/>
    <w:rsid w:val="00174D75"/>
    <w:rsid w:val="00174DF2"/>
    <w:rsid w:val="00174FF8"/>
    <w:rsid w:val="0017515D"/>
    <w:rsid w:val="0017527C"/>
    <w:rsid w:val="00175434"/>
    <w:rsid w:val="0017581A"/>
    <w:rsid w:val="00175A2C"/>
    <w:rsid w:val="0017750C"/>
    <w:rsid w:val="001779E6"/>
    <w:rsid w:val="00177A0E"/>
    <w:rsid w:val="00177A44"/>
    <w:rsid w:val="00177B1C"/>
    <w:rsid w:val="0018052C"/>
    <w:rsid w:val="00180739"/>
    <w:rsid w:val="00180D85"/>
    <w:rsid w:val="00180DE7"/>
    <w:rsid w:val="00180E3C"/>
    <w:rsid w:val="0018104B"/>
    <w:rsid w:val="00181EF8"/>
    <w:rsid w:val="0018219B"/>
    <w:rsid w:val="00182C2F"/>
    <w:rsid w:val="00182D22"/>
    <w:rsid w:val="00182D4B"/>
    <w:rsid w:val="00182DA4"/>
    <w:rsid w:val="00183073"/>
    <w:rsid w:val="001833CE"/>
    <w:rsid w:val="00183569"/>
    <w:rsid w:val="00183D3C"/>
    <w:rsid w:val="00184074"/>
    <w:rsid w:val="0018422E"/>
    <w:rsid w:val="00184A50"/>
    <w:rsid w:val="00184A7B"/>
    <w:rsid w:val="00184CD1"/>
    <w:rsid w:val="00185F19"/>
    <w:rsid w:val="001862D0"/>
    <w:rsid w:val="00187386"/>
    <w:rsid w:val="0018760A"/>
    <w:rsid w:val="001877C4"/>
    <w:rsid w:val="00187EA5"/>
    <w:rsid w:val="0019008C"/>
    <w:rsid w:val="00190B6B"/>
    <w:rsid w:val="001911ED"/>
    <w:rsid w:val="00191928"/>
    <w:rsid w:val="00191F33"/>
    <w:rsid w:val="001921D6"/>
    <w:rsid w:val="001929A2"/>
    <w:rsid w:val="001936D6"/>
    <w:rsid w:val="00193D9D"/>
    <w:rsid w:val="00194025"/>
    <w:rsid w:val="00195068"/>
    <w:rsid w:val="0019580A"/>
    <w:rsid w:val="00195BEC"/>
    <w:rsid w:val="00195C12"/>
    <w:rsid w:val="00195D94"/>
    <w:rsid w:val="0019635E"/>
    <w:rsid w:val="00196547"/>
    <w:rsid w:val="0019699A"/>
    <w:rsid w:val="00196CEF"/>
    <w:rsid w:val="00197293"/>
    <w:rsid w:val="001976CF"/>
    <w:rsid w:val="00197882"/>
    <w:rsid w:val="001A0195"/>
    <w:rsid w:val="001A08C6"/>
    <w:rsid w:val="001A0EEB"/>
    <w:rsid w:val="001A1070"/>
    <w:rsid w:val="001A12CE"/>
    <w:rsid w:val="001A14BC"/>
    <w:rsid w:val="001A18B8"/>
    <w:rsid w:val="001A1F2F"/>
    <w:rsid w:val="001A2014"/>
    <w:rsid w:val="001A2579"/>
    <w:rsid w:val="001A26CC"/>
    <w:rsid w:val="001A2B65"/>
    <w:rsid w:val="001A2BF1"/>
    <w:rsid w:val="001A3A2B"/>
    <w:rsid w:val="001A4994"/>
    <w:rsid w:val="001A52DE"/>
    <w:rsid w:val="001A58D2"/>
    <w:rsid w:val="001A58E5"/>
    <w:rsid w:val="001A5A2D"/>
    <w:rsid w:val="001A5B56"/>
    <w:rsid w:val="001A5EF1"/>
    <w:rsid w:val="001A6064"/>
    <w:rsid w:val="001A6741"/>
    <w:rsid w:val="001A73DE"/>
    <w:rsid w:val="001A79CA"/>
    <w:rsid w:val="001A79DB"/>
    <w:rsid w:val="001B026A"/>
    <w:rsid w:val="001B0FC0"/>
    <w:rsid w:val="001B19C3"/>
    <w:rsid w:val="001B29A9"/>
    <w:rsid w:val="001B397B"/>
    <w:rsid w:val="001B46B7"/>
    <w:rsid w:val="001B4889"/>
    <w:rsid w:val="001B4924"/>
    <w:rsid w:val="001B52EA"/>
    <w:rsid w:val="001B554F"/>
    <w:rsid w:val="001B588F"/>
    <w:rsid w:val="001B5ACA"/>
    <w:rsid w:val="001B63CB"/>
    <w:rsid w:val="001B63EB"/>
    <w:rsid w:val="001B67A4"/>
    <w:rsid w:val="001B6CBC"/>
    <w:rsid w:val="001B751B"/>
    <w:rsid w:val="001B783F"/>
    <w:rsid w:val="001C040D"/>
    <w:rsid w:val="001C12D2"/>
    <w:rsid w:val="001C17F5"/>
    <w:rsid w:val="001C1A50"/>
    <w:rsid w:val="001C1E34"/>
    <w:rsid w:val="001C2353"/>
    <w:rsid w:val="001C2442"/>
    <w:rsid w:val="001C4197"/>
    <w:rsid w:val="001C455E"/>
    <w:rsid w:val="001C466B"/>
    <w:rsid w:val="001C4BD6"/>
    <w:rsid w:val="001C4DC3"/>
    <w:rsid w:val="001C4F92"/>
    <w:rsid w:val="001C5DB9"/>
    <w:rsid w:val="001C5FAC"/>
    <w:rsid w:val="001C62D6"/>
    <w:rsid w:val="001C63DF"/>
    <w:rsid w:val="001C653B"/>
    <w:rsid w:val="001C6B4E"/>
    <w:rsid w:val="001C6CEA"/>
    <w:rsid w:val="001C71ED"/>
    <w:rsid w:val="001C7351"/>
    <w:rsid w:val="001C7B37"/>
    <w:rsid w:val="001C7BD5"/>
    <w:rsid w:val="001C7C67"/>
    <w:rsid w:val="001C7CCF"/>
    <w:rsid w:val="001C7EE5"/>
    <w:rsid w:val="001D0294"/>
    <w:rsid w:val="001D046F"/>
    <w:rsid w:val="001D05C2"/>
    <w:rsid w:val="001D0B60"/>
    <w:rsid w:val="001D0B6A"/>
    <w:rsid w:val="001D14B7"/>
    <w:rsid w:val="001D153D"/>
    <w:rsid w:val="001D1804"/>
    <w:rsid w:val="001D18F9"/>
    <w:rsid w:val="001D1BB9"/>
    <w:rsid w:val="001D2232"/>
    <w:rsid w:val="001D2340"/>
    <w:rsid w:val="001D2927"/>
    <w:rsid w:val="001D35F2"/>
    <w:rsid w:val="001D3A78"/>
    <w:rsid w:val="001D41A4"/>
    <w:rsid w:val="001D4356"/>
    <w:rsid w:val="001D43BE"/>
    <w:rsid w:val="001D4431"/>
    <w:rsid w:val="001D6529"/>
    <w:rsid w:val="001D6674"/>
    <w:rsid w:val="001D679C"/>
    <w:rsid w:val="001D7B1A"/>
    <w:rsid w:val="001E00F7"/>
    <w:rsid w:val="001E0387"/>
    <w:rsid w:val="001E05DB"/>
    <w:rsid w:val="001E1274"/>
    <w:rsid w:val="001E156B"/>
    <w:rsid w:val="001E1E8B"/>
    <w:rsid w:val="001E2136"/>
    <w:rsid w:val="001E2B6D"/>
    <w:rsid w:val="001E3440"/>
    <w:rsid w:val="001E4109"/>
    <w:rsid w:val="001E42FC"/>
    <w:rsid w:val="001E43E9"/>
    <w:rsid w:val="001E4482"/>
    <w:rsid w:val="001E4ACF"/>
    <w:rsid w:val="001E4FC6"/>
    <w:rsid w:val="001E53BC"/>
    <w:rsid w:val="001E57E7"/>
    <w:rsid w:val="001E5A04"/>
    <w:rsid w:val="001E5C51"/>
    <w:rsid w:val="001E5CA3"/>
    <w:rsid w:val="001E6BAE"/>
    <w:rsid w:val="001F0553"/>
    <w:rsid w:val="001F058E"/>
    <w:rsid w:val="001F1016"/>
    <w:rsid w:val="001F1B7C"/>
    <w:rsid w:val="001F25E5"/>
    <w:rsid w:val="001F2718"/>
    <w:rsid w:val="001F2E48"/>
    <w:rsid w:val="001F2F65"/>
    <w:rsid w:val="001F314E"/>
    <w:rsid w:val="001F39F5"/>
    <w:rsid w:val="001F3D82"/>
    <w:rsid w:val="001F3FDD"/>
    <w:rsid w:val="001F40F8"/>
    <w:rsid w:val="001F4408"/>
    <w:rsid w:val="001F4416"/>
    <w:rsid w:val="001F4566"/>
    <w:rsid w:val="001F45A4"/>
    <w:rsid w:val="001F48BD"/>
    <w:rsid w:val="001F4C55"/>
    <w:rsid w:val="001F5123"/>
    <w:rsid w:val="001F5267"/>
    <w:rsid w:val="001F56DD"/>
    <w:rsid w:val="001F5BE8"/>
    <w:rsid w:val="001F6375"/>
    <w:rsid w:val="001F6406"/>
    <w:rsid w:val="001F66E8"/>
    <w:rsid w:val="001F6D70"/>
    <w:rsid w:val="001F7DB4"/>
    <w:rsid w:val="00200A6A"/>
    <w:rsid w:val="00200B64"/>
    <w:rsid w:val="0020189B"/>
    <w:rsid w:val="00201FE6"/>
    <w:rsid w:val="00202145"/>
    <w:rsid w:val="0020243B"/>
    <w:rsid w:val="002024E0"/>
    <w:rsid w:val="00202F15"/>
    <w:rsid w:val="00203981"/>
    <w:rsid w:val="002039AE"/>
    <w:rsid w:val="00203DD5"/>
    <w:rsid w:val="00203F18"/>
    <w:rsid w:val="00203F51"/>
    <w:rsid w:val="00203F8B"/>
    <w:rsid w:val="002042CF"/>
    <w:rsid w:val="002044DD"/>
    <w:rsid w:val="00204CD0"/>
    <w:rsid w:val="0020507C"/>
    <w:rsid w:val="002055EB"/>
    <w:rsid w:val="002056EE"/>
    <w:rsid w:val="0020574C"/>
    <w:rsid w:val="002064D4"/>
    <w:rsid w:val="00206695"/>
    <w:rsid w:val="00206935"/>
    <w:rsid w:val="00206D35"/>
    <w:rsid w:val="00207113"/>
    <w:rsid w:val="0020751E"/>
    <w:rsid w:val="002077BC"/>
    <w:rsid w:val="00207880"/>
    <w:rsid w:val="00207B19"/>
    <w:rsid w:val="00207B7C"/>
    <w:rsid w:val="00210161"/>
    <w:rsid w:val="00210F1C"/>
    <w:rsid w:val="00211323"/>
    <w:rsid w:val="0021140E"/>
    <w:rsid w:val="002114AA"/>
    <w:rsid w:val="002115C8"/>
    <w:rsid w:val="00211601"/>
    <w:rsid w:val="00211649"/>
    <w:rsid w:val="00211947"/>
    <w:rsid w:val="00211B91"/>
    <w:rsid w:val="002124EF"/>
    <w:rsid w:val="00212695"/>
    <w:rsid w:val="002127BB"/>
    <w:rsid w:val="0021309E"/>
    <w:rsid w:val="002131CB"/>
    <w:rsid w:val="0021320C"/>
    <w:rsid w:val="002145DC"/>
    <w:rsid w:val="00214D6D"/>
    <w:rsid w:val="002151B6"/>
    <w:rsid w:val="0021524E"/>
    <w:rsid w:val="00215391"/>
    <w:rsid w:val="00215D48"/>
    <w:rsid w:val="00215E5A"/>
    <w:rsid w:val="00215FF4"/>
    <w:rsid w:val="0021610A"/>
    <w:rsid w:val="002163B5"/>
    <w:rsid w:val="0021679C"/>
    <w:rsid w:val="002171C2"/>
    <w:rsid w:val="00217944"/>
    <w:rsid w:val="00217957"/>
    <w:rsid w:val="002179A8"/>
    <w:rsid w:val="00217F6D"/>
    <w:rsid w:val="00220D90"/>
    <w:rsid w:val="00222250"/>
    <w:rsid w:val="00222329"/>
    <w:rsid w:val="00222BA5"/>
    <w:rsid w:val="00222C34"/>
    <w:rsid w:val="00223570"/>
    <w:rsid w:val="00223657"/>
    <w:rsid w:val="00224071"/>
    <w:rsid w:val="00224497"/>
    <w:rsid w:val="00224A1E"/>
    <w:rsid w:val="002253F1"/>
    <w:rsid w:val="002259BA"/>
    <w:rsid w:val="00226316"/>
    <w:rsid w:val="00227103"/>
    <w:rsid w:val="002273DF"/>
    <w:rsid w:val="0022779C"/>
    <w:rsid w:val="002279CC"/>
    <w:rsid w:val="00227C2F"/>
    <w:rsid w:val="00227D35"/>
    <w:rsid w:val="00230DCC"/>
    <w:rsid w:val="00230EA8"/>
    <w:rsid w:val="00231CB7"/>
    <w:rsid w:val="00231DA5"/>
    <w:rsid w:val="002323FA"/>
    <w:rsid w:val="00232B65"/>
    <w:rsid w:val="00232C7D"/>
    <w:rsid w:val="00232FBA"/>
    <w:rsid w:val="00233A76"/>
    <w:rsid w:val="00233CB1"/>
    <w:rsid w:val="00233F2F"/>
    <w:rsid w:val="002340BA"/>
    <w:rsid w:val="002346F8"/>
    <w:rsid w:val="00235668"/>
    <w:rsid w:val="00235732"/>
    <w:rsid w:val="00235BCF"/>
    <w:rsid w:val="00235D20"/>
    <w:rsid w:val="00236BEC"/>
    <w:rsid w:val="00236CC9"/>
    <w:rsid w:val="00237E8B"/>
    <w:rsid w:val="00240B32"/>
    <w:rsid w:val="00240D8E"/>
    <w:rsid w:val="00240E6F"/>
    <w:rsid w:val="00241570"/>
    <w:rsid w:val="00241F11"/>
    <w:rsid w:val="00241F35"/>
    <w:rsid w:val="00242099"/>
    <w:rsid w:val="00242120"/>
    <w:rsid w:val="002428E6"/>
    <w:rsid w:val="00242F59"/>
    <w:rsid w:val="0024305D"/>
    <w:rsid w:val="00243342"/>
    <w:rsid w:val="00243409"/>
    <w:rsid w:val="00243764"/>
    <w:rsid w:val="00243BF2"/>
    <w:rsid w:val="00243F6B"/>
    <w:rsid w:val="002444C7"/>
    <w:rsid w:val="00245070"/>
    <w:rsid w:val="002463D3"/>
    <w:rsid w:val="002468DD"/>
    <w:rsid w:val="00247050"/>
    <w:rsid w:val="002476B4"/>
    <w:rsid w:val="00247731"/>
    <w:rsid w:val="00247AD6"/>
    <w:rsid w:val="00250306"/>
    <w:rsid w:val="00250979"/>
    <w:rsid w:val="00251269"/>
    <w:rsid w:val="002512BC"/>
    <w:rsid w:val="00251AF5"/>
    <w:rsid w:val="00251D5A"/>
    <w:rsid w:val="002528AF"/>
    <w:rsid w:val="00252B66"/>
    <w:rsid w:val="0025324A"/>
    <w:rsid w:val="002533DD"/>
    <w:rsid w:val="0025343C"/>
    <w:rsid w:val="00254E13"/>
    <w:rsid w:val="002559DD"/>
    <w:rsid w:val="00255BF6"/>
    <w:rsid w:val="00256FEB"/>
    <w:rsid w:val="0025710D"/>
    <w:rsid w:val="0025779A"/>
    <w:rsid w:val="00257868"/>
    <w:rsid w:val="00257952"/>
    <w:rsid w:val="00257CB2"/>
    <w:rsid w:val="00257EF1"/>
    <w:rsid w:val="00260B4D"/>
    <w:rsid w:val="00260B99"/>
    <w:rsid w:val="00261184"/>
    <w:rsid w:val="002624E3"/>
    <w:rsid w:val="00262A7E"/>
    <w:rsid w:val="00262B5D"/>
    <w:rsid w:val="00262FAB"/>
    <w:rsid w:val="0026384F"/>
    <w:rsid w:val="002638F6"/>
    <w:rsid w:val="00263986"/>
    <w:rsid w:val="002641EB"/>
    <w:rsid w:val="00264A14"/>
    <w:rsid w:val="00264DF2"/>
    <w:rsid w:val="002651DB"/>
    <w:rsid w:val="00265EB6"/>
    <w:rsid w:val="002662C3"/>
    <w:rsid w:val="00266403"/>
    <w:rsid w:val="002669D8"/>
    <w:rsid w:val="00266D27"/>
    <w:rsid w:val="002676DC"/>
    <w:rsid w:val="00270169"/>
    <w:rsid w:val="00270211"/>
    <w:rsid w:val="002705FD"/>
    <w:rsid w:val="00271073"/>
    <w:rsid w:val="002719AA"/>
    <w:rsid w:val="00271C33"/>
    <w:rsid w:val="00271CAA"/>
    <w:rsid w:val="00271DFA"/>
    <w:rsid w:val="00271FD0"/>
    <w:rsid w:val="00273250"/>
    <w:rsid w:val="00273C5F"/>
    <w:rsid w:val="00273EBF"/>
    <w:rsid w:val="00274000"/>
    <w:rsid w:val="002740E0"/>
    <w:rsid w:val="002743F9"/>
    <w:rsid w:val="00275328"/>
    <w:rsid w:val="002756BD"/>
    <w:rsid w:val="00275A8A"/>
    <w:rsid w:val="00275AD2"/>
    <w:rsid w:val="00275B7D"/>
    <w:rsid w:val="00275CED"/>
    <w:rsid w:val="0027611E"/>
    <w:rsid w:val="00276498"/>
    <w:rsid w:val="0027652C"/>
    <w:rsid w:val="00276A96"/>
    <w:rsid w:val="002772EB"/>
    <w:rsid w:val="00277ED2"/>
    <w:rsid w:val="002804BF"/>
    <w:rsid w:val="00282DDC"/>
    <w:rsid w:val="0028331A"/>
    <w:rsid w:val="0028365F"/>
    <w:rsid w:val="0028387E"/>
    <w:rsid w:val="0028390D"/>
    <w:rsid w:val="00283B09"/>
    <w:rsid w:val="00284134"/>
    <w:rsid w:val="002846AF"/>
    <w:rsid w:val="00284B3B"/>
    <w:rsid w:val="00284DAD"/>
    <w:rsid w:val="002853A7"/>
    <w:rsid w:val="00285548"/>
    <w:rsid w:val="00285967"/>
    <w:rsid w:val="00285A84"/>
    <w:rsid w:val="0028634E"/>
    <w:rsid w:val="002866C5"/>
    <w:rsid w:val="002866D8"/>
    <w:rsid w:val="002876CD"/>
    <w:rsid w:val="00287731"/>
    <w:rsid w:val="00287A24"/>
    <w:rsid w:val="00287BC4"/>
    <w:rsid w:val="00287EEB"/>
    <w:rsid w:val="002905B9"/>
    <w:rsid w:val="00291DA8"/>
    <w:rsid w:val="00291E81"/>
    <w:rsid w:val="00292A87"/>
    <w:rsid w:val="00292C26"/>
    <w:rsid w:val="00293101"/>
    <w:rsid w:val="0029339F"/>
    <w:rsid w:val="002939F6"/>
    <w:rsid w:val="0029420C"/>
    <w:rsid w:val="00294B4D"/>
    <w:rsid w:val="002951E3"/>
    <w:rsid w:val="002968A4"/>
    <w:rsid w:val="00296CB3"/>
    <w:rsid w:val="00296DA8"/>
    <w:rsid w:val="00296E40"/>
    <w:rsid w:val="002971D7"/>
    <w:rsid w:val="00297475"/>
    <w:rsid w:val="00297AE3"/>
    <w:rsid w:val="00297B28"/>
    <w:rsid w:val="00297E81"/>
    <w:rsid w:val="002A0394"/>
    <w:rsid w:val="002A06A2"/>
    <w:rsid w:val="002A07CE"/>
    <w:rsid w:val="002A08B7"/>
    <w:rsid w:val="002A1341"/>
    <w:rsid w:val="002A1C02"/>
    <w:rsid w:val="002A258C"/>
    <w:rsid w:val="002A2B35"/>
    <w:rsid w:val="002A2FEC"/>
    <w:rsid w:val="002A3058"/>
    <w:rsid w:val="002A348A"/>
    <w:rsid w:val="002A3D90"/>
    <w:rsid w:val="002A443E"/>
    <w:rsid w:val="002A45B1"/>
    <w:rsid w:val="002A4723"/>
    <w:rsid w:val="002A4D32"/>
    <w:rsid w:val="002A57D3"/>
    <w:rsid w:val="002A6076"/>
    <w:rsid w:val="002A62BD"/>
    <w:rsid w:val="002A66A6"/>
    <w:rsid w:val="002A67B3"/>
    <w:rsid w:val="002A6867"/>
    <w:rsid w:val="002A6E91"/>
    <w:rsid w:val="002A6E96"/>
    <w:rsid w:val="002A6EBE"/>
    <w:rsid w:val="002A7320"/>
    <w:rsid w:val="002A7C8F"/>
    <w:rsid w:val="002A7DF4"/>
    <w:rsid w:val="002A7FBF"/>
    <w:rsid w:val="002B0169"/>
    <w:rsid w:val="002B01F6"/>
    <w:rsid w:val="002B041D"/>
    <w:rsid w:val="002B1095"/>
    <w:rsid w:val="002B1597"/>
    <w:rsid w:val="002B1620"/>
    <w:rsid w:val="002B186E"/>
    <w:rsid w:val="002B1C45"/>
    <w:rsid w:val="002B1E92"/>
    <w:rsid w:val="002B2176"/>
    <w:rsid w:val="002B2B7F"/>
    <w:rsid w:val="002B3283"/>
    <w:rsid w:val="002B376D"/>
    <w:rsid w:val="002B3BD5"/>
    <w:rsid w:val="002B3E0C"/>
    <w:rsid w:val="002B4150"/>
    <w:rsid w:val="002B43A2"/>
    <w:rsid w:val="002B4A10"/>
    <w:rsid w:val="002B4AE2"/>
    <w:rsid w:val="002B4E95"/>
    <w:rsid w:val="002B53BD"/>
    <w:rsid w:val="002B5628"/>
    <w:rsid w:val="002B5C47"/>
    <w:rsid w:val="002B63EC"/>
    <w:rsid w:val="002B67FC"/>
    <w:rsid w:val="002B68F5"/>
    <w:rsid w:val="002B6E5A"/>
    <w:rsid w:val="002B7423"/>
    <w:rsid w:val="002B7976"/>
    <w:rsid w:val="002B79D1"/>
    <w:rsid w:val="002C064E"/>
    <w:rsid w:val="002C06C9"/>
    <w:rsid w:val="002C0865"/>
    <w:rsid w:val="002C0946"/>
    <w:rsid w:val="002C0C28"/>
    <w:rsid w:val="002C0D34"/>
    <w:rsid w:val="002C11EF"/>
    <w:rsid w:val="002C130A"/>
    <w:rsid w:val="002C1AE3"/>
    <w:rsid w:val="002C1E14"/>
    <w:rsid w:val="002C1E52"/>
    <w:rsid w:val="002C22F2"/>
    <w:rsid w:val="002C2A8C"/>
    <w:rsid w:val="002C2B02"/>
    <w:rsid w:val="002C2DBD"/>
    <w:rsid w:val="002C2EE1"/>
    <w:rsid w:val="002C355F"/>
    <w:rsid w:val="002C42A7"/>
    <w:rsid w:val="002C4331"/>
    <w:rsid w:val="002C537C"/>
    <w:rsid w:val="002C57E4"/>
    <w:rsid w:val="002C6995"/>
    <w:rsid w:val="002C6E4B"/>
    <w:rsid w:val="002C6E55"/>
    <w:rsid w:val="002C7703"/>
    <w:rsid w:val="002D00F9"/>
    <w:rsid w:val="002D01ED"/>
    <w:rsid w:val="002D0BF6"/>
    <w:rsid w:val="002D13F8"/>
    <w:rsid w:val="002D19C0"/>
    <w:rsid w:val="002D224A"/>
    <w:rsid w:val="002D2462"/>
    <w:rsid w:val="002D2CDA"/>
    <w:rsid w:val="002D2EBD"/>
    <w:rsid w:val="002D3223"/>
    <w:rsid w:val="002D3290"/>
    <w:rsid w:val="002D32B6"/>
    <w:rsid w:val="002D332A"/>
    <w:rsid w:val="002D3B2C"/>
    <w:rsid w:val="002D409E"/>
    <w:rsid w:val="002D46CD"/>
    <w:rsid w:val="002D4DAF"/>
    <w:rsid w:val="002D5B37"/>
    <w:rsid w:val="002D6200"/>
    <w:rsid w:val="002D6895"/>
    <w:rsid w:val="002D6EA9"/>
    <w:rsid w:val="002D71FB"/>
    <w:rsid w:val="002D7274"/>
    <w:rsid w:val="002E06CF"/>
    <w:rsid w:val="002E0925"/>
    <w:rsid w:val="002E0963"/>
    <w:rsid w:val="002E1B3E"/>
    <w:rsid w:val="002E217A"/>
    <w:rsid w:val="002E2247"/>
    <w:rsid w:val="002E2C83"/>
    <w:rsid w:val="002E2F32"/>
    <w:rsid w:val="002E34E2"/>
    <w:rsid w:val="002E36AF"/>
    <w:rsid w:val="002E40A7"/>
    <w:rsid w:val="002E45BC"/>
    <w:rsid w:val="002E4970"/>
    <w:rsid w:val="002E4B7F"/>
    <w:rsid w:val="002E52DD"/>
    <w:rsid w:val="002E5A98"/>
    <w:rsid w:val="002E5CDF"/>
    <w:rsid w:val="002E5D74"/>
    <w:rsid w:val="002E6150"/>
    <w:rsid w:val="002E6744"/>
    <w:rsid w:val="002E6F78"/>
    <w:rsid w:val="002E7308"/>
    <w:rsid w:val="002E7559"/>
    <w:rsid w:val="002E75A4"/>
    <w:rsid w:val="002E79EB"/>
    <w:rsid w:val="002E7E5A"/>
    <w:rsid w:val="002F0013"/>
    <w:rsid w:val="002F0A06"/>
    <w:rsid w:val="002F0CF0"/>
    <w:rsid w:val="002F1166"/>
    <w:rsid w:val="002F18E0"/>
    <w:rsid w:val="002F1B9B"/>
    <w:rsid w:val="002F1EA6"/>
    <w:rsid w:val="002F2155"/>
    <w:rsid w:val="002F22FD"/>
    <w:rsid w:val="002F2429"/>
    <w:rsid w:val="002F2E8C"/>
    <w:rsid w:val="002F3FE4"/>
    <w:rsid w:val="002F4052"/>
    <w:rsid w:val="002F4441"/>
    <w:rsid w:val="002F4C9F"/>
    <w:rsid w:val="002F51DD"/>
    <w:rsid w:val="002F59A1"/>
    <w:rsid w:val="002F6802"/>
    <w:rsid w:val="002F6D24"/>
    <w:rsid w:val="002F705E"/>
    <w:rsid w:val="002F737C"/>
    <w:rsid w:val="002F773B"/>
    <w:rsid w:val="002F79A8"/>
    <w:rsid w:val="0030051F"/>
    <w:rsid w:val="00300C9C"/>
    <w:rsid w:val="00300F3A"/>
    <w:rsid w:val="00300F83"/>
    <w:rsid w:val="00301152"/>
    <w:rsid w:val="0030198C"/>
    <w:rsid w:val="00301B9A"/>
    <w:rsid w:val="003027A1"/>
    <w:rsid w:val="00302E0C"/>
    <w:rsid w:val="00303576"/>
    <w:rsid w:val="00303A36"/>
    <w:rsid w:val="00303B6B"/>
    <w:rsid w:val="00303F4E"/>
    <w:rsid w:val="0030407A"/>
    <w:rsid w:val="003044C3"/>
    <w:rsid w:val="00304BF6"/>
    <w:rsid w:val="0030533E"/>
    <w:rsid w:val="00305D2F"/>
    <w:rsid w:val="00306104"/>
    <w:rsid w:val="0030610A"/>
    <w:rsid w:val="00306598"/>
    <w:rsid w:val="003065EB"/>
    <w:rsid w:val="00306B4F"/>
    <w:rsid w:val="00307E88"/>
    <w:rsid w:val="00307ED9"/>
    <w:rsid w:val="00310162"/>
    <w:rsid w:val="003104D8"/>
    <w:rsid w:val="00310BD0"/>
    <w:rsid w:val="00310C21"/>
    <w:rsid w:val="003111BC"/>
    <w:rsid w:val="0031169B"/>
    <w:rsid w:val="00311AB0"/>
    <w:rsid w:val="00311B41"/>
    <w:rsid w:val="0031213E"/>
    <w:rsid w:val="00313181"/>
    <w:rsid w:val="003134A7"/>
    <w:rsid w:val="0031466C"/>
    <w:rsid w:val="00314AF2"/>
    <w:rsid w:val="003153ED"/>
    <w:rsid w:val="0031545B"/>
    <w:rsid w:val="003155F8"/>
    <w:rsid w:val="00315824"/>
    <w:rsid w:val="00317A2D"/>
    <w:rsid w:val="00317AD5"/>
    <w:rsid w:val="00317D4D"/>
    <w:rsid w:val="00317D8A"/>
    <w:rsid w:val="00317FAC"/>
    <w:rsid w:val="00320967"/>
    <w:rsid w:val="00321B2D"/>
    <w:rsid w:val="00321BFB"/>
    <w:rsid w:val="00322354"/>
    <w:rsid w:val="00322935"/>
    <w:rsid w:val="00322937"/>
    <w:rsid w:val="00322D6F"/>
    <w:rsid w:val="003236CD"/>
    <w:rsid w:val="003238E4"/>
    <w:rsid w:val="00323CFA"/>
    <w:rsid w:val="0032459D"/>
    <w:rsid w:val="003247B0"/>
    <w:rsid w:val="0032484A"/>
    <w:rsid w:val="00324E4D"/>
    <w:rsid w:val="003251CE"/>
    <w:rsid w:val="00325231"/>
    <w:rsid w:val="0032550A"/>
    <w:rsid w:val="003257D2"/>
    <w:rsid w:val="00325B0B"/>
    <w:rsid w:val="00325BE6"/>
    <w:rsid w:val="003268EC"/>
    <w:rsid w:val="00326E6D"/>
    <w:rsid w:val="0032712B"/>
    <w:rsid w:val="00327186"/>
    <w:rsid w:val="003277B6"/>
    <w:rsid w:val="00327D82"/>
    <w:rsid w:val="00327DD2"/>
    <w:rsid w:val="003300B2"/>
    <w:rsid w:val="00330810"/>
    <w:rsid w:val="00330E31"/>
    <w:rsid w:val="0033110B"/>
    <w:rsid w:val="0033118D"/>
    <w:rsid w:val="00331612"/>
    <w:rsid w:val="00331B14"/>
    <w:rsid w:val="00331F02"/>
    <w:rsid w:val="0033215F"/>
    <w:rsid w:val="00332F04"/>
    <w:rsid w:val="003330DA"/>
    <w:rsid w:val="0033316B"/>
    <w:rsid w:val="003332BD"/>
    <w:rsid w:val="00333332"/>
    <w:rsid w:val="00333C45"/>
    <w:rsid w:val="00333C7B"/>
    <w:rsid w:val="00334AA2"/>
    <w:rsid w:val="00335077"/>
    <w:rsid w:val="00335206"/>
    <w:rsid w:val="003355C4"/>
    <w:rsid w:val="00335760"/>
    <w:rsid w:val="00335B73"/>
    <w:rsid w:val="00335FDA"/>
    <w:rsid w:val="00336F10"/>
    <w:rsid w:val="003373B1"/>
    <w:rsid w:val="003403DE"/>
    <w:rsid w:val="00341945"/>
    <w:rsid w:val="003425A7"/>
    <w:rsid w:val="00342BEB"/>
    <w:rsid w:val="00343AED"/>
    <w:rsid w:val="00343C6B"/>
    <w:rsid w:val="00343D1C"/>
    <w:rsid w:val="00343F8A"/>
    <w:rsid w:val="00344536"/>
    <w:rsid w:val="00344B23"/>
    <w:rsid w:val="00344FD0"/>
    <w:rsid w:val="0034507A"/>
    <w:rsid w:val="003453E9"/>
    <w:rsid w:val="0034581C"/>
    <w:rsid w:val="00345EE0"/>
    <w:rsid w:val="00345F70"/>
    <w:rsid w:val="00346F25"/>
    <w:rsid w:val="00347799"/>
    <w:rsid w:val="00347F79"/>
    <w:rsid w:val="00350524"/>
    <w:rsid w:val="00350699"/>
    <w:rsid w:val="00350D63"/>
    <w:rsid w:val="00351057"/>
    <w:rsid w:val="00351711"/>
    <w:rsid w:val="003518FE"/>
    <w:rsid w:val="00351E81"/>
    <w:rsid w:val="003525F1"/>
    <w:rsid w:val="00352D98"/>
    <w:rsid w:val="00352F70"/>
    <w:rsid w:val="003533CF"/>
    <w:rsid w:val="00353836"/>
    <w:rsid w:val="003538B2"/>
    <w:rsid w:val="00353BDF"/>
    <w:rsid w:val="0035404A"/>
    <w:rsid w:val="0035557F"/>
    <w:rsid w:val="00355814"/>
    <w:rsid w:val="00355DA1"/>
    <w:rsid w:val="0035601F"/>
    <w:rsid w:val="00356276"/>
    <w:rsid w:val="003563B6"/>
    <w:rsid w:val="00356A9E"/>
    <w:rsid w:val="003575C5"/>
    <w:rsid w:val="003578BA"/>
    <w:rsid w:val="00357A71"/>
    <w:rsid w:val="003601A5"/>
    <w:rsid w:val="00360AF1"/>
    <w:rsid w:val="00360C9C"/>
    <w:rsid w:val="00360DBA"/>
    <w:rsid w:val="00361CD2"/>
    <w:rsid w:val="00362199"/>
    <w:rsid w:val="00362585"/>
    <w:rsid w:val="00363A3F"/>
    <w:rsid w:val="00363D6D"/>
    <w:rsid w:val="00363D91"/>
    <w:rsid w:val="0036448D"/>
    <w:rsid w:val="00364A28"/>
    <w:rsid w:val="00364CB0"/>
    <w:rsid w:val="00365CBE"/>
    <w:rsid w:val="0036659A"/>
    <w:rsid w:val="00366B6A"/>
    <w:rsid w:val="00366DF8"/>
    <w:rsid w:val="00366EAE"/>
    <w:rsid w:val="00366FD4"/>
    <w:rsid w:val="0036755D"/>
    <w:rsid w:val="00367CB5"/>
    <w:rsid w:val="00370133"/>
    <w:rsid w:val="00370198"/>
    <w:rsid w:val="00370391"/>
    <w:rsid w:val="00370E31"/>
    <w:rsid w:val="00371558"/>
    <w:rsid w:val="00371D74"/>
    <w:rsid w:val="003722D4"/>
    <w:rsid w:val="0037262E"/>
    <w:rsid w:val="003730F8"/>
    <w:rsid w:val="0037338E"/>
    <w:rsid w:val="00373505"/>
    <w:rsid w:val="0037363B"/>
    <w:rsid w:val="0037413A"/>
    <w:rsid w:val="00374488"/>
    <w:rsid w:val="00374B4D"/>
    <w:rsid w:val="00374D7F"/>
    <w:rsid w:val="0037505B"/>
    <w:rsid w:val="00375432"/>
    <w:rsid w:val="003756D8"/>
    <w:rsid w:val="00375C4B"/>
    <w:rsid w:val="00376AFE"/>
    <w:rsid w:val="00376FD2"/>
    <w:rsid w:val="0037752D"/>
    <w:rsid w:val="003800BE"/>
    <w:rsid w:val="0038024A"/>
    <w:rsid w:val="003804ED"/>
    <w:rsid w:val="00380AAA"/>
    <w:rsid w:val="00380D03"/>
    <w:rsid w:val="00380FE2"/>
    <w:rsid w:val="003818B2"/>
    <w:rsid w:val="00382459"/>
    <w:rsid w:val="00383280"/>
    <w:rsid w:val="00383480"/>
    <w:rsid w:val="00383C52"/>
    <w:rsid w:val="0038413F"/>
    <w:rsid w:val="00384A49"/>
    <w:rsid w:val="00384AAE"/>
    <w:rsid w:val="00384B18"/>
    <w:rsid w:val="003854CA"/>
    <w:rsid w:val="00385CC4"/>
    <w:rsid w:val="00386235"/>
    <w:rsid w:val="003863AC"/>
    <w:rsid w:val="00386A22"/>
    <w:rsid w:val="00386E7C"/>
    <w:rsid w:val="00387431"/>
    <w:rsid w:val="00387606"/>
    <w:rsid w:val="003901E9"/>
    <w:rsid w:val="00390453"/>
    <w:rsid w:val="003907B6"/>
    <w:rsid w:val="003917FB"/>
    <w:rsid w:val="00391AA4"/>
    <w:rsid w:val="00391D4A"/>
    <w:rsid w:val="00392387"/>
    <w:rsid w:val="0039257C"/>
    <w:rsid w:val="00392CBD"/>
    <w:rsid w:val="00392F99"/>
    <w:rsid w:val="00393230"/>
    <w:rsid w:val="00393B60"/>
    <w:rsid w:val="00393B9A"/>
    <w:rsid w:val="00393F2A"/>
    <w:rsid w:val="00393FB6"/>
    <w:rsid w:val="00395201"/>
    <w:rsid w:val="00395234"/>
    <w:rsid w:val="00395E99"/>
    <w:rsid w:val="003963FF"/>
    <w:rsid w:val="00396C4A"/>
    <w:rsid w:val="00396F99"/>
    <w:rsid w:val="00396FA9"/>
    <w:rsid w:val="00397944"/>
    <w:rsid w:val="00397BB3"/>
    <w:rsid w:val="00397FD9"/>
    <w:rsid w:val="003A0360"/>
    <w:rsid w:val="003A0A67"/>
    <w:rsid w:val="003A0C15"/>
    <w:rsid w:val="003A1240"/>
    <w:rsid w:val="003A153D"/>
    <w:rsid w:val="003A1557"/>
    <w:rsid w:val="003A1929"/>
    <w:rsid w:val="003A1C93"/>
    <w:rsid w:val="003A1D04"/>
    <w:rsid w:val="003A2A7B"/>
    <w:rsid w:val="003A2F67"/>
    <w:rsid w:val="003A334D"/>
    <w:rsid w:val="003A336A"/>
    <w:rsid w:val="003A36A4"/>
    <w:rsid w:val="003A36DC"/>
    <w:rsid w:val="003A3789"/>
    <w:rsid w:val="003A4B4A"/>
    <w:rsid w:val="003A4F70"/>
    <w:rsid w:val="003A5CA2"/>
    <w:rsid w:val="003A5EE9"/>
    <w:rsid w:val="003A6AE2"/>
    <w:rsid w:val="003A6D4C"/>
    <w:rsid w:val="003A743D"/>
    <w:rsid w:val="003A747E"/>
    <w:rsid w:val="003A7886"/>
    <w:rsid w:val="003A7CD2"/>
    <w:rsid w:val="003B03EC"/>
    <w:rsid w:val="003B040B"/>
    <w:rsid w:val="003B04F7"/>
    <w:rsid w:val="003B0572"/>
    <w:rsid w:val="003B0615"/>
    <w:rsid w:val="003B07B5"/>
    <w:rsid w:val="003B0B5A"/>
    <w:rsid w:val="003B0C34"/>
    <w:rsid w:val="003B1122"/>
    <w:rsid w:val="003B16D5"/>
    <w:rsid w:val="003B3356"/>
    <w:rsid w:val="003B33DF"/>
    <w:rsid w:val="003B3AE4"/>
    <w:rsid w:val="003B3CB9"/>
    <w:rsid w:val="003B42A2"/>
    <w:rsid w:val="003B4BFC"/>
    <w:rsid w:val="003B5B3B"/>
    <w:rsid w:val="003B5DAA"/>
    <w:rsid w:val="003B67AD"/>
    <w:rsid w:val="003B7424"/>
    <w:rsid w:val="003C0694"/>
    <w:rsid w:val="003C1675"/>
    <w:rsid w:val="003C1D7D"/>
    <w:rsid w:val="003C3391"/>
    <w:rsid w:val="003C368D"/>
    <w:rsid w:val="003C380D"/>
    <w:rsid w:val="003C3EDE"/>
    <w:rsid w:val="003C4207"/>
    <w:rsid w:val="003C4448"/>
    <w:rsid w:val="003C4CD5"/>
    <w:rsid w:val="003C4D70"/>
    <w:rsid w:val="003C500F"/>
    <w:rsid w:val="003C5091"/>
    <w:rsid w:val="003C512D"/>
    <w:rsid w:val="003C52B4"/>
    <w:rsid w:val="003C6825"/>
    <w:rsid w:val="003C6F69"/>
    <w:rsid w:val="003C7316"/>
    <w:rsid w:val="003C7A3A"/>
    <w:rsid w:val="003C7B7F"/>
    <w:rsid w:val="003D062C"/>
    <w:rsid w:val="003D08D9"/>
    <w:rsid w:val="003D09C2"/>
    <w:rsid w:val="003D0A03"/>
    <w:rsid w:val="003D0BCE"/>
    <w:rsid w:val="003D0D80"/>
    <w:rsid w:val="003D0FA8"/>
    <w:rsid w:val="003D118C"/>
    <w:rsid w:val="003D11A0"/>
    <w:rsid w:val="003D18C7"/>
    <w:rsid w:val="003D258F"/>
    <w:rsid w:val="003D2643"/>
    <w:rsid w:val="003D29B9"/>
    <w:rsid w:val="003D3081"/>
    <w:rsid w:val="003D3A15"/>
    <w:rsid w:val="003D3A3E"/>
    <w:rsid w:val="003D3E90"/>
    <w:rsid w:val="003D4287"/>
    <w:rsid w:val="003D44AF"/>
    <w:rsid w:val="003D4A19"/>
    <w:rsid w:val="003D4E07"/>
    <w:rsid w:val="003D537A"/>
    <w:rsid w:val="003D5709"/>
    <w:rsid w:val="003D5C89"/>
    <w:rsid w:val="003D5C9F"/>
    <w:rsid w:val="003D64A3"/>
    <w:rsid w:val="003D740D"/>
    <w:rsid w:val="003D7E41"/>
    <w:rsid w:val="003E0362"/>
    <w:rsid w:val="003E0499"/>
    <w:rsid w:val="003E0E97"/>
    <w:rsid w:val="003E134B"/>
    <w:rsid w:val="003E18C6"/>
    <w:rsid w:val="003E1ECD"/>
    <w:rsid w:val="003E202D"/>
    <w:rsid w:val="003E21A5"/>
    <w:rsid w:val="003E27C6"/>
    <w:rsid w:val="003E2F61"/>
    <w:rsid w:val="003E3705"/>
    <w:rsid w:val="003E370D"/>
    <w:rsid w:val="003E3906"/>
    <w:rsid w:val="003E39BC"/>
    <w:rsid w:val="003E3A4B"/>
    <w:rsid w:val="003E3A6D"/>
    <w:rsid w:val="003E3C6A"/>
    <w:rsid w:val="003E3F1F"/>
    <w:rsid w:val="003E453C"/>
    <w:rsid w:val="003E4A4E"/>
    <w:rsid w:val="003E4B4C"/>
    <w:rsid w:val="003E57F3"/>
    <w:rsid w:val="003E597F"/>
    <w:rsid w:val="003E6C53"/>
    <w:rsid w:val="003E725A"/>
    <w:rsid w:val="003E75BD"/>
    <w:rsid w:val="003E7614"/>
    <w:rsid w:val="003E77AE"/>
    <w:rsid w:val="003E7A03"/>
    <w:rsid w:val="003F049A"/>
    <w:rsid w:val="003F1315"/>
    <w:rsid w:val="003F163B"/>
    <w:rsid w:val="003F19D1"/>
    <w:rsid w:val="003F1F53"/>
    <w:rsid w:val="003F2E5B"/>
    <w:rsid w:val="003F2EC5"/>
    <w:rsid w:val="003F2F26"/>
    <w:rsid w:val="003F3AC2"/>
    <w:rsid w:val="003F3C10"/>
    <w:rsid w:val="003F3C34"/>
    <w:rsid w:val="003F4361"/>
    <w:rsid w:val="003F5267"/>
    <w:rsid w:val="003F5D89"/>
    <w:rsid w:val="003F675B"/>
    <w:rsid w:val="003F68E0"/>
    <w:rsid w:val="003F69F4"/>
    <w:rsid w:val="003F6DE4"/>
    <w:rsid w:val="003F74E6"/>
    <w:rsid w:val="003F77DD"/>
    <w:rsid w:val="003F78CF"/>
    <w:rsid w:val="003F78DE"/>
    <w:rsid w:val="003F7BC3"/>
    <w:rsid w:val="003F7E9D"/>
    <w:rsid w:val="003F7FC9"/>
    <w:rsid w:val="0040022A"/>
    <w:rsid w:val="004009AD"/>
    <w:rsid w:val="00400CA2"/>
    <w:rsid w:val="00400F10"/>
    <w:rsid w:val="0040178B"/>
    <w:rsid w:val="00401C8B"/>
    <w:rsid w:val="00401CFE"/>
    <w:rsid w:val="00401F8D"/>
    <w:rsid w:val="00402A04"/>
    <w:rsid w:val="00402A63"/>
    <w:rsid w:val="004032E6"/>
    <w:rsid w:val="004036A6"/>
    <w:rsid w:val="00403C5E"/>
    <w:rsid w:val="00403C8F"/>
    <w:rsid w:val="00403DDD"/>
    <w:rsid w:val="00403F54"/>
    <w:rsid w:val="0040445D"/>
    <w:rsid w:val="0040447E"/>
    <w:rsid w:val="004045A6"/>
    <w:rsid w:val="004046DD"/>
    <w:rsid w:val="0040529A"/>
    <w:rsid w:val="00405AC0"/>
    <w:rsid w:val="00405ECD"/>
    <w:rsid w:val="0040600E"/>
    <w:rsid w:val="00406DAC"/>
    <w:rsid w:val="00406E69"/>
    <w:rsid w:val="004072D9"/>
    <w:rsid w:val="0040738D"/>
    <w:rsid w:val="00407576"/>
    <w:rsid w:val="00407BC6"/>
    <w:rsid w:val="00407BD3"/>
    <w:rsid w:val="0041003B"/>
    <w:rsid w:val="0041049C"/>
    <w:rsid w:val="0041075F"/>
    <w:rsid w:val="00410DAD"/>
    <w:rsid w:val="00410DF6"/>
    <w:rsid w:val="00412AAE"/>
    <w:rsid w:val="00412C4E"/>
    <w:rsid w:val="004131FD"/>
    <w:rsid w:val="00413297"/>
    <w:rsid w:val="004132AF"/>
    <w:rsid w:val="00415552"/>
    <w:rsid w:val="004158DB"/>
    <w:rsid w:val="00415B3F"/>
    <w:rsid w:val="00416384"/>
    <w:rsid w:val="00416436"/>
    <w:rsid w:val="00416D0F"/>
    <w:rsid w:val="00417E18"/>
    <w:rsid w:val="00420129"/>
    <w:rsid w:val="00421B94"/>
    <w:rsid w:val="00421CE7"/>
    <w:rsid w:val="00421D6C"/>
    <w:rsid w:val="00422887"/>
    <w:rsid w:val="00423BF1"/>
    <w:rsid w:val="00423F64"/>
    <w:rsid w:val="0042445A"/>
    <w:rsid w:val="0042462A"/>
    <w:rsid w:val="0042488F"/>
    <w:rsid w:val="00424A0E"/>
    <w:rsid w:val="00424BC4"/>
    <w:rsid w:val="00425A12"/>
    <w:rsid w:val="00425E3E"/>
    <w:rsid w:val="00426511"/>
    <w:rsid w:val="00427956"/>
    <w:rsid w:val="004279CE"/>
    <w:rsid w:val="00427AFB"/>
    <w:rsid w:val="00427B14"/>
    <w:rsid w:val="00427B1C"/>
    <w:rsid w:val="0043032A"/>
    <w:rsid w:val="0043071F"/>
    <w:rsid w:val="00430A10"/>
    <w:rsid w:val="00430EFB"/>
    <w:rsid w:val="00431D8C"/>
    <w:rsid w:val="0043238D"/>
    <w:rsid w:val="0043273B"/>
    <w:rsid w:val="00432A09"/>
    <w:rsid w:val="00432F09"/>
    <w:rsid w:val="00433011"/>
    <w:rsid w:val="004333C1"/>
    <w:rsid w:val="004340F3"/>
    <w:rsid w:val="004342B1"/>
    <w:rsid w:val="004342B6"/>
    <w:rsid w:val="0043434B"/>
    <w:rsid w:val="00436E52"/>
    <w:rsid w:val="00437CB8"/>
    <w:rsid w:val="00440301"/>
    <w:rsid w:val="0044056F"/>
    <w:rsid w:val="00440A84"/>
    <w:rsid w:val="004413CE"/>
    <w:rsid w:val="0044182F"/>
    <w:rsid w:val="004421B0"/>
    <w:rsid w:val="004422C8"/>
    <w:rsid w:val="00442327"/>
    <w:rsid w:val="00442391"/>
    <w:rsid w:val="004427D1"/>
    <w:rsid w:val="00442902"/>
    <w:rsid w:val="00442DF6"/>
    <w:rsid w:val="00443069"/>
    <w:rsid w:val="004434FE"/>
    <w:rsid w:val="00443ECC"/>
    <w:rsid w:val="004444AE"/>
    <w:rsid w:val="00444506"/>
    <w:rsid w:val="004450FF"/>
    <w:rsid w:val="0044522F"/>
    <w:rsid w:val="00446C0C"/>
    <w:rsid w:val="004476B5"/>
    <w:rsid w:val="00447CEE"/>
    <w:rsid w:val="00447F91"/>
    <w:rsid w:val="0045050B"/>
    <w:rsid w:val="00450BBD"/>
    <w:rsid w:val="00451374"/>
    <w:rsid w:val="00451B17"/>
    <w:rsid w:val="00452328"/>
    <w:rsid w:val="004524CE"/>
    <w:rsid w:val="00452E10"/>
    <w:rsid w:val="00453243"/>
    <w:rsid w:val="0045384E"/>
    <w:rsid w:val="00453BA7"/>
    <w:rsid w:val="004541E3"/>
    <w:rsid w:val="004547FA"/>
    <w:rsid w:val="00454FD9"/>
    <w:rsid w:val="004556A3"/>
    <w:rsid w:val="0045624A"/>
    <w:rsid w:val="00456684"/>
    <w:rsid w:val="00456757"/>
    <w:rsid w:val="00456FB0"/>
    <w:rsid w:val="004572C2"/>
    <w:rsid w:val="0045736A"/>
    <w:rsid w:val="0045768D"/>
    <w:rsid w:val="004603CB"/>
    <w:rsid w:val="00460805"/>
    <w:rsid w:val="00460908"/>
    <w:rsid w:val="00461223"/>
    <w:rsid w:val="00461961"/>
    <w:rsid w:val="004625D8"/>
    <w:rsid w:val="00463178"/>
    <w:rsid w:val="0046320D"/>
    <w:rsid w:val="004638BF"/>
    <w:rsid w:val="004641EB"/>
    <w:rsid w:val="00464574"/>
    <w:rsid w:val="00464867"/>
    <w:rsid w:val="0046573F"/>
    <w:rsid w:val="00465D5E"/>
    <w:rsid w:val="0046703F"/>
    <w:rsid w:val="0046708D"/>
    <w:rsid w:val="0046770F"/>
    <w:rsid w:val="00467AFB"/>
    <w:rsid w:val="00467B7D"/>
    <w:rsid w:val="00470207"/>
    <w:rsid w:val="0047067D"/>
    <w:rsid w:val="00470CDF"/>
    <w:rsid w:val="00470EC1"/>
    <w:rsid w:val="004710E6"/>
    <w:rsid w:val="004714B1"/>
    <w:rsid w:val="00471A3E"/>
    <w:rsid w:val="00472983"/>
    <w:rsid w:val="00472D1D"/>
    <w:rsid w:val="00472E79"/>
    <w:rsid w:val="00473EEB"/>
    <w:rsid w:val="00475357"/>
    <w:rsid w:val="00475508"/>
    <w:rsid w:val="0047597F"/>
    <w:rsid w:val="0047698D"/>
    <w:rsid w:val="004772CE"/>
    <w:rsid w:val="0047787D"/>
    <w:rsid w:val="0047799C"/>
    <w:rsid w:val="00477DEC"/>
    <w:rsid w:val="004806E9"/>
    <w:rsid w:val="00481018"/>
    <w:rsid w:val="004810F3"/>
    <w:rsid w:val="004820BA"/>
    <w:rsid w:val="004823A6"/>
    <w:rsid w:val="0048285A"/>
    <w:rsid w:val="00482B80"/>
    <w:rsid w:val="00483421"/>
    <w:rsid w:val="004839CE"/>
    <w:rsid w:val="00483F70"/>
    <w:rsid w:val="00484EA5"/>
    <w:rsid w:val="00485671"/>
    <w:rsid w:val="00486339"/>
    <w:rsid w:val="004863D3"/>
    <w:rsid w:val="004868E9"/>
    <w:rsid w:val="00486B26"/>
    <w:rsid w:val="00486D3E"/>
    <w:rsid w:val="00486F81"/>
    <w:rsid w:val="00487A48"/>
    <w:rsid w:val="00487C5E"/>
    <w:rsid w:val="00487CC3"/>
    <w:rsid w:val="00490B34"/>
    <w:rsid w:val="00490FD1"/>
    <w:rsid w:val="00491A9A"/>
    <w:rsid w:val="00491CD9"/>
    <w:rsid w:val="00491DCE"/>
    <w:rsid w:val="00491EA3"/>
    <w:rsid w:val="00491FE1"/>
    <w:rsid w:val="00492056"/>
    <w:rsid w:val="0049236E"/>
    <w:rsid w:val="004925B8"/>
    <w:rsid w:val="00492E20"/>
    <w:rsid w:val="0049332E"/>
    <w:rsid w:val="0049409C"/>
    <w:rsid w:val="004944B8"/>
    <w:rsid w:val="00494D36"/>
    <w:rsid w:val="004950F3"/>
    <w:rsid w:val="004964C6"/>
    <w:rsid w:val="004964F4"/>
    <w:rsid w:val="004971A8"/>
    <w:rsid w:val="0049790C"/>
    <w:rsid w:val="004979C6"/>
    <w:rsid w:val="00497BB4"/>
    <w:rsid w:val="00497CE5"/>
    <w:rsid w:val="004A0304"/>
    <w:rsid w:val="004A03F5"/>
    <w:rsid w:val="004A06C4"/>
    <w:rsid w:val="004A071F"/>
    <w:rsid w:val="004A07FB"/>
    <w:rsid w:val="004A09C9"/>
    <w:rsid w:val="004A0AD3"/>
    <w:rsid w:val="004A16C0"/>
    <w:rsid w:val="004A17F6"/>
    <w:rsid w:val="004A1961"/>
    <w:rsid w:val="004A19A1"/>
    <w:rsid w:val="004A1B9F"/>
    <w:rsid w:val="004A1C1C"/>
    <w:rsid w:val="004A2024"/>
    <w:rsid w:val="004A21B3"/>
    <w:rsid w:val="004A2276"/>
    <w:rsid w:val="004A2537"/>
    <w:rsid w:val="004A3388"/>
    <w:rsid w:val="004A35F5"/>
    <w:rsid w:val="004A4AAC"/>
    <w:rsid w:val="004A521D"/>
    <w:rsid w:val="004A528B"/>
    <w:rsid w:val="004A528F"/>
    <w:rsid w:val="004A63D7"/>
    <w:rsid w:val="004A66D1"/>
    <w:rsid w:val="004A6FCF"/>
    <w:rsid w:val="004A7863"/>
    <w:rsid w:val="004A7D47"/>
    <w:rsid w:val="004A7F85"/>
    <w:rsid w:val="004B05C5"/>
    <w:rsid w:val="004B095A"/>
    <w:rsid w:val="004B121F"/>
    <w:rsid w:val="004B16A7"/>
    <w:rsid w:val="004B183D"/>
    <w:rsid w:val="004B1958"/>
    <w:rsid w:val="004B1AC7"/>
    <w:rsid w:val="004B1B7C"/>
    <w:rsid w:val="004B2CE9"/>
    <w:rsid w:val="004B4138"/>
    <w:rsid w:val="004B43C9"/>
    <w:rsid w:val="004B4ED9"/>
    <w:rsid w:val="004B529D"/>
    <w:rsid w:val="004B5C73"/>
    <w:rsid w:val="004B5D5B"/>
    <w:rsid w:val="004B67D3"/>
    <w:rsid w:val="004B688D"/>
    <w:rsid w:val="004B68B8"/>
    <w:rsid w:val="004B6BDF"/>
    <w:rsid w:val="004B6C3F"/>
    <w:rsid w:val="004B6FB4"/>
    <w:rsid w:val="004B7EBA"/>
    <w:rsid w:val="004C0CA9"/>
    <w:rsid w:val="004C0CB5"/>
    <w:rsid w:val="004C2819"/>
    <w:rsid w:val="004C3471"/>
    <w:rsid w:val="004C3626"/>
    <w:rsid w:val="004C39F5"/>
    <w:rsid w:val="004C3AFD"/>
    <w:rsid w:val="004C3D12"/>
    <w:rsid w:val="004C409A"/>
    <w:rsid w:val="004C410D"/>
    <w:rsid w:val="004C43FC"/>
    <w:rsid w:val="004C5A6B"/>
    <w:rsid w:val="004C5D84"/>
    <w:rsid w:val="004C6992"/>
    <w:rsid w:val="004D00B6"/>
    <w:rsid w:val="004D0220"/>
    <w:rsid w:val="004D0A00"/>
    <w:rsid w:val="004D11E4"/>
    <w:rsid w:val="004D149D"/>
    <w:rsid w:val="004D1E87"/>
    <w:rsid w:val="004D1F83"/>
    <w:rsid w:val="004D238B"/>
    <w:rsid w:val="004D252C"/>
    <w:rsid w:val="004D327F"/>
    <w:rsid w:val="004D3346"/>
    <w:rsid w:val="004D359D"/>
    <w:rsid w:val="004D3681"/>
    <w:rsid w:val="004D3BD1"/>
    <w:rsid w:val="004D43C1"/>
    <w:rsid w:val="004D4FBF"/>
    <w:rsid w:val="004D5D30"/>
    <w:rsid w:val="004D6224"/>
    <w:rsid w:val="004D6C51"/>
    <w:rsid w:val="004D74B5"/>
    <w:rsid w:val="004D7619"/>
    <w:rsid w:val="004D7728"/>
    <w:rsid w:val="004D7CB8"/>
    <w:rsid w:val="004E0461"/>
    <w:rsid w:val="004E04B5"/>
    <w:rsid w:val="004E0CE8"/>
    <w:rsid w:val="004E107E"/>
    <w:rsid w:val="004E11E6"/>
    <w:rsid w:val="004E152C"/>
    <w:rsid w:val="004E1969"/>
    <w:rsid w:val="004E1C78"/>
    <w:rsid w:val="004E1E40"/>
    <w:rsid w:val="004E205A"/>
    <w:rsid w:val="004E2100"/>
    <w:rsid w:val="004E23D5"/>
    <w:rsid w:val="004E3F09"/>
    <w:rsid w:val="004E46ED"/>
    <w:rsid w:val="004E4A76"/>
    <w:rsid w:val="004E4F4D"/>
    <w:rsid w:val="004E5221"/>
    <w:rsid w:val="004E527D"/>
    <w:rsid w:val="004E5ECE"/>
    <w:rsid w:val="004E6668"/>
    <w:rsid w:val="004E6752"/>
    <w:rsid w:val="004E6992"/>
    <w:rsid w:val="004E69F9"/>
    <w:rsid w:val="004E7103"/>
    <w:rsid w:val="004E761B"/>
    <w:rsid w:val="004E7B05"/>
    <w:rsid w:val="004F0008"/>
    <w:rsid w:val="004F04E0"/>
    <w:rsid w:val="004F205E"/>
    <w:rsid w:val="004F2795"/>
    <w:rsid w:val="004F3430"/>
    <w:rsid w:val="004F3BC5"/>
    <w:rsid w:val="004F4402"/>
    <w:rsid w:val="004F4AA1"/>
    <w:rsid w:val="004F4F8D"/>
    <w:rsid w:val="004F57DD"/>
    <w:rsid w:val="004F5C90"/>
    <w:rsid w:val="004F6527"/>
    <w:rsid w:val="004F6616"/>
    <w:rsid w:val="004F7612"/>
    <w:rsid w:val="005000A7"/>
    <w:rsid w:val="00500BDA"/>
    <w:rsid w:val="00500C93"/>
    <w:rsid w:val="00500D0F"/>
    <w:rsid w:val="00500D96"/>
    <w:rsid w:val="00500F6C"/>
    <w:rsid w:val="00501668"/>
    <w:rsid w:val="00501F60"/>
    <w:rsid w:val="00502561"/>
    <w:rsid w:val="00502A44"/>
    <w:rsid w:val="00502C39"/>
    <w:rsid w:val="00503199"/>
    <w:rsid w:val="005031E5"/>
    <w:rsid w:val="00503453"/>
    <w:rsid w:val="00504A1B"/>
    <w:rsid w:val="00504E82"/>
    <w:rsid w:val="005056B0"/>
    <w:rsid w:val="00505A94"/>
    <w:rsid w:val="0050632E"/>
    <w:rsid w:val="0050677D"/>
    <w:rsid w:val="005067C4"/>
    <w:rsid w:val="00506C69"/>
    <w:rsid w:val="00506FFE"/>
    <w:rsid w:val="005070B3"/>
    <w:rsid w:val="005072AB"/>
    <w:rsid w:val="005073E3"/>
    <w:rsid w:val="005108BD"/>
    <w:rsid w:val="00510B36"/>
    <w:rsid w:val="00510D06"/>
    <w:rsid w:val="00511E88"/>
    <w:rsid w:val="00511FF2"/>
    <w:rsid w:val="0051273D"/>
    <w:rsid w:val="0051311B"/>
    <w:rsid w:val="005131AC"/>
    <w:rsid w:val="00513BFF"/>
    <w:rsid w:val="00514084"/>
    <w:rsid w:val="0051480F"/>
    <w:rsid w:val="00514A2E"/>
    <w:rsid w:val="00515C04"/>
    <w:rsid w:val="005160DD"/>
    <w:rsid w:val="0051619B"/>
    <w:rsid w:val="00516A16"/>
    <w:rsid w:val="00516BDB"/>
    <w:rsid w:val="005176AD"/>
    <w:rsid w:val="00517CE0"/>
    <w:rsid w:val="00517DEA"/>
    <w:rsid w:val="00520852"/>
    <w:rsid w:val="00520985"/>
    <w:rsid w:val="00520A74"/>
    <w:rsid w:val="00521B52"/>
    <w:rsid w:val="00521D79"/>
    <w:rsid w:val="00521EA4"/>
    <w:rsid w:val="00522E55"/>
    <w:rsid w:val="00523791"/>
    <w:rsid w:val="00523D4A"/>
    <w:rsid w:val="00524249"/>
    <w:rsid w:val="00524401"/>
    <w:rsid w:val="0052498E"/>
    <w:rsid w:val="0052508D"/>
    <w:rsid w:val="005256C0"/>
    <w:rsid w:val="005258C3"/>
    <w:rsid w:val="00525D55"/>
    <w:rsid w:val="00526157"/>
    <w:rsid w:val="00526290"/>
    <w:rsid w:val="00526F87"/>
    <w:rsid w:val="005271D6"/>
    <w:rsid w:val="005277B2"/>
    <w:rsid w:val="00527CA5"/>
    <w:rsid w:val="00530364"/>
    <w:rsid w:val="00530D8B"/>
    <w:rsid w:val="00530FF5"/>
    <w:rsid w:val="005312EF"/>
    <w:rsid w:val="00531E66"/>
    <w:rsid w:val="00532C04"/>
    <w:rsid w:val="005333C8"/>
    <w:rsid w:val="00533C32"/>
    <w:rsid w:val="00533D2F"/>
    <w:rsid w:val="00533F7F"/>
    <w:rsid w:val="005343D1"/>
    <w:rsid w:val="0053465A"/>
    <w:rsid w:val="00535A1F"/>
    <w:rsid w:val="00535C23"/>
    <w:rsid w:val="00536B0C"/>
    <w:rsid w:val="00536B1A"/>
    <w:rsid w:val="00537E11"/>
    <w:rsid w:val="0054016A"/>
    <w:rsid w:val="00540222"/>
    <w:rsid w:val="00540226"/>
    <w:rsid w:val="005405EC"/>
    <w:rsid w:val="00540BBE"/>
    <w:rsid w:val="00540E6C"/>
    <w:rsid w:val="00541C46"/>
    <w:rsid w:val="00541CBE"/>
    <w:rsid w:val="00541D21"/>
    <w:rsid w:val="00541F33"/>
    <w:rsid w:val="005425F8"/>
    <w:rsid w:val="00542BCF"/>
    <w:rsid w:val="00542D6E"/>
    <w:rsid w:val="00542D76"/>
    <w:rsid w:val="005433D5"/>
    <w:rsid w:val="00543C78"/>
    <w:rsid w:val="00544D98"/>
    <w:rsid w:val="0054517C"/>
    <w:rsid w:val="005453BC"/>
    <w:rsid w:val="00545538"/>
    <w:rsid w:val="005459D0"/>
    <w:rsid w:val="00545C06"/>
    <w:rsid w:val="005465E8"/>
    <w:rsid w:val="005469E3"/>
    <w:rsid w:val="00546FD8"/>
    <w:rsid w:val="005474B2"/>
    <w:rsid w:val="00550127"/>
    <w:rsid w:val="0055079A"/>
    <w:rsid w:val="005507B7"/>
    <w:rsid w:val="00550B17"/>
    <w:rsid w:val="00550D90"/>
    <w:rsid w:val="00550F1A"/>
    <w:rsid w:val="00550FD6"/>
    <w:rsid w:val="00551C12"/>
    <w:rsid w:val="00551FC8"/>
    <w:rsid w:val="00552085"/>
    <w:rsid w:val="00552169"/>
    <w:rsid w:val="0055283C"/>
    <w:rsid w:val="00552DF3"/>
    <w:rsid w:val="0055318D"/>
    <w:rsid w:val="0055371E"/>
    <w:rsid w:val="00553F9F"/>
    <w:rsid w:val="00554529"/>
    <w:rsid w:val="00554541"/>
    <w:rsid w:val="00555270"/>
    <w:rsid w:val="00555A36"/>
    <w:rsid w:val="00555B06"/>
    <w:rsid w:val="00556C33"/>
    <w:rsid w:val="00556D0D"/>
    <w:rsid w:val="005600E3"/>
    <w:rsid w:val="00560198"/>
    <w:rsid w:val="005604AD"/>
    <w:rsid w:val="005607FB"/>
    <w:rsid w:val="00560B1D"/>
    <w:rsid w:val="00560D31"/>
    <w:rsid w:val="00560F06"/>
    <w:rsid w:val="005615AB"/>
    <w:rsid w:val="00561641"/>
    <w:rsid w:val="00561BAA"/>
    <w:rsid w:val="00561F77"/>
    <w:rsid w:val="00562216"/>
    <w:rsid w:val="00562533"/>
    <w:rsid w:val="00562734"/>
    <w:rsid w:val="005628BD"/>
    <w:rsid w:val="005636A1"/>
    <w:rsid w:val="005636C4"/>
    <w:rsid w:val="00563E5F"/>
    <w:rsid w:val="005641CA"/>
    <w:rsid w:val="005644F8"/>
    <w:rsid w:val="00564696"/>
    <w:rsid w:val="00564DF2"/>
    <w:rsid w:val="00565112"/>
    <w:rsid w:val="0056664F"/>
    <w:rsid w:val="00566AD1"/>
    <w:rsid w:val="005673EB"/>
    <w:rsid w:val="0057098F"/>
    <w:rsid w:val="00570DEF"/>
    <w:rsid w:val="00571E82"/>
    <w:rsid w:val="00573482"/>
    <w:rsid w:val="00573E84"/>
    <w:rsid w:val="00573F42"/>
    <w:rsid w:val="00574621"/>
    <w:rsid w:val="0057486B"/>
    <w:rsid w:val="00574C4D"/>
    <w:rsid w:val="00575064"/>
    <w:rsid w:val="005759CD"/>
    <w:rsid w:val="00575BCE"/>
    <w:rsid w:val="005763F4"/>
    <w:rsid w:val="00576442"/>
    <w:rsid w:val="00576507"/>
    <w:rsid w:val="0057680B"/>
    <w:rsid w:val="00576D84"/>
    <w:rsid w:val="00577397"/>
    <w:rsid w:val="00580E2F"/>
    <w:rsid w:val="00581538"/>
    <w:rsid w:val="005817E8"/>
    <w:rsid w:val="00582B00"/>
    <w:rsid w:val="00582B0C"/>
    <w:rsid w:val="00582BCC"/>
    <w:rsid w:val="00582CF5"/>
    <w:rsid w:val="00582E6D"/>
    <w:rsid w:val="0058306B"/>
    <w:rsid w:val="0058389B"/>
    <w:rsid w:val="0058428A"/>
    <w:rsid w:val="005843A0"/>
    <w:rsid w:val="0058493C"/>
    <w:rsid w:val="00584AB3"/>
    <w:rsid w:val="00584C87"/>
    <w:rsid w:val="00584D85"/>
    <w:rsid w:val="00584F99"/>
    <w:rsid w:val="00585B36"/>
    <w:rsid w:val="005865C0"/>
    <w:rsid w:val="0058665A"/>
    <w:rsid w:val="0058689B"/>
    <w:rsid w:val="005869D8"/>
    <w:rsid w:val="00587009"/>
    <w:rsid w:val="00587048"/>
    <w:rsid w:val="005870C6"/>
    <w:rsid w:val="00587190"/>
    <w:rsid w:val="00587DA9"/>
    <w:rsid w:val="00590246"/>
    <w:rsid w:val="005906A4"/>
    <w:rsid w:val="0059187E"/>
    <w:rsid w:val="00591965"/>
    <w:rsid w:val="00591F4A"/>
    <w:rsid w:val="0059269B"/>
    <w:rsid w:val="0059426A"/>
    <w:rsid w:val="005955A5"/>
    <w:rsid w:val="005955CC"/>
    <w:rsid w:val="00596256"/>
    <w:rsid w:val="0059752F"/>
    <w:rsid w:val="005976B9"/>
    <w:rsid w:val="00597791"/>
    <w:rsid w:val="00597874"/>
    <w:rsid w:val="00597B29"/>
    <w:rsid w:val="00597FF0"/>
    <w:rsid w:val="005A013E"/>
    <w:rsid w:val="005A0B08"/>
    <w:rsid w:val="005A11FE"/>
    <w:rsid w:val="005A1A66"/>
    <w:rsid w:val="005A1FEC"/>
    <w:rsid w:val="005A244B"/>
    <w:rsid w:val="005A2940"/>
    <w:rsid w:val="005A2F17"/>
    <w:rsid w:val="005A2F8B"/>
    <w:rsid w:val="005A3048"/>
    <w:rsid w:val="005A3369"/>
    <w:rsid w:val="005A3A20"/>
    <w:rsid w:val="005A49AA"/>
    <w:rsid w:val="005A4A07"/>
    <w:rsid w:val="005A51C4"/>
    <w:rsid w:val="005A5CBA"/>
    <w:rsid w:val="005A5F6A"/>
    <w:rsid w:val="005A5F93"/>
    <w:rsid w:val="005A60FD"/>
    <w:rsid w:val="005A64F5"/>
    <w:rsid w:val="005A65DB"/>
    <w:rsid w:val="005A723E"/>
    <w:rsid w:val="005B0489"/>
    <w:rsid w:val="005B05A3"/>
    <w:rsid w:val="005B0707"/>
    <w:rsid w:val="005B0786"/>
    <w:rsid w:val="005B07A6"/>
    <w:rsid w:val="005B0DC2"/>
    <w:rsid w:val="005B10F8"/>
    <w:rsid w:val="005B2502"/>
    <w:rsid w:val="005B2CD1"/>
    <w:rsid w:val="005B3724"/>
    <w:rsid w:val="005B37E1"/>
    <w:rsid w:val="005B390D"/>
    <w:rsid w:val="005B3F51"/>
    <w:rsid w:val="005B3F88"/>
    <w:rsid w:val="005B3F8A"/>
    <w:rsid w:val="005B3FE3"/>
    <w:rsid w:val="005B4493"/>
    <w:rsid w:val="005B5034"/>
    <w:rsid w:val="005B589A"/>
    <w:rsid w:val="005B6034"/>
    <w:rsid w:val="005B6450"/>
    <w:rsid w:val="005B6A2D"/>
    <w:rsid w:val="005B6D2D"/>
    <w:rsid w:val="005B77B2"/>
    <w:rsid w:val="005C0263"/>
    <w:rsid w:val="005C033A"/>
    <w:rsid w:val="005C176D"/>
    <w:rsid w:val="005C2FA7"/>
    <w:rsid w:val="005C32C0"/>
    <w:rsid w:val="005C3983"/>
    <w:rsid w:val="005C39A5"/>
    <w:rsid w:val="005C3C64"/>
    <w:rsid w:val="005C47A9"/>
    <w:rsid w:val="005C72F2"/>
    <w:rsid w:val="005C75DD"/>
    <w:rsid w:val="005C7CC7"/>
    <w:rsid w:val="005C7DB7"/>
    <w:rsid w:val="005D00A3"/>
    <w:rsid w:val="005D060F"/>
    <w:rsid w:val="005D06E5"/>
    <w:rsid w:val="005D17FB"/>
    <w:rsid w:val="005D1B71"/>
    <w:rsid w:val="005D212A"/>
    <w:rsid w:val="005D24CB"/>
    <w:rsid w:val="005D25B0"/>
    <w:rsid w:val="005D2CD7"/>
    <w:rsid w:val="005D2DF5"/>
    <w:rsid w:val="005D30CD"/>
    <w:rsid w:val="005D33EC"/>
    <w:rsid w:val="005D40F2"/>
    <w:rsid w:val="005D4573"/>
    <w:rsid w:val="005D4BC9"/>
    <w:rsid w:val="005D4E01"/>
    <w:rsid w:val="005D4F91"/>
    <w:rsid w:val="005D5331"/>
    <w:rsid w:val="005D5534"/>
    <w:rsid w:val="005D5AE8"/>
    <w:rsid w:val="005D5C9E"/>
    <w:rsid w:val="005D5E61"/>
    <w:rsid w:val="005D6C39"/>
    <w:rsid w:val="005D6F2A"/>
    <w:rsid w:val="005D7CCA"/>
    <w:rsid w:val="005E06DC"/>
    <w:rsid w:val="005E1F5F"/>
    <w:rsid w:val="005E2BDB"/>
    <w:rsid w:val="005E3AAA"/>
    <w:rsid w:val="005E53E8"/>
    <w:rsid w:val="005E5CBE"/>
    <w:rsid w:val="005E6354"/>
    <w:rsid w:val="005E6370"/>
    <w:rsid w:val="005E7421"/>
    <w:rsid w:val="005E7D9B"/>
    <w:rsid w:val="005F0004"/>
    <w:rsid w:val="005F0087"/>
    <w:rsid w:val="005F053B"/>
    <w:rsid w:val="005F0C41"/>
    <w:rsid w:val="005F0CB6"/>
    <w:rsid w:val="005F1171"/>
    <w:rsid w:val="005F1270"/>
    <w:rsid w:val="005F134B"/>
    <w:rsid w:val="005F183E"/>
    <w:rsid w:val="005F19E2"/>
    <w:rsid w:val="005F1A77"/>
    <w:rsid w:val="005F1B65"/>
    <w:rsid w:val="005F203C"/>
    <w:rsid w:val="005F26E0"/>
    <w:rsid w:val="005F2EE1"/>
    <w:rsid w:val="005F38C4"/>
    <w:rsid w:val="005F3BA4"/>
    <w:rsid w:val="005F3C61"/>
    <w:rsid w:val="005F3D79"/>
    <w:rsid w:val="005F45EF"/>
    <w:rsid w:val="005F5040"/>
    <w:rsid w:val="005F5246"/>
    <w:rsid w:val="005F52FB"/>
    <w:rsid w:val="005F6D92"/>
    <w:rsid w:val="005F7457"/>
    <w:rsid w:val="005F7533"/>
    <w:rsid w:val="005F7C85"/>
    <w:rsid w:val="005F7D44"/>
    <w:rsid w:val="006000F8"/>
    <w:rsid w:val="00600762"/>
    <w:rsid w:val="00600867"/>
    <w:rsid w:val="00600A9D"/>
    <w:rsid w:val="00600AAF"/>
    <w:rsid w:val="00600B48"/>
    <w:rsid w:val="00600EFB"/>
    <w:rsid w:val="006010D9"/>
    <w:rsid w:val="00602758"/>
    <w:rsid w:val="00602927"/>
    <w:rsid w:val="00602B1B"/>
    <w:rsid w:val="00602F04"/>
    <w:rsid w:val="00603C31"/>
    <w:rsid w:val="00605882"/>
    <w:rsid w:val="00605A4F"/>
    <w:rsid w:val="00605D85"/>
    <w:rsid w:val="00605E20"/>
    <w:rsid w:val="00605E6A"/>
    <w:rsid w:val="006062EF"/>
    <w:rsid w:val="00606366"/>
    <w:rsid w:val="00607829"/>
    <w:rsid w:val="00611ADE"/>
    <w:rsid w:val="00611D7A"/>
    <w:rsid w:val="00611EE5"/>
    <w:rsid w:val="00612C8A"/>
    <w:rsid w:val="00613EE2"/>
    <w:rsid w:val="00614398"/>
    <w:rsid w:val="00614467"/>
    <w:rsid w:val="006144C0"/>
    <w:rsid w:val="006149F6"/>
    <w:rsid w:val="00614A1A"/>
    <w:rsid w:val="00614FAA"/>
    <w:rsid w:val="00615037"/>
    <w:rsid w:val="00615674"/>
    <w:rsid w:val="00615692"/>
    <w:rsid w:val="006157A6"/>
    <w:rsid w:val="00616577"/>
    <w:rsid w:val="006166E3"/>
    <w:rsid w:val="00616855"/>
    <w:rsid w:val="00616867"/>
    <w:rsid w:val="006168CC"/>
    <w:rsid w:val="00616956"/>
    <w:rsid w:val="00616980"/>
    <w:rsid w:val="00617113"/>
    <w:rsid w:val="00617C56"/>
    <w:rsid w:val="00617D3D"/>
    <w:rsid w:val="006200BB"/>
    <w:rsid w:val="0062048C"/>
    <w:rsid w:val="006206D2"/>
    <w:rsid w:val="00620E01"/>
    <w:rsid w:val="00620FDB"/>
    <w:rsid w:val="006215FC"/>
    <w:rsid w:val="00621752"/>
    <w:rsid w:val="00621814"/>
    <w:rsid w:val="00621A1C"/>
    <w:rsid w:val="00622809"/>
    <w:rsid w:val="00623466"/>
    <w:rsid w:val="0062355F"/>
    <w:rsid w:val="00623D98"/>
    <w:rsid w:val="006243A8"/>
    <w:rsid w:val="00624FEF"/>
    <w:rsid w:val="006253A9"/>
    <w:rsid w:val="006259F3"/>
    <w:rsid w:val="00625C07"/>
    <w:rsid w:val="00625C43"/>
    <w:rsid w:val="00625D96"/>
    <w:rsid w:val="00625DCC"/>
    <w:rsid w:val="006260B8"/>
    <w:rsid w:val="0062638E"/>
    <w:rsid w:val="00626AAA"/>
    <w:rsid w:val="00626F4E"/>
    <w:rsid w:val="00627958"/>
    <w:rsid w:val="006306FF"/>
    <w:rsid w:val="006318F4"/>
    <w:rsid w:val="006319E6"/>
    <w:rsid w:val="00632048"/>
    <w:rsid w:val="00632174"/>
    <w:rsid w:val="006326EA"/>
    <w:rsid w:val="00633311"/>
    <w:rsid w:val="00634509"/>
    <w:rsid w:val="00634599"/>
    <w:rsid w:val="00634BBB"/>
    <w:rsid w:val="00634F8F"/>
    <w:rsid w:val="00635C14"/>
    <w:rsid w:val="00636073"/>
    <w:rsid w:val="006361A8"/>
    <w:rsid w:val="006362DF"/>
    <w:rsid w:val="00636DE4"/>
    <w:rsid w:val="0063705B"/>
    <w:rsid w:val="00637578"/>
    <w:rsid w:val="00637D68"/>
    <w:rsid w:val="0064065A"/>
    <w:rsid w:val="00640B55"/>
    <w:rsid w:val="00641978"/>
    <w:rsid w:val="0064205F"/>
    <w:rsid w:val="006423F2"/>
    <w:rsid w:val="00642BAA"/>
    <w:rsid w:val="006434D7"/>
    <w:rsid w:val="00643605"/>
    <w:rsid w:val="006437D6"/>
    <w:rsid w:val="006438EC"/>
    <w:rsid w:val="00644685"/>
    <w:rsid w:val="006446EE"/>
    <w:rsid w:val="00644EF7"/>
    <w:rsid w:val="006456B1"/>
    <w:rsid w:val="00645E2E"/>
    <w:rsid w:val="00646CF4"/>
    <w:rsid w:val="006478AF"/>
    <w:rsid w:val="006504C4"/>
    <w:rsid w:val="00651510"/>
    <w:rsid w:val="0065169B"/>
    <w:rsid w:val="00654366"/>
    <w:rsid w:val="006544CA"/>
    <w:rsid w:val="00654F9E"/>
    <w:rsid w:val="00655417"/>
    <w:rsid w:val="0065547A"/>
    <w:rsid w:val="00655567"/>
    <w:rsid w:val="00655B48"/>
    <w:rsid w:val="0065614A"/>
    <w:rsid w:val="00656377"/>
    <w:rsid w:val="00656709"/>
    <w:rsid w:val="00656C88"/>
    <w:rsid w:val="0065711F"/>
    <w:rsid w:val="00657340"/>
    <w:rsid w:val="00657527"/>
    <w:rsid w:val="0065752E"/>
    <w:rsid w:val="00657D13"/>
    <w:rsid w:val="00657DF0"/>
    <w:rsid w:val="00660545"/>
    <w:rsid w:val="00660692"/>
    <w:rsid w:val="006607A7"/>
    <w:rsid w:val="0066092D"/>
    <w:rsid w:val="00660B15"/>
    <w:rsid w:val="00660D8D"/>
    <w:rsid w:val="006610C5"/>
    <w:rsid w:val="00661259"/>
    <w:rsid w:val="00661671"/>
    <w:rsid w:val="00661A35"/>
    <w:rsid w:val="00662387"/>
    <w:rsid w:val="00663040"/>
    <w:rsid w:val="00663215"/>
    <w:rsid w:val="00663B43"/>
    <w:rsid w:val="00663DBE"/>
    <w:rsid w:val="00664169"/>
    <w:rsid w:val="006642F3"/>
    <w:rsid w:val="006642F9"/>
    <w:rsid w:val="006647A1"/>
    <w:rsid w:val="00664B50"/>
    <w:rsid w:val="00666EC9"/>
    <w:rsid w:val="00667C41"/>
    <w:rsid w:val="00670668"/>
    <w:rsid w:val="00670B02"/>
    <w:rsid w:val="00671768"/>
    <w:rsid w:val="00671B1F"/>
    <w:rsid w:val="00671E58"/>
    <w:rsid w:val="00673501"/>
    <w:rsid w:val="00673BFA"/>
    <w:rsid w:val="00674235"/>
    <w:rsid w:val="00674E70"/>
    <w:rsid w:val="006754B1"/>
    <w:rsid w:val="00675988"/>
    <w:rsid w:val="006759DB"/>
    <w:rsid w:val="00676B30"/>
    <w:rsid w:val="00676B46"/>
    <w:rsid w:val="006770BA"/>
    <w:rsid w:val="0067769F"/>
    <w:rsid w:val="006777BB"/>
    <w:rsid w:val="00677EF2"/>
    <w:rsid w:val="0068048A"/>
    <w:rsid w:val="00681419"/>
    <w:rsid w:val="00681887"/>
    <w:rsid w:val="00681F51"/>
    <w:rsid w:val="00682035"/>
    <w:rsid w:val="00682177"/>
    <w:rsid w:val="006839B4"/>
    <w:rsid w:val="00683C77"/>
    <w:rsid w:val="00684339"/>
    <w:rsid w:val="00684634"/>
    <w:rsid w:val="006846F1"/>
    <w:rsid w:val="00684EC2"/>
    <w:rsid w:val="00684F9B"/>
    <w:rsid w:val="006851EF"/>
    <w:rsid w:val="0068560D"/>
    <w:rsid w:val="00686380"/>
    <w:rsid w:val="00686584"/>
    <w:rsid w:val="00686761"/>
    <w:rsid w:val="006873CB"/>
    <w:rsid w:val="0068743D"/>
    <w:rsid w:val="0068785A"/>
    <w:rsid w:val="00687C0E"/>
    <w:rsid w:val="006900CD"/>
    <w:rsid w:val="00690955"/>
    <w:rsid w:val="00690B3D"/>
    <w:rsid w:val="0069142F"/>
    <w:rsid w:val="006916F6"/>
    <w:rsid w:val="00691AC3"/>
    <w:rsid w:val="00691ADD"/>
    <w:rsid w:val="00691EDC"/>
    <w:rsid w:val="00691F5B"/>
    <w:rsid w:val="00692615"/>
    <w:rsid w:val="006927CC"/>
    <w:rsid w:val="00692B3D"/>
    <w:rsid w:val="00692CD4"/>
    <w:rsid w:val="00692ED5"/>
    <w:rsid w:val="00693035"/>
    <w:rsid w:val="0069362F"/>
    <w:rsid w:val="0069370E"/>
    <w:rsid w:val="00693B29"/>
    <w:rsid w:val="00693D19"/>
    <w:rsid w:val="006940E5"/>
    <w:rsid w:val="0069447F"/>
    <w:rsid w:val="00694CB1"/>
    <w:rsid w:val="006950F7"/>
    <w:rsid w:val="00695143"/>
    <w:rsid w:val="00696395"/>
    <w:rsid w:val="00697A2A"/>
    <w:rsid w:val="00697BE5"/>
    <w:rsid w:val="006A0971"/>
    <w:rsid w:val="006A09E5"/>
    <w:rsid w:val="006A0AFA"/>
    <w:rsid w:val="006A0BD5"/>
    <w:rsid w:val="006A11DD"/>
    <w:rsid w:val="006A1596"/>
    <w:rsid w:val="006A1CBB"/>
    <w:rsid w:val="006A1D0E"/>
    <w:rsid w:val="006A1E34"/>
    <w:rsid w:val="006A1FB5"/>
    <w:rsid w:val="006A2340"/>
    <w:rsid w:val="006A27F4"/>
    <w:rsid w:val="006A2B91"/>
    <w:rsid w:val="006A3579"/>
    <w:rsid w:val="006A35C6"/>
    <w:rsid w:val="006A39AC"/>
    <w:rsid w:val="006A4172"/>
    <w:rsid w:val="006A5614"/>
    <w:rsid w:val="006A5679"/>
    <w:rsid w:val="006A5F29"/>
    <w:rsid w:val="006A5F8C"/>
    <w:rsid w:val="006A6B63"/>
    <w:rsid w:val="006A6F9B"/>
    <w:rsid w:val="006A7319"/>
    <w:rsid w:val="006A7900"/>
    <w:rsid w:val="006A7CAC"/>
    <w:rsid w:val="006A7F79"/>
    <w:rsid w:val="006B08C4"/>
    <w:rsid w:val="006B0C87"/>
    <w:rsid w:val="006B1223"/>
    <w:rsid w:val="006B17B0"/>
    <w:rsid w:val="006B199D"/>
    <w:rsid w:val="006B1EC0"/>
    <w:rsid w:val="006B2291"/>
    <w:rsid w:val="006B251E"/>
    <w:rsid w:val="006B2536"/>
    <w:rsid w:val="006B2F45"/>
    <w:rsid w:val="006B32EB"/>
    <w:rsid w:val="006B32F2"/>
    <w:rsid w:val="006B332A"/>
    <w:rsid w:val="006B3388"/>
    <w:rsid w:val="006B4823"/>
    <w:rsid w:val="006B4BE4"/>
    <w:rsid w:val="006B4BE8"/>
    <w:rsid w:val="006B60ED"/>
    <w:rsid w:val="006B6C7F"/>
    <w:rsid w:val="006B735C"/>
    <w:rsid w:val="006B73D7"/>
    <w:rsid w:val="006B76E7"/>
    <w:rsid w:val="006C00BA"/>
    <w:rsid w:val="006C049F"/>
    <w:rsid w:val="006C0EC9"/>
    <w:rsid w:val="006C1157"/>
    <w:rsid w:val="006C14D6"/>
    <w:rsid w:val="006C2178"/>
    <w:rsid w:val="006C2630"/>
    <w:rsid w:val="006C303A"/>
    <w:rsid w:val="006C31E4"/>
    <w:rsid w:val="006C375D"/>
    <w:rsid w:val="006C4132"/>
    <w:rsid w:val="006C444D"/>
    <w:rsid w:val="006C45B5"/>
    <w:rsid w:val="006C4E79"/>
    <w:rsid w:val="006C4E89"/>
    <w:rsid w:val="006C4FB2"/>
    <w:rsid w:val="006C53CA"/>
    <w:rsid w:val="006C628A"/>
    <w:rsid w:val="006C63AD"/>
    <w:rsid w:val="006C6B84"/>
    <w:rsid w:val="006C7717"/>
    <w:rsid w:val="006C794C"/>
    <w:rsid w:val="006C7DF3"/>
    <w:rsid w:val="006D02E3"/>
    <w:rsid w:val="006D0953"/>
    <w:rsid w:val="006D0B1C"/>
    <w:rsid w:val="006D0B7C"/>
    <w:rsid w:val="006D0E00"/>
    <w:rsid w:val="006D1338"/>
    <w:rsid w:val="006D16B5"/>
    <w:rsid w:val="006D1715"/>
    <w:rsid w:val="006D1F3A"/>
    <w:rsid w:val="006D236D"/>
    <w:rsid w:val="006D273C"/>
    <w:rsid w:val="006D367F"/>
    <w:rsid w:val="006D3FBB"/>
    <w:rsid w:val="006D4816"/>
    <w:rsid w:val="006D4D47"/>
    <w:rsid w:val="006D5966"/>
    <w:rsid w:val="006D5AF3"/>
    <w:rsid w:val="006D5D34"/>
    <w:rsid w:val="006D68ED"/>
    <w:rsid w:val="006D6D34"/>
    <w:rsid w:val="006D6E79"/>
    <w:rsid w:val="006D6EFC"/>
    <w:rsid w:val="006D78DE"/>
    <w:rsid w:val="006D79BF"/>
    <w:rsid w:val="006E060C"/>
    <w:rsid w:val="006E0671"/>
    <w:rsid w:val="006E092D"/>
    <w:rsid w:val="006E101C"/>
    <w:rsid w:val="006E1148"/>
    <w:rsid w:val="006E179F"/>
    <w:rsid w:val="006E2944"/>
    <w:rsid w:val="006E320B"/>
    <w:rsid w:val="006E385C"/>
    <w:rsid w:val="006E3DD1"/>
    <w:rsid w:val="006E44BB"/>
    <w:rsid w:val="006E52D7"/>
    <w:rsid w:val="006E559D"/>
    <w:rsid w:val="006E6749"/>
    <w:rsid w:val="006E71B5"/>
    <w:rsid w:val="006E73F2"/>
    <w:rsid w:val="006E7AA3"/>
    <w:rsid w:val="006E7BC3"/>
    <w:rsid w:val="006E7E03"/>
    <w:rsid w:val="006F0EF8"/>
    <w:rsid w:val="006F0F1E"/>
    <w:rsid w:val="006F152C"/>
    <w:rsid w:val="006F1665"/>
    <w:rsid w:val="006F1C9D"/>
    <w:rsid w:val="006F217B"/>
    <w:rsid w:val="006F2516"/>
    <w:rsid w:val="006F27A7"/>
    <w:rsid w:val="006F301C"/>
    <w:rsid w:val="006F306A"/>
    <w:rsid w:val="006F35F6"/>
    <w:rsid w:val="006F399A"/>
    <w:rsid w:val="006F451C"/>
    <w:rsid w:val="006F4757"/>
    <w:rsid w:val="006F4B21"/>
    <w:rsid w:val="006F4C91"/>
    <w:rsid w:val="006F4F82"/>
    <w:rsid w:val="006F567A"/>
    <w:rsid w:val="006F590D"/>
    <w:rsid w:val="006F5B63"/>
    <w:rsid w:val="006F5C78"/>
    <w:rsid w:val="006F5CBF"/>
    <w:rsid w:val="006F62A5"/>
    <w:rsid w:val="006F6401"/>
    <w:rsid w:val="006F6471"/>
    <w:rsid w:val="006F7034"/>
    <w:rsid w:val="006F7560"/>
    <w:rsid w:val="00700EAF"/>
    <w:rsid w:val="00701511"/>
    <w:rsid w:val="00701AAB"/>
    <w:rsid w:val="00701C14"/>
    <w:rsid w:val="007020FA"/>
    <w:rsid w:val="00702568"/>
    <w:rsid w:val="00702B67"/>
    <w:rsid w:val="00703338"/>
    <w:rsid w:val="00703A02"/>
    <w:rsid w:val="00704392"/>
    <w:rsid w:val="007043B0"/>
    <w:rsid w:val="00704689"/>
    <w:rsid w:val="00704C55"/>
    <w:rsid w:val="0070528C"/>
    <w:rsid w:val="00705398"/>
    <w:rsid w:val="007054E5"/>
    <w:rsid w:val="00705D6F"/>
    <w:rsid w:val="00706002"/>
    <w:rsid w:val="00706B76"/>
    <w:rsid w:val="0070711D"/>
    <w:rsid w:val="00707C11"/>
    <w:rsid w:val="00710468"/>
    <w:rsid w:val="00710A35"/>
    <w:rsid w:val="00710A9C"/>
    <w:rsid w:val="007111BE"/>
    <w:rsid w:val="007119D5"/>
    <w:rsid w:val="00711C50"/>
    <w:rsid w:val="0071204C"/>
    <w:rsid w:val="0071206A"/>
    <w:rsid w:val="007121DC"/>
    <w:rsid w:val="0071312D"/>
    <w:rsid w:val="007138D0"/>
    <w:rsid w:val="0071438A"/>
    <w:rsid w:val="00714550"/>
    <w:rsid w:val="00714C20"/>
    <w:rsid w:val="00714DCC"/>
    <w:rsid w:val="0071537F"/>
    <w:rsid w:val="007160E7"/>
    <w:rsid w:val="00716991"/>
    <w:rsid w:val="007174FC"/>
    <w:rsid w:val="007176DA"/>
    <w:rsid w:val="00717FFA"/>
    <w:rsid w:val="00720887"/>
    <w:rsid w:val="00720F9E"/>
    <w:rsid w:val="00722344"/>
    <w:rsid w:val="0072253B"/>
    <w:rsid w:val="0072270A"/>
    <w:rsid w:val="00722A68"/>
    <w:rsid w:val="00722AD3"/>
    <w:rsid w:val="00722B74"/>
    <w:rsid w:val="00722DEF"/>
    <w:rsid w:val="007231BA"/>
    <w:rsid w:val="00723782"/>
    <w:rsid w:val="00723917"/>
    <w:rsid w:val="00723E9F"/>
    <w:rsid w:val="0072419C"/>
    <w:rsid w:val="00724CC2"/>
    <w:rsid w:val="00724D14"/>
    <w:rsid w:val="0072564E"/>
    <w:rsid w:val="007256ED"/>
    <w:rsid w:val="007262C5"/>
    <w:rsid w:val="007268D9"/>
    <w:rsid w:val="00727095"/>
    <w:rsid w:val="007270D1"/>
    <w:rsid w:val="00727F21"/>
    <w:rsid w:val="00727F97"/>
    <w:rsid w:val="0073044D"/>
    <w:rsid w:val="00730B74"/>
    <w:rsid w:val="00730FD9"/>
    <w:rsid w:val="00731029"/>
    <w:rsid w:val="007310A8"/>
    <w:rsid w:val="007319FD"/>
    <w:rsid w:val="00731C32"/>
    <w:rsid w:val="00731E44"/>
    <w:rsid w:val="00732097"/>
    <w:rsid w:val="00732E8E"/>
    <w:rsid w:val="0073343B"/>
    <w:rsid w:val="00733A7C"/>
    <w:rsid w:val="00735462"/>
    <w:rsid w:val="00735A4B"/>
    <w:rsid w:val="00735D17"/>
    <w:rsid w:val="007361D1"/>
    <w:rsid w:val="00736676"/>
    <w:rsid w:val="007367BA"/>
    <w:rsid w:val="007367DE"/>
    <w:rsid w:val="00736824"/>
    <w:rsid w:val="00736DB8"/>
    <w:rsid w:val="00737A1E"/>
    <w:rsid w:val="00737C0E"/>
    <w:rsid w:val="00737E0E"/>
    <w:rsid w:val="00737F34"/>
    <w:rsid w:val="00737F8A"/>
    <w:rsid w:val="00740379"/>
    <w:rsid w:val="00740C15"/>
    <w:rsid w:val="0074178B"/>
    <w:rsid w:val="007433C0"/>
    <w:rsid w:val="007436E9"/>
    <w:rsid w:val="00743AC0"/>
    <w:rsid w:val="0074414F"/>
    <w:rsid w:val="007446BA"/>
    <w:rsid w:val="00744874"/>
    <w:rsid w:val="00744E9A"/>
    <w:rsid w:val="00745025"/>
    <w:rsid w:val="007451F0"/>
    <w:rsid w:val="00745B00"/>
    <w:rsid w:val="00746819"/>
    <w:rsid w:val="00747316"/>
    <w:rsid w:val="00747AA3"/>
    <w:rsid w:val="0075001C"/>
    <w:rsid w:val="007500F7"/>
    <w:rsid w:val="00750668"/>
    <w:rsid w:val="00750C4E"/>
    <w:rsid w:val="00751180"/>
    <w:rsid w:val="00751AB7"/>
    <w:rsid w:val="00751E56"/>
    <w:rsid w:val="00752210"/>
    <w:rsid w:val="0075256F"/>
    <w:rsid w:val="0075288B"/>
    <w:rsid w:val="00752F4E"/>
    <w:rsid w:val="0075335C"/>
    <w:rsid w:val="00753604"/>
    <w:rsid w:val="007537DB"/>
    <w:rsid w:val="00753ADD"/>
    <w:rsid w:val="00753B24"/>
    <w:rsid w:val="00753E31"/>
    <w:rsid w:val="007545E4"/>
    <w:rsid w:val="00755F72"/>
    <w:rsid w:val="0075616E"/>
    <w:rsid w:val="0075627B"/>
    <w:rsid w:val="007569E6"/>
    <w:rsid w:val="00757495"/>
    <w:rsid w:val="007576B0"/>
    <w:rsid w:val="007577CC"/>
    <w:rsid w:val="00757F2B"/>
    <w:rsid w:val="00760089"/>
    <w:rsid w:val="007607E1"/>
    <w:rsid w:val="00761645"/>
    <w:rsid w:val="00761858"/>
    <w:rsid w:val="00762B32"/>
    <w:rsid w:val="00762DCE"/>
    <w:rsid w:val="007632E6"/>
    <w:rsid w:val="00763785"/>
    <w:rsid w:val="00763C7E"/>
    <w:rsid w:val="0076477E"/>
    <w:rsid w:val="007647FE"/>
    <w:rsid w:val="00764A62"/>
    <w:rsid w:val="00764E4D"/>
    <w:rsid w:val="0076541C"/>
    <w:rsid w:val="00765F4B"/>
    <w:rsid w:val="0076694D"/>
    <w:rsid w:val="00766B8E"/>
    <w:rsid w:val="00766CAF"/>
    <w:rsid w:val="007679EA"/>
    <w:rsid w:val="00767F19"/>
    <w:rsid w:val="0077006B"/>
    <w:rsid w:val="007715CB"/>
    <w:rsid w:val="0077196E"/>
    <w:rsid w:val="00771CB4"/>
    <w:rsid w:val="00771E2C"/>
    <w:rsid w:val="00771EB8"/>
    <w:rsid w:val="00772819"/>
    <w:rsid w:val="00772A22"/>
    <w:rsid w:val="00772AF5"/>
    <w:rsid w:val="007733E6"/>
    <w:rsid w:val="00773410"/>
    <w:rsid w:val="0077347B"/>
    <w:rsid w:val="00773687"/>
    <w:rsid w:val="00773B0C"/>
    <w:rsid w:val="00773C02"/>
    <w:rsid w:val="00773EDA"/>
    <w:rsid w:val="00774B43"/>
    <w:rsid w:val="00774C71"/>
    <w:rsid w:val="00774FD5"/>
    <w:rsid w:val="007757A6"/>
    <w:rsid w:val="00776409"/>
    <w:rsid w:val="0077690B"/>
    <w:rsid w:val="00776948"/>
    <w:rsid w:val="00776ADD"/>
    <w:rsid w:val="00777115"/>
    <w:rsid w:val="007775AC"/>
    <w:rsid w:val="00777BD2"/>
    <w:rsid w:val="0078064B"/>
    <w:rsid w:val="0078072F"/>
    <w:rsid w:val="007818C8"/>
    <w:rsid w:val="0078233C"/>
    <w:rsid w:val="0078252E"/>
    <w:rsid w:val="00782C0E"/>
    <w:rsid w:val="00782C72"/>
    <w:rsid w:val="00783064"/>
    <w:rsid w:val="00783C2E"/>
    <w:rsid w:val="00784DC4"/>
    <w:rsid w:val="00785380"/>
    <w:rsid w:val="0078584B"/>
    <w:rsid w:val="00785AA6"/>
    <w:rsid w:val="00786B03"/>
    <w:rsid w:val="007875AE"/>
    <w:rsid w:val="00787919"/>
    <w:rsid w:val="0079023B"/>
    <w:rsid w:val="00790617"/>
    <w:rsid w:val="00791219"/>
    <w:rsid w:val="00791336"/>
    <w:rsid w:val="0079195E"/>
    <w:rsid w:val="0079264A"/>
    <w:rsid w:val="007926B4"/>
    <w:rsid w:val="00793781"/>
    <w:rsid w:val="00793CC9"/>
    <w:rsid w:val="00793E7A"/>
    <w:rsid w:val="007949B0"/>
    <w:rsid w:val="00794A9E"/>
    <w:rsid w:val="00794AB2"/>
    <w:rsid w:val="00794B93"/>
    <w:rsid w:val="00794C52"/>
    <w:rsid w:val="00794DC1"/>
    <w:rsid w:val="007957B6"/>
    <w:rsid w:val="00795A6B"/>
    <w:rsid w:val="00795C7F"/>
    <w:rsid w:val="00796154"/>
    <w:rsid w:val="007963CA"/>
    <w:rsid w:val="0079652E"/>
    <w:rsid w:val="00796DB9"/>
    <w:rsid w:val="0079798A"/>
    <w:rsid w:val="007979C0"/>
    <w:rsid w:val="007A05E7"/>
    <w:rsid w:val="007A088C"/>
    <w:rsid w:val="007A08E6"/>
    <w:rsid w:val="007A127B"/>
    <w:rsid w:val="007A338C"/>
    <w:rsid w:val="007A37D4"/>
    <w:rsid w:val="007A3863"/>
    <w:rsid w:val="007A40F6"/>
    <w:rsid w:val="007A4242"/>
    <w:rsid w:val="007A5209"/>
    <w:rsid w:val="007A5A00"/>
    <w:rsid w:val="007A657E"/>
    <w:rsid w:val="007A6B31"/>
    <w:rsid w:val="007A6D5D"/>
    <w:rsid w:val="007A761F"/>
    <w:rsid w:val="007A7AC2"/>
    <w:rsid w:val="007B028A"/>
    <w:rsid w:val="007B1427"/>
    <w:rsid w:val="007B1605"/>
    <w:rsid w:val="007B26EB"/>
    <w:rsid w:val="007B26ED"/>
    <w:rsid w:val="007B2EBD"/>
    <w:rsid w:val="007B39D7"/>
    <w:rsid w:val="007B3EB7"/>
    <w:rsid w:val="007B402E"/>
    <w:rsid w:val="007B45B3"/>
    <w:rsid w:val="007B4C3A"/>
    <w:rsid w:val="007B4E57"/>
    <w:rsid w:val="007B54B6"/>
    <w:rsid w:val="007B5E73"/>
    <w:rsid w:val="007B5FD7"/>
    <w:rsid w:val="007B6736"/>
    <w:rsid w:val="007B72E3"/>
    <w:rsid w:val="007B74C1"/>
    <w:rsid w:val="007C0143"/>
    <w:rsid w:val="007C0818"/>
    <w:rsid w:val="007C0DF7"/>
    <w:rsid w:val="007C1296"/>
    <w:rsid w:val="007C1403"/>
    <w:rsid w:val="007C1A29"/>
    <w:rsid w:val="007C1BDF"/>
    <w:rsid w:val="007C1F65"/>
    <w:rsid w:val="007C22C9"/>
    <w:rsid w:val="007C27E1"/>
    <w:rsid w:val="007C29A1"/>
    <w:rsid w:val="007C2A46"/>
    <w:rsid w:val="007C2C6A"/>
    <w:rsid w:val="007C2E89"/>
    <w:rsid w:val="007C303B"/>
    <w:rsid w:val="007C31AF"/>
    <w:rsid w:val="007C40E6"/>
    <w:rsid w:val="007C427B"/>
    <w:rsid w:val="007C44A6"/>
    <w:rsid w:val="007C4578"/>
    <w:rsid w:val="007C46A0"/>
    <w:rsid w:val="007C46FD"/>
    <w:rsid w:val="007C4B47"/>
    <w:rsid w:val="007C5ADA"/>
    <w:rsid w:val="007C6B1B"/>
    <w:rsid w:val="007C6EA4"/>
    <w:rsid w:val="007C6EF5"/>
    <w:rsid w:val="007C729D"/>
    <w:rsid w:val="007C7712"/>
    <w:rsid w:val="007C7AC3"/>
    <w:rsid w:val="007C7E84"/>
    <w:rsid w:val="007C7FB1"/>
    <w:rsid w:val="007D0011"/>
    <w:rsid w:val="007D0158"/>
    <w:rsid w:val="007D0180"/>
    <w:rsid w:val="007D086B"/>
    <w:rsid w:val="007D0E6C"/>
    <w:rsid w:val="007D111A"/>
    <w:rsid w:val="007D1123"/>
    <w:rsid w:val="007D12A6"/>
    <w:rsid w:val="007D1328"/>
    <w:rsid w:val="007D202A"/>
    <w:rsid w:val="007D22FC"/>
    <w:rsid w:val="007D2370"/>
    <w:rsid w:val="007D2B6E"/>
    <w:rsid w:val="007D2B84"/>
    <w:rsid w:val="007D30A2"/>
    <w:rsid w:val="007D345B"/>
    <w:rsid w:val="007D44FC"/>
    <w:rsid w:val="007D4AD8"/>
    <w:rsid w:val="007D4D9B"/>
    <w:rsid w:val="007D522F"/>
    <w:rsid w:val="007D5539"/>
    <w:rsid w:val="007D5872"/>
    <w:rsid w:val="007D649D"/>
    <w:rsid w:val="007D6F99"/>
    <w:rsid w:val="007D712F"/>
    <w:rsid w:val="007D7880"/>
    <w:rsid w:val="007D7C79"/>
    <w:rsid w:val="007E0CE3"/>
    <w:rsid w:val="007E158F"/>
    <w:rsid w:val="007E1A6F"/>
    <w:rsid w:val="007E24CB"/>
    <w:rsid w:val="007E298A"/>
    <w:rsid w:val="007E300C"/>
    <w:rsid w:val="007E305C"/>
    <w:rsid w:val="007E3191"/>
    <w:rsid w:val="007E3451"/>
    <w:rsid w:val="007E34F1"/>
    <w:rsid w:val="007E3B73"/>
    <w:rsid w:val="007E3E7E"/>
    <w:rsid w:val="007E4430"/>
    <w:rsid w:val="007E4715"/>
    <w:rsid w:val="007E4D7E"/>
    <w:rsid w:val="007E4D9A"/>
    <w:rsid w:val="007E54A3"/>
    <w:rsid w:val="007E54E0"/>
    <w:rsid w:val="007E59AA"/>
    <w:rsid w:val="007E60F6"/>
    <w:rsid w:val="007E6AAC"/>
    <w:rsid w:val="007E6AC4"/>
    <w:rsid w:val="007E6B20"/>
    <w:rsid w:val="007E7113"/>
    <w:rsid w:val="007E7AE3"/>
    <w:rsid w:val="007E7C59"/>
    <w:rsid w:val="007F03E7"/>
    <w:rsid w:val="007F06A5"/>
    <w:rsid w:val="007F0A63"/>
    <w:rsid w:val="007F0B07"/>
    <w:rsid w:val="007F0FBC"/>
    <w:rsid w:val="007F1FEB"/>
    <w:rsid w:val="007F2315"/>
    <w:rsid w:val="007F276D"/>
    <w:rsid w:val="007F2C68"/>
    <w:rsid w:val="007F305F"/>
    <w:rsid w:val="007F3A3B"/>
    <w:rsid w:val="007F3F66"/>
    <w:rsid w:val="007F4082"/>
    <w:rsid w:val="007F44C4"/>
    <w:rsid w:val="007F48C6"/>
    <w:rsid w:val="007F49B6"/>
    <w:rsid w:val="007F4E83"/>
    <w:rsid w:val="007F51E9"/>
    <w:rsid w:val="007F5248"/>
    <w:rsid w:val="007F5638"/>
    <w:rsid w:val="007F59AD"/>
    <w:rsid w:val="007F67AC"/>
    <w:rsid w:val="007F6D27"/>
    <w:rsid w:val="007F731E"/>
    <w:rsid w:val="008000B9"/>
    <w:rsid w:val="0080058D"/>
    <w:rsid w:val="008014BE"/>
    <w:rsid w:val="00801534"/>
    <w:rsid w:val="00802058"/>
    <w:rsid w:val="00802433"/>
    <w:rsid w:val="00802B0C"/>
    <w:rsid w:val="00803124"/>
    <w:rsid w:val="0080372C"/>
    <w:rsid w:val="00804088"/>
    <w:rsid w:val="008041B6"/>
    <w:rsid w:val="00804201"/>
    <w:rsid w:val="00804627"/>
    <w:rsid w:val="00804787"/>
    <w:rsid w:val="0080483E"/>
    <w:rsid w:val="008048EA"/>
    <w:rsid w:val="00804F07"/>
    <w:rsid w:val="00805289"/>
    <w:rsid w:val="0080559A"/>
    <w:rsid w:val="00805860"/>
    <w:rsid w:val="00806C76"/>
    <w:rsid w:val="0080798D"/>
    <w:rsid w:val="00807A32"/>
    <w:rsid w:val="00807C5C"/>
    <w:rsid w:val="00807CD5"/>
    <w:rsid w:val="00810000"/>
    <w:rsid w:val="0081000F"/>
    <w:rsid w:val="008101B4"/>
    <w:rsid w:val="008108AD"/>
    <w:rsid w:val="008116B0"/>
    <w:rsid w:val="008118DF"/>
    <w:rsid w:val="0081227B"/>
    <w:rsid w:val="008122F7"/>
    <w:rsid w:val="0081248A"/>
    <w:rsid w:val="008126AF"/>
    <w:rsid w:val="00812A44"/>
    <w:rsid w:val="00813384"/>
    <w:rsid w:val="00813D18"/>
    <w:rsid w:val="00813F9F"/>
    <w:rsid w:val="00814557"/>
    <w:rsid w:val="00814837"/>
    <w:rsid w:val="00814B10"/>
    <w:rsid w:val="008167BB"/>
    <w:rsid w:val="0081746F"/>
    <w:rsid w:val="0081759D"/>
    <w:rsid w:val="00817798"/>
    <w:rsid w:val="00817C12"/>
    <w:rsid w:val="008200D1"/>
    <w:rsid w:val="00820C97"/>
    <w:rsid w:val="00821627"/>
    <w:rsid w:val="00821C11"/>
    <w:rsid w:val="0082278E"/>
    <w:rsid w:val="0082318C"/>
    <w:rsid w:val="008236E8"/>
    <w:rsid w:val="0082385D"/>
    <w:rsid w:val="008239D6"/>
    <w:rsid w:val="00823DF6"/>
    <w:rsid w:val="0082409B"/>
    <w:rsid w:val="00824BAF"/>
    <w:rsid w:val="008256EF"/>
    <w:rsid w:val="00825780"/>
    <w:rsid w:val="008258B1"/>
    <w:rsid w:val="008260DC"/>
    <w:rsid w:val="0082621B"/>
    <w:rsid w:val="00826775"/>
    <w:rsid w:val="00826BAC"/>
    <w:rsid w:val="008274BE"/>
    <w:rsid w:val="0082780E"/>
    <w:rsid w:val="00827BF7"/>
    <w:rsid w:val="008307BF"/>
    <w:rsid w:val="00830A98"/>
    <w:rsid w:val="008313C3"/>
    <w:rsid w:val="0083226C"/>
    <w:rsid w:val="00832BE5"/>
    <w:rsid w:val="00832D36"/>
    <w:rsid w:val="0083301A"/>
    <w:rsid w:val="008334B4"/>
    <w:rsid w:val="008335E3"/>
    <w:rsid w:val="008336D3"/>
    <w:rsid w:val="00834759"/>
    <w:rsid w:val="00835245"/>
    <w:rsid w:val="0083548A"/>
    <w:rsid w:val="00835BA2"/>
    <w:rsid w:val="00836013"/>
    <w:rsid w:val="00836BB7"/>
    <w:rsid w:val="00836EAC"/>
    <w:rsid w:val="0083712B"/>
    <w:rsid w:val="0083739E"/>
    <w:rsid w:val="00837718"/>
    <w:rsid w:val="008377CD"/>
    <w:rsid w:val="00840009"/>
    <w:rsid w:val="00840085"/>
    <w:rsid w:val="00840978"/>
    <w:rsid w:val="00840A8D"/>
    <w:rsid w:val="00840BEB"/>
    <w:rsid w:val="00841E1F"/>
    <w:rsid w:val="00841E97"/>
    <w:rsid w:val="00842413"/>
    <w:rsid w:val="008424BA"/>
    <w:rsid w:val="00842D5B"/>
    <w:rsid w:val="00843552"/>
    <w:rsid w:val="00843E14"/>
    <w:rsid w:val="0084425E"/>
    <w:rsid w:val="00844331"/>
    <w:rsid w:val="0084435A"/>
    <w:rsid w:val="00844AC0"/>
    <w:rsid w:val="00844F88"/>
    <w:rsid w:val="00845024"/>
    <w:rsid w:val="00845439"/>
    <w:rsid w:val="00845510"/>
    <w:rsid w:val="008458D4"/>
    <w:rsid w:val="008464FD"/>
    <w:rsid w:val="00846D10"/>
    <w:rsid w:val="008470E8"/>
    <w:rsid w:val="008476A0"/>
    <w:rsid w:val="00847BB2"/>
    <w:rsid w:val="00847E04"/>
    <w:rsid w:val="00850EE4"/>
    <w:rsid w:val="00851F96"/>
    <w:rsid w:val="008521C7"/>
    <w:rsid w:val="008525B8"/>
    <w:rsid w:val="0085364C"/>
    <w:rsid w:val="00853C38"/>
    <w:rsid w:val="00853F36"/>
    <w:rsid w:val="008545D4"/>
    <w:rsid w:val="0085468D"/>
    <w:rsid w:val="0085483E"/>
    <w:rsid w:val="00854D86"/>
    <w:rsid w:val="00855112"/>
    <w:rsid w:val="00855265"/>
    <w:rsid w:val="00856033"/>
    <w:rsid w:val="008560DD"/>
    <w:rsid w:val="0085612C"/>
    <w:rsid w:val="0085697A"/>
    <w:rsid w:val="008569EC"/>
    <w:rsid w:val="00857045"/>
    <w:rsid w:val="0086019E"/>
    <w:rsid w:val="008603B0"/>
    <w:rsid w:val="008607D5"/>
    <w:rsid w:val="00860A05"/>
    <w:rsid w:val="00860C00"/>
    <w:rsid w:val="008618F7"/>
    <w:rsid w:val="00862153"/>
    <w:rsid w:val="008622C0"/>
    <w:rsid w:val="00862686"/>
    <w:rsid w:val="008626ED"/>
    <w:rsid w:val="008628D1"/>
    <w:rsid w:val="00862BB8"/>
    <w:rsid w:val="00862D8F"/>
    <w:rsid w:val="00863683"/>
    <w:rsid w:val="008644AA"/>
    <w:rsid w:val="00864BC5"/>
    <w:rsid w:val="00864D9A"/>
    <w:rsid w:val="00864ECF"/>
    <w:rsid w:val="00865053"/>
    <w:rsid w:val="00865157"/>
    <w:rsid w:val="00865775"/>
    <w:rsid w:val="00866C8E"/>
    <w:rsid w:val="008671B8"/>
    <w:rsid w:val="00867605"/>
    <w:rsid w:val="00867896"/>
    <w:rsid w:val="00867BC2"/>
    <w:rsid w:val="00867EB0"/>
    <w:rsid w:val="00870150"/>
    <w:rsid w:val="0087069D"/>
    <w:rsid w:val="0087070D"/>
    <w:rsid w:val="008707E6"/>
    <w:rsid w:val="0087082D"/>
    <w:rsid w:val="00870CBE"/>
    <w:rsid w:val="00872422"/>
    <w:rsid w:val="008727A9"/>
    <w:rsid w:val="00873072"/>
    <w:rsid w:val="00873AB2"/>
    <w:rsid w:val="0087439F"/>
    <w:rsid w:val="00874538"/>
    <w:rsid w:val="008749C2"/>
    <w:rsid w:val="00874CEE"/>
    <w:rsid w:val="00874D0E"/>
    <w:rsid w:val="00874EE0"/>
    <w:rsid w:val="0087541E"/>
    <w:rsid w:val="0087555D"/>
    <w:rsid w:val="00875812"/>
    <w:rsid w:val="00875B7F"/>
    <w:rsid w:val="008767B4"/>
    <w:rsid w:val="008776B6"/>
    <w:rsid w:val="0087799B"/>
    <w:rsid w:val="00877B01"/>
    <w:rsid w:val="0088086B"/>
    <w:rsid w:val="00880BB6"/>
    <w:rsid w:val="008817ED"/>
    <w:rsid w:val="008819E3"/>
    <w:rsid w:val="00881A8E"/>
    <w:rsid w:val="00882444"/>
    <w:rsid w:val="008825D3"/>
    <w:rsid w:val="008826A8"/>
    <w:rsid w:val="00882FFC"/>
    <w:rsid w:val="00883EF9"/>
    <w:rsid w:val="00884621"/>
    <w:rsid w:val="00884FD3"/>
    <w:rsid w:val="00884FFC"/>
    <w:rsid w:val="0088542A"/>
    <w:rsid w:val="0088545D"/>
    <w:rsid w:val="00885661"/>
    <w:rsid w:val="00885C52"/>
    <w:rsid w:val="00886924"/>
    <w:rsid w:val="00886DAD"/>
    <w:rsid w:val="00886EE0"/>
    <w:rsid w:val="00887240"/>
    <w:rsid w:val="0088744A"/>
    <w:rsid w:val="00887525"/>
    <w:rsid w:val="008875BE"/>
    <w:rsid w:val="00887621"/>
    <w:rsid w:val="0088770D"/>
    <w:rsid w:val="00890728"/>
    <w:rsid w:val="00890945"/>
    <w:rsid w:val="00890C33"/>
    <w:rsid w:val="00890CDC"/>
    <w:rsid w:val="00891953"/>
    <w:rsid w:val="008919D4"/>
    <w:rsid w:val="00891A2F"/>
    <w:rsid w:val="00892BC3"/>
    <w:rsid w:val="00892F31"/>
    <w:rsid w:val="00893298"/>
    <w:rsid w:val="0089365C"/>
    <w:rsid w:val="00893C29"/>
    <w:rsid w:val="00893EDC"/>
    <w:rsid w:val="00893EF4"/>
    <w:rsid w:val="008941EB"/>
    <w:rsid w:val="0089486F"/>
    <w:rsid w:val="00894E2E"/>
    <w:rsid w:val="00894EBB"/>
    <w:rsid w:val="00894F27"/>
    <w:rsid w:val="008967DF"/>
    <w:rsid w:val="00896DD7"/>
    <w:rsid w:val="00897186"/>
    <w:rsid w:val="0089719C"/>
    <w:rsid w:val="0089728F"/>
    <w:rsid w:val="00897BD2"/>
    <w:rsid w:val="00897E0D"/>
    <w:rsid w:val="008A0595"/>
    <w:rsid w:val="008A0B39"/>
    <w:rsid w:val="008A0F74"/>
    <w:rsid w:val="008A118B"/>
    <w:rsid w:val="008A17D6"/>
    <w:rsid w:val="008A195C"/>
    <w:rsid w:val="008A1B72"/>
    <w:rsid w:val="008A223B"/>
    <w:rsid w:val="008A23B0"/>
    <w:rsid w:val="008A2E22"/>
    <w:rsid w:val="008A3A65"/>
    <w:rsid w:val="008A58EA"/>
    <w:rsid w:val="008A5A44"/>
    <w:rsid w:val="008A5C49"/>
    <w:rsid w:val="008A5CCE"/>
    <w:rsid w:val="008A65CF"/>
    <w:rsid w:val="008A692E"/>
    <w:rsid w:val="008A6DFA"/>
    <w:rsid w:val="008A6E66"/>
    <w:rsid w:val="008A7FB1"/>
    <w:rsid w:val="008B026F"/>
    <w:rsid w:val="008B02F7"/>
    <w:rsid w:val="008B0620"/>
    <w:rsid w:val="008B06CD"/>
    <w:rsid w:val="008B0D95"/>
    <w:rsid w:val="008B0DE9"/>
    <w:rsid w:val="008B0EF2"/>
    <w:rsid w:val="008B1026"/>
    <w:rsid w:val="008B10C0"/>
    <w:rsid w:val="008B11FF"/>
    <w:rsid w:val="008B1558"/>
    <w:rsid w:val="008B160C"/>
    <w:rsid w:val="008B16DC"/>
    <w:rsid w:val="008B1CAA"/>
    <w:rsid w:val="008B2E78"/>
    <w:rsid w:val="008B2E9B"/>
    <w:rsid w:val="008B325E"/>
    <w:rsid w:val="008B35CC"/>
    <w:rsid w:val="008B4680"/>
    <w:rsid w:val="008B4909"/>
    <w:rsid w:val="008B4A62"/>
    <w:rsid w:val="008B4DB0"/>
    <w:rsid w:val="008B5A60"/>
    <w:rsid w:val="008B70A6"/>
    <w:rsid w:val="008B7EA6"/>
    <w:rsid w:val="008C12A8"/>
    <w:rsid w:val="008C1886"/>
    <w:rsid w:val="008C1DEC"/>
    <w:rsid w:val="008C278C"/>
    <w:rsid w:val="008C2895"/>
    <w:rsid w:val="008C289B"/>
    <w:rsid w:val="008C38E1"/>
    <w:rsid w:val="008C3CCD"/>
    <w:rsid w:val="008C3ED2"/>
    <w:rsid w:val="008C442A"/>
    <w:rsid w:val="008C510D"/>
    <w:rsid w:val="008C5367"/>
    <w:rsid w:val="008C5406"/>
    <w:rsid w:val="008C6DB6"/>
    <w:rsid w:val="008D0ABD"/>
    <w:rsid w:val="008D1F16"/>
    <w:rsid w:val="008D2262"/>
    <w:rsid w:val="008D2CE7"/>
    <w:rsid w:val="008D3388"/>
    <w:rsid w:val="008D35EF"/>
    <w:rsid w:val="008D372C"/>
    <w:rsid w:val="008D3939"/>
    <w:rsid w:val="008D4273"/>
    <w:rsid w:val="008D4883"/>
    <w:rsid w:val="008D4955"/>
    <w:rsid w:val="008D4A14"/>
    <w:rsid w:val="008D5EAD"/>
    <w:rsid w:val="008D6A27"/>
    <w:rsid w:val="008D6FE2"/>
    <w:rsid w:val="008D737E"/>
    <w:rsid w:val="008E014D"/>
    <w:rsid w:val="008E05B3"/>
    <w:rsid w:val="008E0B73"/>
    <w:rsid w:val="008E0DFF"/>
    <w:rsid w:val="008E13E6"/>
    <w:rsid w:val="008E13EA"/>
    <w:rsid w:val="008E166C"/>
    <w:rsid w:val="008E1AD8"/>
    <w:rsid w:val="008E1C96"/>
    <w:rsid w:val="008E2343"/>
    <w:rsid w:val="008E2622"/>
    <w:rsid w:val="008E289D"/>
    <w:rsid w:val="008E2F25"/>
    <w:rsid w:val="008E48AF"/>
    <w:rsid w:val="008E4D56"/>
    <w:rsid w:val="008E4E37"/>
    <w:rsid w:val="008E4ED3"/>
    <w:rsid w:val="008E5498"/>
    <w:rsid w:val="008E5601"/>
    <w:rsid w:val="008E5BAA"/>
    <w:rsid w:val="008E5CFF"/>
    <w:rsid w:val="008E6407"/>
    <w:rsid w:val="008E6CA6"/>
    <w:rsid w:val="008E7A6B"/>
    <w:rsid w:val="008F07E9"/>
    <w:rsid w:val="008F0AF7"/>
    <w:rsid w:val="008F0FA7"/>
    <w:rsid w:val="008F119B"/>
    <w:rsid w:val="008F15C0"/>
    <w:rsid w:val="008F1C04"/>
    <w:rsid w:val="008F1C49"/>
    <w:rsid w:val="008F1EFC"/>
    <w:rsid w:val="008F1F1C"/>
    <w:rsid w:val="008F2012"/>
    <w:rsid w:val="008F24E8"/>
    <w:rsid w:val="008F2768"/>
    <w:rsid w:val="008F2D2C"/>
    <w:rsid w:val="008F2E74"/>
    <w:rsid w:val="008F465E"/>
    <w:rsid w:val="008F4C98"/>
    <w:rsid w:val="008F4F35"/>
    <w:rsid w:val="008F684A"/>
    <w:rsid w:val="008F68B7"/>
    <w:rsid w:val="008F75DF"/>
    <w:rsid w:val="008F7719"/>
    <w:rsid w:val="008F7BFE"/>
    <w:rsid w:val="009000F8"/>
    <w:rsid w:val="009008B7"/>
    <w:rsid w:val="009009CD"/>
    <w:rsid w:val="00900F1A"/>
    <w:rsid w:val="009011A6"/>
    <w:rsid w:val="00901C90"/>
    <w:rsid w:val="00901D83"/>
    <w:rsid w:val="00901F99"/>
    <w:rsid w:val="00902074"/>
    <w:rsid w:val="009020E9"/>
    <w:rsid w:val="009025E2"/>
    <w:rsid w:val="00902E09"/>
    <w:rsid w:val="00902F31"/>
    <w:rsid w:val="009030FF"/>
    <w:rsid w:val="009033BC"/>
    <w:rsid w:val="009035E1"/>
    <w:rsid w:val="00903D7A"/>
    <w:rsid w:val="00903FD8"/>
    <w:rsid w:val="0090447D"/>
    <w:rsid w:val="00904DBD"/>
    <w:rsid w:val="009050C6"/>
    <w:rsid w:val="00905518"/>
    <w:rsid w:val="0090583D"/>
    <w:rsid w:val="00905934"/>
    <w:rsid w:val="00905AE3"/>
    <w:rsid w:val="00906182"/>
    <w:rsid w:val="009062B4"/>
    <w:rsid w:val="00906470"/>
    <w:rsid w:val="009066E8"/>
    <w:rsid w:val="009074EA"/>
    <w:rsid w:val="009077B9"/>
    <w:rsid w:val="0090796E"/>
    <w:rsid w:val="009106AB"/>
    <w:rsid w:val="00910896"/>
    <w:rsid w:val="009109C5"/>
    <w:rsid w:val="009109E5"/>
    <w:rsid w:val="00910CD9"/>
    <w:rsid w:val="00911844"/>
    <w:rsid w:val="0091237C"/>
    <w:rsid w:val="009124B6"/>
    <w:rsid w:val="0091294D"/>
    <w:rsid w:val="00912D41"/>
    <w:rsid w:val="00912D47"/>
    <w:rsid w:val="00912D55"/>
    <w:rsid w:val="00912E2E"/>
    <w:rsid w:val="00912E76"/>
    <w:rsid w:val="009135C5"/>
    <w:rsid w:val="00913655"/>
    <w:rsid w:val="0091391A"/>
    <w:rsid w:val="00913E6D"/>
    <w:rsid w:val="00914428"/>
    <w:rsid w:val="00914C48"/>
    <w:rsid w:val="00914D81"/>
    <w:rsid w:val="00914DD3"/>
    <w:rsid w:val="00914F6F"/>
    <w:rsid w:val="00915909"/>
    <w:rsid w:val="00915CB3"/>
    <w:rsid w:val="009164B2"/>
    <w:rsid w:val="00917504"/>
    <w:rsid w:val="00917863"/>
    <w:rsid w:val="00917FE7"/>
    <w:rsid w:val="0092057B"/>
    <w:rsid w:val="00920A48"/>
    <w:rsid w:val="00920B16"/>
    <w:rsid w:val="00920D38"/>
    <w:rsid w:val="00920E72"/>
    <w:rsid w:val="00921588"/>
    <w:rsid w:val="00921613"/>
    <w:rsid w:val="00921801"/>
    <w:rsid w:val="009219E6"/>
    <w:rsid w:val="00922D10"/>
    <w:rsid w:val="00922D3C"/>
    <w:rsid w:val="00923869"/>
    <w:rsid w:val="0092404A"/>
    <w:rsid w:val="00924304"/>
    <w:rsid w:val="00924515"/>
    <w:rsid w:val="00924941"/>
    <w:rsid w:val="00924AA9"/>
    <w:rsid w:val="00924AEF"/>
    <w:rsid w:val="0092518B"/>
    <w:rsid w:val="00925AB2"/>
    <w:rsid w:val="00925B8B"/>
    <w:rsid w:val="00925E30"/>
    <w:rsid w:val="009269A8"/>
    <w:rsid w:val="009269E7"/>
    <w:rsid w:val="00926B19"/>
    <w:rsid w:val="00927665"/>
    <w:rsid w:val="00927998"/>
    <w:rsid w:val="009306CA"/>
    <w:rsid w:val="00930D7B"/>
    <w:rsid w:val="0093228F"/>
    <w:rsid w:val="00932EFA"/>
    <w:rsid w:val="009336B6"/>
    <w:rsid w:val="009336E3"/>
    <w:rsid w:val="00933C0B"/>
    <w:rsid w:val="00933E1F"/>
    <w:rsid w:val="0093445E"/>
    <w:rsid w:val="009344E1"/>
    <w:rsid w:val="00934716"/>
    <w:rsid w:val="00934E87"/>
    <w:rsid w:val="00935015"/>
    <w:rsid w:val="009351ED"/>
    <w:rsid w:val="00935B84"/>
    <w:rsid w:val="009362B6"/>
    <w:rsid w:val="00936531"/>
    <w:rsid w:val="00936591"/>
    <w:rsid w:val="0093671D"/>
    <w:rsid w:val="0093702C"/>
    <w:rsid w:val="0093721E"/>
    <w:rsid w:val="00937566"/>
    <w:rsid w:val="00937747"/>
    <w:rsid w:val="00937898"/>
    <w:rsid w:val="00940454"/>
    <w:rsid w:val="00941AA5"/>
    <w:rsid w:val="00942026"/>
    <w:rsid w:val="0094257C"/>
    <w:rsid w:val="0094284C"/>
    <w:rsid w:val="009431C7"/>
    <w:rsid w:val="009436F5"/>
    <w:rsid w:val="009439EB"/>
    <w:rsid w:val="00943CB6"/>
    <w:rsid w:val="00943D22"/>
    <w:rsid w:val="009440FE"/>
    <w:rsid w:val="00944521"/>
    <w:rsid w:val="00944F14"/>
    <w:rsid w:val="009451AB"/>
    <w:rsid w:val="00945938"/>
    <w:rsid w:val="00945AAD"/>
    <w:rsid w:val="00945CB9"/>
    <w:rsid w:val="00945D95"/>
    <w:rsid w:val="00946A2C"/>
    <w:rsid w:val="00946B67"/>
    <w:rsid w:val="0094703C"/>
    <w:rsid w:val="009470DA"/>
    <w:rsid w:val="009472D2"/>
    <w:rsid w:val="009473A0"/>
    <w:rsid w:val="00947E69"/>
    <w:rsid w:val="00950204"/>
    <w:rsid w:val="00950268"/>
    <w:rsid w:val="0095195D"/>
    <w:rsid w:val="00951B7F"/>
    <w:rsid w:val="00951E08"/>
    <w:rsid w:val="00951E5B"/>
    <w:rsid w:val="00952978"/>
    <w:rsid w:val="00952E0A"/>
    <w:rsid w:val="009535C9"/>
    <w:rsid w:val="009536D1"/>
    <w:rsid w:val="009537B1"/>
    <w:rsid w:val="00953B66"/>
    <w:rsid w:val="00953D6F"/>
    <w:rsid w:val="0095415C"/>
    <w:rsid w:val="00954BA0"/>
    <w:rsid w:val="00954C3D"/>
    <w:rsid w:val="00954E39"/>
    <w:rsid w:val="00955313"/>
    <w:rsid w:val="00955B3E"/>
    <w:rsid w:val="00955F00"/>
    <w:rsid w:val="00955F94"/>
    <w:rsid w:val="00956024"/>
    <w:rsid w:val="00956203"/>
    <w:rsid w:val="00956D3C"/>
    <w:rsid w:val="00956E26"/>
    <w:rsid w:val="00956EA9"/>
    <w:rsid w:val="00956FFC"/>
    <w:rsid w:val="0095769D"/>
    <w:rsid w:val="00957E40"/>
    <w:rsid w:val="009608C3"/>
    <w:rsid w:val="00960CE0"/>
    <w:rsid w:val="0096229D"/>
    <w:rsid w:val="009622D8"/>
    <w:rsid w:val="009623B0"/>
    <w:rsid w:val="00962E02"/>
    <w:rsid w:val="00963509"/>
    <w:rsid w:val="009636D3"/>
    <w:rsid w:val="00963BEA"/>
    <w:rsid w:val="00964E6F"/>
    <w:rsid w:val="009651FB"/>
    <w:rsid w:val="00965413"/>
    <w:rsid w:val="00965C71"/>
    <w:rsid w:val="00965E39"/>
    <w:rsid w:val="00966657"/>
    <w:rsid w:val="00966BD5"/>
    <w:rsid w:val="00966C97"/>
    <w:rsid w:val="009674CD"/>
    <w:rsid w:val="009676FF"/>
    <w:rsid w:val="00970386"/>
    <w:rsid w:val="00970DE8"/>
    <w:rsid w:val="0097151D"/>
    <w:rsid w:val="009715EF"/>
    <w:rsid w:val="00971C0C"/>
    <w:rsid w:val="00971E02"/>
    <w:rsid w:val="00972722"/>
    <w:rsid w:val="00972AAA"/>
    <w:rsid w:val="009737EF"/>
    <w:rsid w:val="009739BC"/>
    <w:rsid w:val="00974738"/>
    <w:rsid w:val="0097474B"/>
    <w:rsid w:val="00974786"/>
    <w:rsid w:val="00974B12"/>
    <w:rsid w:val="00974B6B"/>
    <w:rsid w:val="0097500F"/>
    <w:rsid w:val="00975A59"/>
    <w:rsid w:val="00975E4C"/>
    <w:rsid w:val="00976298"/>
    <w:rsid w:val="009762EA"/>
    <w:rsid w:val="00976515"/>
    <w:rsid w:val="00976727"/>
    <w:rsid w:val="00977088"/>
    <w:rsid w:val="00977098"/>
    <w:rsid w:val="009773CB"/>
    <w:rsid w:val="0098074B"/>
    <w:rsid w:val="00980A39"/>
    <w:rsid w:val="0098113A"/>
    <w:rsid w:val="009817FB"/>
    <w:rsid w:val="0098215D"/>
    <w:rsid w:val="00982339"/>
    <w:rsid w:val="00982699"/>
    <w:rsid w:val="00983830"/>
    <w:rsid w:val="00983B0F"/>
    <w:rsid w:val="009847CB"/>
    <w:rsid w:val="009849CA"/>
    <w:rsid w:val="00984BA5"/>
    <w:rsid w:val="009850EB"/>
    <w:rsid w:val="009854BD"/>
    <w:rsid w:val="009856C4"/>
    <w:rsid w:val="0098585F"/>
    <w:rsid w:val="00985B54"/>
    <w:rsid w:val="00985D3C"/>
    <w:rsid w:val="00985F46"/>
    <w:rsid w:val="00986487"/>
    <w:rsid w:val="0098698B"/>
    <w:rsid w:val="009870C0"/>
    <w:rsid w:val="0098750D"/>
    <w:rsid w:val="00987783"/>
    <w:rsid w:val="00990043"/>
    <w:rsid w:val="0099040C"/>
    <w:rsid w:val="00990953"/>
    <w:rsid w:val="00990AA2"/>
    <w:rsid w:val="00990C71"/>
    <w:rsid w:val="00990D8E"/>
    <w:rsid w:val="00991200"/>
    <w:rsid w:val="00991D69"/>
    <w:rsid w:val="0099219D"/>
    <w:rsid w:val="0099225B"/>
    <w:rsid w:val="00992390"/>
    <w:rsid w:val="0099243A"/>
    <w:rsid w:val="009924E5"/>
    <w:rsid w:val="009929CB"/>
    <w:rsid w:val="00992BC0"/>
    <w:rsid w:val="00992D46"/>
    <w:rsid w:val="009933F8"/>
    <w:rsid w:val="009950EA"/>
    <w:rsid w:val="009955F4"/>
    <w:rsid w:val="00996154"/>
    <w:rsid w:val="00996B4A"/>
    <w:rsid w:val="00996B56"/>
    <w:rsid w:val="009A03A6"/>
    <w:rsid w:val="009A0CCB"/>
    <w:rsid w:val="009A150F"/>
    <w:rsid w:val="009A1E42"/>
    <w:rsid w:val="009A1E65"/>
    <w:rsid w:val="009A20EA"/>
    <w:rsid w:val="009A21BB"/>
    <w:rsid w:val="009A2595"/>
    <w:rsid w:val="009A28DB"/>
    <w:rsid w:val="009A31E2"/>
    <w:rsid w:val="009A3ADC"/>
    <w:rsid w:val="009A3DED"/>
    <w:rsid w:val="009A40B3"/>
    <w:rsid w:val="009A426F"/>
    <w:rsid w:val="009A4531"/>
    <w:rsid w:val="009A4FEA"/>
    <w:rsid w:val="009A51FE"/>
    <w:rsid w:val="009A5A5F"/>
    <w:rsid w:val="009A5E82"/>
    <w:rsid w:val="009A6F5B"/>
    <w:rsid w:val="009B0F4D"/>
    <w:rsid w:val="009B1AFE"/>
    <w:rsid w:val="009B1E7E"/>
    <w:rsid w:val="009B2424"/>
    <w:rsid w:val="009B26E8"/>
    <w:rsid w:val="009B2B9A"/>
    <w:rsid w:val="009B2D06"/>
    <w:rsid w:val="009B2F12"/>
    <w:rsid w:val="009B3257"/>
    <w:rsid w:val="009B3427"/>
    <w:rsid w:val="009B3499"/>
    <w:rsid w:val="009B38F5"/>
    <w:rsid w:val="009B3BE9"/>
    <w:rsid w:val="009B43B6"/>
    <w:rsid w:val="009B4762"/>
    <w:rsid w:val="009B48C7"/>
    <w:rsid w:val="009B4BBA"/>
    <w:rsid w:val="009B5138"/>
    <w:rsid w:val="009B560B"/>
    <w:rsid w:val="009B6206"/>
    <w:rsid w:val="009B721A"/>
    <w:rsid w:val="009B7FD7"/>
    <w:rsid w:val="009C001E"/>
    <w:rsid w:val="009C05A0"/>
    <w:rsid w:val="009C10BD"/>
    <w:rsid w:val="009C1231"/>
    <w:rsid w:val="009C1ED7"/>
    <w:rsid w:val="009C260E"/>
    <w:rsid w:val="009C2BF7"/>
    <w:rsid w:val="009C2E95"/>
    <w:rsid w:val="009C31C3"/>
    <w:rsid w:val="009C3ECF"/>
    <w:rsid w:val="009C3F9B"/>
    <w:rsid w:val="009C45DB"/>
    <w:rsid w:val="009C4A79"/>
    <w:rsid w:val="009C5E1D"/>
    <w:rsid w:val="009C7A00"/>
    <w:rsid w:val="009C7F08"/>
    <w:rsid w:val="009D036B"/>
    <w:rsid w:val="009D11DF"/>
    <w:rsid w:val="009D2365"/>
    <w:rsid w:val="009D2713"/>
    <w:rsid w:val="009D28B4"/>
    <w:rsid w:val="009D3C56"/>
    <w:rsid w:val="009D3C84"/>
    <w:rsid w:val="009D432B"/>
    <w:rsid w:val="009D45C5"/>
    <w:rsid w:val="009D45DE"/>
    <w:rsid w:val="009D4645"/>
    <w:rsid w:val="009D5468"/>
    <w:rsid w:val="009D547E"/>
    <w:rsid w:val="009D65A6"/>
    <w:rsid w:val="009D6793"/>
    <w:rsid w:val="009D68AC"/>
    <w:rsid w:val="009D6EB8"/>
    <w:rsid w:val="009D6ECD"/>
    <w:rsid w:val="009D7676"/>
    <w:rsid w:val="009E1B4F"/>
    <w:rsid w:val="009E1C9E"/>
    <w:rsid w:val="009E1E24"/>
    <w:rsid w:val="009E1FE0"/>
    <w:rsid w:val="009E20C4"/>
    <w:rsid w:val="009E250C"/>
    <w:rsid w:val="009E25F3"/>
    <w:rsid w:val="009E2A64"/>
    <w:rsid w:val="009E3C05"/>
    <w:rsid w:val="009E3F18"/>
    <w:rsid w:val="009E42C9"/>
    <w:rsid w:val="009E4725"/>
    <w:rsid w:val="009E4A02"/>
    <w:rsid w:val="009E4BAC"/>
    <w:rsid w:val="009E4C78"/>
    <w:rsid w:val="009E565D"/>
    <w:rsid w:val="009E576D"/>
    <w:rsid w:val="009E59BE"/>
    <w:rsid w:val="009E61CC"/>
    <w:rsid w:val="009E6639"/>
    <w:rsid w:val="009E663A"/>
    <w:rsid w:val="009E718D"/>
    <w:rsid w:val="009E7630"/>
    <w:rsid w:val="009E76EC"/>
    <w:rsid w:val="009E7C6E"/>
    <w:rsid w:val="009F0244"/>
    <w:rsid w:val="009F0249"/>
    <w:rsid w:val="009F07C9"/>
    <w:rsid w:val="009F0DB7"/>
    <w:rsid w:val="009F171A"/>
    <w:rsid w:val="009F1B3D"/>
    <w:rsid w:val="009F30E0"/>
    <w:rsid w:val="009F31D8"/>
    <w:rsid w:val="009F3BFA"/>
    <w:rsid w:val="009F45E1"/>
    <w:rsid w:val="009F48FB"/>
    <w:rsid w:val="009F4B8F"/>
    <w:rsid w:val="009F4BB5"/>
    <w:rsid w:val="009F51B8"/>
    <w:rsid w:val="009F558E"/>
    <w:rsid w:val="009F60E6"/>
    <w:rsid w:val="009F6583"/>
    <w:rsid w:val="009F6994"/>
    <w:rsid w:val="009F6BC6"/>
    <w:rsid w:val="009F6FCD"/>
    <w:rsid w:val="009F7121"/>
    <w:rsid w:val="009F7368"/>
    <w:rsid w:val="009F7C3E"/>
    <w:rsid w:val="00A0011A"/>
    <w:rsid w:val="00A00749"/>
    <w:rsid w:val="00A0090C"/>
    <w:rsid w:val="00A01603"/>
    <w:rsid w:val="00A01717"/>
    <w:rsid w:val="00A01955"/>
    <w:rsid w:val="00A026F9"/>
    <w:rsid w:val="00A02703"/>
    <w:rsid w:val="00A039BA"/>
    <w:rsid w:val="00A03B72"/>
    <w:rsid w:val="00A03BDD"/>
    <w:rsid w:val="00A03CA4"/>
    <w:rsid w:val="00A044F5"/>
    <w:rsid w:val="00A047DC"/>
    <w:rsid w:val="00A04AB0"/>
    <w:rsid w:val="00A04FF0"/>
    <w:rsid w:val="00A05848"/>
    <w:rsid w:val="00A058BA"/>
    <w:rsid w:val="00A06BA6"/>
    <w:rsid w:val="00A07215"/>
    <w:rsid w:val="00A07E9C"/>
    <w:rsid w:val="00A105B1"/>
    <w:rsid w:val="00A1065C"/>
    <w:rsid w:val="00A11AF0"/>
    <w:rsid w:val="00A11AF1"/>
    <w:rsid w:val="00A11CA4"/>
    <w:rsid w:val="00A127DE"/>
    <w:rsid w:val="00A12D6D"/>
    <w:rsid w:val="00A130FE"/>
    <w:rsid w:val="00A1365C"/>
    <w:rsid w:val="00A141BB"/>
    <w:rsid w:val="00A14801"/>
    <w:rsid w:val="00A15115"/>
    <w:rsid w:val="00A15970"/>
    <w:rsid w:val="00A1600C"/>
    <w:rsid w:val="00A165B2"/>
    <w:rsid w:val="00A16715"/>
    <w:rsid w:val="00A16D66"/>
    <w:rsid w:val="00A17137"/>
    <w:rsid w:val="00A17247"/>
    <w:rsid w:val="00A1756C"/>
    <w:rsid w:val="00A17BFB"/>
    <w:rsid w:val="00A203C3"/>
    <w:rsid w:val="00A2050D"/>
    <w:rsid w:val="00A20638"/>
    <w:rsid w:val="00A20E63"/>
    <w:rsid w:val="00A2159A"/>
    <w:rsid w:val="00A21766"/>
    <w:rsid w:val="00A22209"/>
    <w:rsid w:val="00A23084"/>
    <w:rsid w:val="00A23B2C"/>
    <w:rsid w:val="00A247EF"/>
    <w:rsid w:val="00A24A83"/>
    <w:rsid w:val="00A24D8D"/>
    <w:rsid w:val="00A25092"/>
    <w:rsid w:val="00A2522E"/>
    <w:rsid w:val="00A25E44"/>
    <w:rsid w:val="00A26B72"/>
    <w:rsid w:val="00A273A0"/>
    <w:rsid w:val="00A276E4"/>
    <w:rsid w:val="00A27AD7"/>
    <w:rsid w:val="00A30104"/>
    <w:rsid w:val="00A3016C"/>
    <w:rsid w:val="00A3016F"/>
    <w:rsid w:val="00A30548"/>
    <w:rsid w:val="00A30ACC"/>
    <w:rsid w:val="00A31407"/>
    <w:rsid w:val="00A316B2"/>
    <w:rsid w:val="00A32930"/>
    <w:rsid w:val="00A33096"/>
    <w:rsid w:val="00A330B5"/>
    <w:rsid w:val="00A33AED"/>
    <w:rsid w:val="00A341AA"/>
    <w:rsid w:val="00A347E9"/>
    <w:rsid w:val="00A34832"/>
    <w:rsid w:val="00A350A6"/>
    <w:rsid w:val="00A35341"/>
    <w:rsid w:val="00A35720"/>
    <w:rsid w:val="00A36803"/>
    <w:rsid w:val="00A36CAD"/>
    <w:rsid w:val="00A37626"/>
    <w:rsid w:val="00A37F50"/>
    <w:rsid w:val="00A37FE0"/>
    <w:rsid w:val="00A40127"/>
    <w:rsid w:val="00A41DD1"/>
    <w:rsid w:val="00A42D43"/>
    <w:rsid w:val="00A42EAB"/>
    <w:rsid w:val="00A430E4"/>
    <w:rsid w:val="00A43296"/>
    <w:rsid w:val="00A43A7A"/>
    <w:rsid w:val="00A43CC6"/>
    <w:rsid w:val="00A43CEE"/>
    <w:rsid w:val="00A44CB0"/>
    <w:rsid w:val="00A4561F"/>
    <w:rsid w:val="00A46139"/>
    <w:rsid w:val="00A46474"/>
    <w:rsid w:val="00A46C33"/>
    <w:rsid w:val="00A46D15"/>
    <w:rsid w:val="00A47180"/>
    <w:rsid w:val="00A4750D"/>
    <w:rsid w:val="00A47AB5"/>
    <w:rsid w:val="00A47F25"/>
    <w:rsid w:val="00A5004B"/>
    <w:rsid w:val="00A50326"/>
    <w:rsid w:val="00A507D7"/>
    <w:rsid w:val="00A509D3"/>
    <w:rsid w:val="00A50C85"/>
    <w:rsid w:val="00A51498"/>
    <w:rsid w:val="00A51670"/>
    <w:rsid w:val="00A51DD8"/>
    <w:rsid w:val="00A52428"/>
    <w:rsid w:val="00A5251C"/>
    <w:rsid w:val="00A52587"/>
    <w:rsid w:val="00A52747"/>
    <w:rsid w:val="00A52B60"/>
    <w:rsid w:val="00A532B7"/>
    <w:rsid w:val="00A53EA6"/>
    <w:rsid w:val="00A5448D"/>
    <w:rsid w:val="00A5539D"/>
    <w:rsid w:val="00A553A2"/>
    <w:rsid w:val="00A55D42"/>
    <w:rsid w:val="00A56291"/>
    <w:rsid w:val="00A56C4E"/>
    <w:rsid w:val="00A56D07"/>
    <w:rsid w:val="00A574C8"/>
    <w:rsid w:val="00A57737"/>
    <w:rsid w:val="00A57742"/>
    <w:rsid w:val="00A57991"/>
    <w:rsid w:val="00A57A27"/>
    <w:rsid w:val="00A57AB7"/>
    <w:rsid w:val="00A57CAB"/>
    <w:rsid w:val="00A60978"/>
    <w:rsid w:val="00A60C04"/>
    <w:rsid w:val="00A60FA7"/>
    <w:rsid w:val="00A61DCE"/>
    <w:rsid w:val="00A61F15"/>
    <w:rsid w:val="00A623C6"/>
    <w:rsid w:val="00A6248B"/>
    <w:rsid w:val="00A624C7"/>
    <w:rsid w:val="00A62950"/>
    <w:rsid w:val="00A62F87"/>
    <w:rsid w:val="00A63224"/>
    <w:rsid w:val="00A637F4"/>
    <w:rsid w:val="00A63935"/>
    <w:rsid w:val="00A64478"/>
    <w:rsid w:val="00A647E7"/>
    <w:rsid w:val="00A65047"/>
    <w:rsid w:val="00A6548A"/>
    <w:rsid w:val="00A65E59"/>
    <w:rsid w:val="00A65E70"/>
    <w:rsid w:val="00A66B2E"/>
    <w:rsid w:val="00A671B0"/>
    <w:rsid w:val="00A672F1"/>
    <w:rsid w:val="00A67607"/>
    <w:rsid w:val="00A67DDE"/>
    <w:rsid w:val="00A67F30"/>
    <w:rsid w:val="00A700E3"/>
    <w:rsid w:val="00A71521"/>
    <w:rsid w:val="00A71CAD"/>
    <w:rsid w:val="00A7227A"/>
    <w:rsid w:val="00A72B70"/>
    <w:rsid w:val="00A73378"/>
    <w:rsid w:val="00A73C80"/>
    <w:rsid w:val="00A74434"/>
    <w:rsid w:val="00A749CE"/>
    <w:rsid w:val="00A749F9"/>
    <w:rsid w:val="00A75300"/>
    <w:rsid w:val="00A76043"/>
    <w:rsid w:val="00A762D7"/>
    <w:rsid w:val="00A76450"/>
    <w:rsid w:val="00A7669B"/>
    <w:rsid w:val="00A771DB"/>
    <w:rsid w:val="00A7797A"/>
    <w:rsid w:val="00A8071A"/>
    <w:rsid w:val="00A80DB3"/>
    <w:rsid w:val="00A8111B"/>
    <w:rsid w:val="00A826BB"/>
    <w:rsid w:val="00A82A68"/>
    <w:rsid w:val="00A82A72"/>
    <w:rsid w:val="00A8358B"/>
    <w:rsid w:val="00A84A6D"/>
    <w:rsid w:val="00A84DA9"/>
    <w:rsid w:val="00A84EE2"/>
    <w:rsid w:val="00A85420"/>
    <w:rsid w:val="00A8595C"/>
    <w:rsid w:val="00A8610D"/>
    <w:rsid w:val="00A862EA"/>
    <w:rsid w:val="00A86304"/>
    <w:rsid w:val="00A8665D"/>
    <w:rsid w:val="00A86A19"/>
    <w:rsid w:val="00A86C1F"/>
    <w:rsid w:val="00A87245"/>
    <w:rsid w:val="00A8751C"/>
    <w:rsid w:val="00A87B7E"/>
    <w:rsid w:val="00A9019B"/>
    <w:rsid w:val="00A90A85"/>
    <w:rsid w:val="00A90FD1"/>
    <w:rsid w:val="00A915CF"/>
    <w:rsid w:val="00A91A7D"/>
    <w:rsid w:val="00A92661"/>
    <w:rsid w:val="00A92B30"/>
    <w:rsid w:val="00A92B6C"/>
    <w:rsid w:val="00A93441"/>
    <w:rsid w:val="00A93BAC"/>
    <w:rsid w:val="00A94CB4"/>
    <w:rsid w:val="00A95085"/>
    <w:rsid w:val="00A967E4"/>
    <w:rsid w:val="00A96CEF"/>
    <w:rsid w:val="00A97094"/>
    <w:rsid w:val="00A97921"/>
    <w:rsid w:val="00A97A57"/>
    <w:rsid w:val="00A97AC7"/>
    <w:rsid w:val="00A97B22"/>
    <w:rsid w:val="00A97FD9"/>
    <w:rsid w:val="00AA061E"/>
    <w:rsid w:val="00AA072E"/>
    <w:rsid w:val="00AA0DA9"/>
    <w:rsid w:val="00AA1168"/>
    <w:rsid w:val="00AA2031"/>
    <w:rsid w:val="00AA204E"/>
    <w:rsid w:val="00AA20B1"/>
    <w:rsid w:val="00AA249A"/>
    <w:rsid w:val="00AA24FB"/>
    <w:rsid w:val="00AA3264"/>
    <w:rsid w:val="00AA32B9"/>
    <w:rsid w:val="00AA3D37"/>
    <w:rsid w:val="00AA3F1E"/>
    <w:rsid w:val="00AA4059"/>
    <w:rsid w:val="00AA4A34"/>
    <w:rsid w:val="00AA6526"/>
    <w:rsid w:val="00AA679E"/>
    <w:rsid w:val="00AA6BD8"/>
    <w:rsid w:val="00AA6DFE"/>
    <w:rsid w:val="00AA7B31"/>
    <w:rsid w:val="00AB06D0"/>
    <w:rsid w:val="00AB0EAF"/>
    <w:rsid w:val="00AB1679"/>
    <w:rsid w:val="00AB18F1"/>
    <w:rsid w:val="00AB1E4A"/>
    <w:rsid w:val="00AB1EB1"/>
    <w:rsid w:val="00AB2B67"/>
    <w:rsid w:val="00AB2D76"/>
    <w:rsid w:val="00AB308D"/>
    <w:rsid w:val="00AB338F"/>
    <w:rsid w:val="00AB3E4C"/>
    <w:rsid w:val="00AB4884"/>
    <w:rsid w:val="00AB5255"/>
    <w:rsid w:val="00AB545D"/>
    <w:rsid w:val="00AB5464"/>
    <w:rsid w:val="00AB55F3"/>
    <w:rsid w:val="00AB6767"/>
    <w:rsid w:val="00AB68F6"/>
    <w:rsid w:val="00AB6EF1"/>
    <w:rsid w:val="00AB796D"/>
    <w:rsid w:val="00AC02EA"/>
    <w:rsid w:val="00AC1110"/>
    <w:rsid w:val="00AC11E8"/>
    <w:rsid w:val="00AC16B8"/>
    <w:rsid w:val="00AC1C97"/>
    <w:rsid w:val="00AC2155"/>
    <w:rsid w:val="00AC2728"/>
    <w:rsid w:val="00AC2B9B"/>
    <w:rsid w:val="00AC385D"/>
    <w:rsid w:val="00AC4650"/>
    <w:rsid w:val="00AC4AE4"/>
    <w:rsid w:val="00AC4F07"/>
    <w:rsid w:val="00AC6050"/>
    <w:rsid w:val="00AC631C"/>
    <w:rsid w:val="00AC6741"/>
    <w:rsid w:val="00AC6C99"/>
    <w:rsid w:val="00AC6FEF"/>
    <w:rsid w:val="00AD00B2"/>
    <w:rsid w:val="00AD0621"/>
    <w:rsid w:val="00AD06D7"/>
    <w:rsid w:val="00AD0D43"/>
    <w:rsid w:val="00AD1720"/>
    <w:rsid w:val="00AD17B2"/>
    <w:rsid w:val="00AD19FC"/>
    <w:rsid w:val="00AD2366"/>
    <w:rsid w:val="00AD25B5"/>
    <w:rsid w:val="00AD3E82"/>
    <w:rsid w:val="00AD4220"/>
    <w:rsid w:val="00AD42CE"/>
    <w:rsid w:val="00AD4974"/>
    <w:rsid w:val="00AD4AE8"/>
    <w:rsid w:val="00AD4F23"/>
    <w:rsid w:val="00AD5842"/>
    <w:rsid w:val="00AD6296"/>
    <w:rsid w:val="00AD6540"/>
    <w:rsid w:val="00AD667F"/>
    <w:rsid w:val="00AD680B"/>
    <w:rsid w:val="00AD7AB3"/>
    <w:rsid w:val="00AD7C81"/>
    <w:rsid w:val="00AD7E34"/>
    <w:rsid w:val="00AE089C"/>
    <w:rsid w:val="00AE0BDE"/>
    <w:rsid w:val="00AE0BE1"/>
    <w:rsid w:val="00AE17A4"/>
    <w:rsid w:val="00AE1845"/>
    <w:rsid w:val="00AE1A52"/>
    <w:rsid w:val="00AE1F7E"/>
    <w:rsid w:val="00AE21F5"/>
    <w:rsid w:val="00AE2432"/>
    <w:rsid w:val="00AE2842"/>
    <w:rsid w:val="00AE2C1D"/>
    <w:rsid w:val="00AE3AC1"/>
    <w:rsid w:val="00AE3C37"/>
    <w:rsid w:val="00AE4048"/>
    <w:rsid w:val="00AE4683"/>
    <w:rsid w:val="00AE541F"/>
    <w:rsid w:val="00AE6554"/>
    <w:rsid w:val="00AE6557"/>
    <w:rsid w:val="00AE6736"/>
    <w:rsid w:val="00AE6EF3"/>
    <w:rsid w:val="00AE6F6E"/>
    <w:rsid w:val="00AE6FD9"/>
    <w:rsid w:val="00AE7263"/>
    <w:rsid w:val="00AE7ABA"/>
    <w:rsid w:val="00AE7C53"/>
    <w:rsid w:val="00AE7D78"/>
    <w:rsid w:val="00AF08EE"/>
    <w:rsid w:val="00AF140B"/>
    <w:rsid w:val="00AF1BB5"/>
    <w:rsid w:val="00AF1BF4"/>
    <w:rsid w:val="00AF1D60"/>
    <w:rsid w:val="00AF1F50"/>
    <w:rsid w:val="00AF1FE7"/>
    <w:rsid w:val="00AF2594"/>
    <w:rsid w:val="00AF5366"/>
    <w:rsid w:val="00AF5631"/>
    <w:rsid w:val="00AF5AAF"/>
    <w:rsid w:val="00AF5B49"/>
    <w:rsid w:val="00AF5D29"/>
    <w:rsid w:val="00AF67BB"/>
    <w:rsid w:val="00AF6890"/>
    <w:rsid w:val="00AF7926"/>
    <w:rsid w:val="00B002BF"/>
    <w:rsid w:val="00B00603"/>
    <w:rsid w:val="00B00E31"/>
    <w:rsid w:val="00B013B8"/>
    <w:rsid w:val="00B0167A"/>
    <w:rsid w:val="00B01D7D"/>
    <w:rsid w:val="00B01F32"/>
    <w:rsid w:val="00B0299D"/>
    <w:rsid w:val="00B02D9C"/>
    <w:rsid w:val="00B02EDA"/>
    <w:rsid w:val="00B030D3"/>
    <w:rsid w:val="00B031D2"/>
    <w:rsid w:val="00B033C3"/>
    <w:rsid w:val="00B05398"/>
    <w:rsid w:val="00B053B9"/>
    <w:rsid w:val="00B05604"/>
    <w:rsid w:val="00B0568B"/>
    <w:rsid w:val="00B05ECB"/>
    <w:rsid w:val="00B06561"/>
    <w:rsid w:val="00B06B0A"/>
    <w:rsid w:val="00B0760A"/>
    <w:rsid w:val="00B104AC"/>
    <w:rsid w:val="00B10FEF"/>
    <w:rsid w:val="00B1131C"/>
    <w:rsid w:val="00B11775"/>
    <w:rsid w:val="00B11942"/>
    <w:rsid w:val="00B11B60"/>
    <w:rsid w:val="00B11ECE"/>
    <w:rsid w:val="00B12BD0"/>
    <w:rsid w:val="00B12FED"/>
    <w:rsid w:val="00B1367A"/>
    <w:rsid w:val="00B13982"/>
    <w:rsid w:val="00B139EB"/>
    <w:rsid w:val="00B13C92"/>
    <w:rsid w:val="00B14A03"/>
    <w:rsid w:val="00B14FF2"/>
    <w:rsid w:val="00B151BF"/>
    <w:rsid w:val="00B153D3"/>
    <w:rsid w:val="00B16027"/>
    <w:rsid w:val="00B16197"/>
    <w:rsid w:val="00B16B39"/>
    <w:rsid w:val="00B16E4E"/>
    <w:rsid w:val="00B17194"/>
    <w:rsid w:val="00B17778"/>
    <w:rsid w:val="00B17CB0"/>
    <w:rsid w:val="00B17F7B"/>
    <w:rsid w:val="00B2031A"/>
    <w:rsid w:val="00B208F5"/>
    <w:rsid w:val="00B20BB5"/>
    <w:rsid w:val="00B20E5B"/>
    <w:rsid w:val="00B21B46"/>
    <w:rsid w:val="00B22720"/>
    <w:rsid w:val="00B228B0"/>
    <w:rsid w:val="00B229A1"/>
    <w:rsid w:val="00B22AD9"/>
    <w:rsid w:val="00B22F55"/>
    <w:rsid w:val="00B23364"/>
    <w:rsid w:val="00B23434"/>
    <w:rsid w:val="00B239A8"/>
    <w:rsid w:val="00B2409B"/>
    <w:rsid w:val="00B24268"/>
    <w:rsid w:val="00B244F8"/>
    <w:rsid w:val="00B2527B"/>
    <w:rsid w:val="00B257FB"/>
    <w:rsid w:val="00B25D04"/>
    <w:rsid w:val="00B2608F"/>
    <w:rsid w:val="00B26824"/>
    <w:rsid w:val="00B27266"/>
    <w:rsid w:val="00B278A3"/>
    <w:rsid w:val="00B3060D"/>
    <w:rsid w:val="00B30D92"/>
    <w:rsid w:val="00B310BF"/>
    <w:rsid w:val="00B3149B"/>
    <w:rsid w:val="00B31D80"/>
    <w:rsid w:val="00B321F1"/>
    <w:rsid w:val="00B324A4"/>
    <w:rsid w:val="00B32B24"/>
    <w:rsid w:val="00B3353E"/>
    <w:rsid w:val="00B33739"/>
    <w:rsid w:val="00B33C19"/>
    <w:rsid w:val="00B35149"/>
    <w:rsid w:val="00B359BC"/>
    <w:rsid w:val="00B35F73"/>
    <w:rsid w:val="00B3602D"/>
    <w:rsid w:val="00B36511"/>
    <w:rsid w:val="00B36849"/>
    <w:rsid w:val="00B36AC7"/>
    <w:rsid w:val="00B36E51"/>
    <w:rsid w:val="00B36ECE"/>
    <w:rsid w:val="00B3771B"/>
    <w:rsid w:val="00B37B1A"/>
    <w:rsid w:val="00B37D22"/>
    <w:rsid w:val="00B37FC1"/>
    <w:rsid w:val="00B40254"/>
    <w:rsid w:val="00B41740"/>
    <w:rsid w:val="00B41A24"/>
    <w:rsid w:val="00B41AD7"/>
    <w:rsid w:val="00B425A2"/>
    <w:rsid w:val="00B426B5"/>
    <w:rsid w:val="00B42716"/>
    <w:rsid w:val="00B42865"/>
    <w:rsid w:val="00B42B83"/>
    <w:rsid w:val="00B42CF1"/>
    <w:rsid w:val="00B43524"/>
    <w:rsid w:val="00B43761"/>
    <w:rsid w:val="00B43BA3"/>
    <w:rsid w:val="00B43DF8"/>
    <w:rsid w:val="00B44045"/>
    <w:rsid w:val="00B448B0"/>
    <w:rsid w:val="00B449E5"/>
    <w:rsid w:val="00B44D92"/>
    <w:rsid w:val="00B45069"/>
    <w:rsid w:val="00B45291"/>
    <w:rsid w:val="00B45668"/>
    <w:rsid w:val="00B45B9E"/>
    <w:rsid w:val="00B4611A"/>
    <w:rsid w:val="00B476E2"/>
    <w:rsid w:val="00B5020F"/>
    <w:rsid w:val="00B505D0"/>
    <w:rsid w:val="00B50E00"/>
    <w:rsid w:val="00B5133D"/>
    <w:rsid w:val="00B5190C"/>
    <w:rsid w:val="00B52420"/>
    <w:rsid w:val="00B53C9F"/>
    <w:rsid w:val="00B5410D"/>
    <w:rsid w:val="00B55550"/>
    <w:rsid w:val="00B561CC"/>
    <w:rsid w:val="00B56496"/>
    <w:rsid w:val="00B564F2"/>
    <w:rsid w:val="00B56A6B"/>
    <w:rsid w:val="00B570FB"/>
    <w:rsid w:val="00B578A7"/>
    <w:rsid w:val="00B5792B"/>
    <w:rsid w:val="00B60258"/>
    <w:rsid w:val="00B614DF"/>
    <w:rsid w:val="00B61778"/>
    <w:rsid w:val="00B61C78"/>
    <w:rsid w:val="00B61EF3"/>
    <w:rsid w:val="00B61FE9"/>
    <w:rsid w:val="00B62429"/>
    <w:rsid w:val="00B62819"/>
    <w:rsid w:val="00B62CFC"/>
    <w:rsid w:val="00B62E56"/>
    <w:rsid w:val="00B63044"/>
    <w:rsid w:val="00B638B8"/>
    <w:rsid w:val="00B63BE1"/>
    <w:rsid w:val="00B63C31"/>
    <w:rsid w:val="00B63CE2"/>
    <w:rsid w:val="00B6459B"/>
    <w:rsid w:val="00B65537"/>
    <w:rsid w:val="00B65C5C"/>
    <w:rsid w:val="00B6623F"/>
    <w:rsid w:val="00B66E07"/>
    <w:rsid w:val="00B66FCB"/>
    <w:rsid w:val="00B670AD"/>
    <w:rsid w:val="00B6714B"/>
    <w:rsid w:val="00B67399"/>
    <w:rsid w:val="00B67899"/>
    <w:rsid w:val="00B7015F"/>
    <w:rsid w:val="00B7052A"/>
    <w:rsid w:val="00B70E1B"/>
    <w:rsid w:val="00B70FB8"/>
    <w:rsid w:val="00B71334"/>
    <w:rsid w:val="00B714A0"/>
    <w:rsid w:val="00B714A8"/>
    <w:rsid w:val="00B71BCF"/>
    <w:rsid w:val="00B71CD5"/>
    <w:rsid w:val="00B722A0"/>
    <w:rsid w:val="00B72B0D"/>
    <w:rsid w:val="00B731DD"/>
    <w:rsid w:val="00B73876"/>
    <w:rsid w:val="00B73F26"/>
    <w:rsid w:val="00B743CE"/>
    <w:rsid w:val="00B74ACD"/>
    <w:rsid w:val="00B74C1D"/>
    <w:rsid w:val="00B7523A"/>
    <w:rsid w:val="00B75A70"/>
    <w:rsid w:val="00B75AE0"/>
    <w:rsid w:val="00B75EA6"/>
    <w:rsid w:val="00B76504"/>
    <w:rsid w:val="00B771CA"/>
    <w:rsid w:val="00B77337"/>
    <w:rsid w:val="00B77514"/>
    <w:rsid w:val="00B77937"/>
    <w:rsid w:val="00B77BE9"/>
    <w:rsid w:val="00B80328"/>
    <w:rsid w:val="00B80D93"/>
    <w:rsid w:val="00B81222"/>
    <w:rsid w:val="00B81980"/>
    <w:rsid w:val="00B81E45"/>
    <w:rsid w:val="00B81E59"/>
    <w:rsid w:val="00B82C3E"/>
    <w:rsid w:val="00B842C0"/>
    <w:rsid w:val="00B844CB"/>
    <w:rsid w:val="00B84699"/>
    <w:rsid w:val="00B846DD"/>
    <w:rsid w:val="00B8497A"/>
    <w:rsid w:val="00B84D19"/>
    <w:rsid w:val="00B84E0C"/>
    <w:rsid w:val="00B850DA"/>
    <w:rsid w:val="00B85A14"/>
    <w:rsid w:val="00B85A1F"/>
    <w:rsid w:val="00B863F4"/>
    <w:rsid w:val="00B86B52"/>
    <w:rsid w:val="00B87AFC"/>
    <w:rsid w:val="00B9088F"/>
    <w:rsid w:val="00B921FF"/>
    <w:rsid w:val="00B92867"/>
    <w:rsid w:val="00B928D7"/>
    <w:rsid w:val="00B935D4"/>
    <w:rsid w:val="00B937CE"/>
    <w:rsid w:val="00B943F4"/>
    <w:rsid w:val="00B94710"/>
    <w:rsid w:val="00B94756"/>
    <w:rsid w:val="00B94A72"/>
    <w:rsid w:val="00B94BFC"/>
    <w:rsid w:val="00B94C6C"/>
    <w:rsid w:val="00B94D8E"/>
    <w:rsid w:val="00B951A4"/>
    <w:rsid w:val="00B95B28"/>
    <w:rsid w:val="00B96655"/>
    <w:rsid w:val="00B96D86"/>
    <w:rsid w:val="00B972AE"/>
    <w:rsid w:val="00B973C1"/>
    <w:rsid w:val="00B97615"/>
    <w:rsid w:val="00B976B9"/>
    <w:rsid w:val="00B97EC3"/>
    <w:rsid w:val="00BA0421"/>
    <w:rsid w:val="00BA0658"/>
    <w:rsid w:val="00BA0798"/>
    <w:rsid w:val="00BA08BC"/>
    <w:rsid w:val="00BA0926"/>
    <w:rsid w:val="00BA160E"/>
    <w:rsid w:val="00BA17C1"/>
    <w:rsid w:val="00BA19B0"/>
    <w:rsid w:val="00BA2715"/>
    <w:rsid w:val="00BA275E"/>
    <w:rsid w:val="00BA2DC4"/>
    <w:rsid w:val="00BA34AD"/>
    <w:rsid w:val="00BA4E92"/>
    <w:rsid w:val="00BA50CA"/>
    <w:rsid w:val="00BA519A"/>
    <w:rsid w:val="00BA6070"/>
    <w:rsid w:val="00BA64F2"/>
    <w:rsid w:val="00BA700C"/>
    <w:rsid w:val="00BA73D4"/>
    <w:rsid w:val="00BA7842"/>
    <w:rsid w:val="00BA78F4"/>
    <w:rsid w:val="00BB0914"/>
    <w:rsid w:val="00BB0A42"/>
    <w:rsid w:val="00BB0AFB"/>
    <w:rsid w:val="00BB0C2B"/>
    <w:rsid w:val="00BB0FF1"/>
    <w:rsid w:val="00BB11FE"/>
    <w:rsid w:val="00BB160A"/>
    <w:rsid w:val="00BB1793"/>
    <w:rsid w:val="00BB29F7"/>
    <w:rsid w:val="00BB2F31"/>
    <w:rsid w:val="00BB2FF3"/>
    <w:rsid w:val="00BB3F1F"/>
    <w:rsid w:val="00BB409D"/>
    <w:rsid w:val="00BB4259"/>
    <w:rsid w:val="00BB4919"/>
    <w:rsid w:val="00BB5438"/>
    <w:rsid w:val="00BB589D"/>
    <w:rsid w:val="00BB5CFA"/>
    <w:rsid w:val="00BB629C"/>
    <w:rsid w:val="00BB6680"/>
    <w:rsid w:val="00BB6A0F"/>
    <w:rsid w:val="00BB6C9F"/>
    <w:rsid w:val="00BB73B7"/>
    <w:rsid w:val="00BC02B2"/>
    <w:rsid w:val="00BC07C0"/>
    <w:rsid w:val="00BC0CFA"/>
    <w:rsid w:val="00BC2324"/>
    <w:rsid w:val="00BC2AF5"/>
    <w:rsid w:val="00BC3043"/>
    <w:rsid w:val="00BC3355"/>
    <w:rsid w:val="00BC3C5D"/>
    <w:rsid w:val="00BC3F29"/>
    <w:rsid w:val="00BC474B"/>
    <w:rsid w:val="00BC59B1"/>
    <w:rsid w:val="00BC6163"/>
    <w:rsid w:val="00BC67D1"/>
    <w:rsid w:val="00BC7055"/>
    <w:rsid w:val="00BC7A67"/>
    <w:rsid w:val="00BD08E9"/>
    <w:rsid w:val="00BD1762"/>
    <w:rsid w:val="00BD1BEC"/>
    <w:rsid w:val="00BD244E"/>
    <w:rsid w:val="00BD2D2A"/>
    <w:rsid w:val="00BD34F4"/>
    <w:rsid w:val="00BD359D"/>
    <w:rsid w:val="00BD37CA"/>
    <w:rsid w:val="00BD44FC"/>
    <w:rsid w:val="00BD47AB"/>
    <w:rsid w:val="00BD5673"/>
    <w:rsid w:val="00BD5A7A"/>
    <w:rsid w:val="00BD5ADE"/>
    <w:rsid w:val="00BD5DF3"/>
    <w:rsid w:val="00BD6355"/>
    <w:rsid w:val="00BD683C"/>
    <w:rsid w:val="00BD6DC1"/>
    <w:rsid w:val="00BD7AB0"/>
    <w:rsid w:val="00BE075B"/>
    <w:rsid w:val="00BE0A08"/>
    <w:rsid w:val="00BE0D3B"/>
    <w:rsid w:val="00BE124E"/>
    <w:rsid w:val="00BE14F4"/>
    <w:rsid w:val="00BE3022"/>
    <w:rsid w:val="00BE342F"/>
    <w:rsid w:val="00BE3C56"/>
    <w:rsid w:val="00BE3EF7"/>
    <w:rsid w:val="00BE4064"/>
    <w:rsid w:val="00BE43E5"/>
    <w:rsid w:val="00BE4811"/>
    <w:rsid w:val="00BE4879"/>
    <w:rsid w:val="00BE495E"/>
    <w:rsid w:val="00BE5231"/>
    <w:rsid w:val="00BE5633"/>
    <w:rsid w:val="00BE57EF"/>
    <w:rsid w:val="00BE59E2"/>
    <w:rsid w:val="00BE5DC5"/>
    <w:rsid w:val="00BE6BCA"/>
    <w:rsid w:val="00BE6DD0"/>
    <w:rsid w:val="00BE716F"/>
    <w:rsid w:val="00BF00F1"/>
    <w:rsid w:val="00BF0EDD"/>
    <w:rsid w:val="00BF10BB"/>
    <w:rsid w:val="00BF138F"/>
    <w:rsid w:val="00BF13B8"/>
    <w:rsid w:val="00BF18C9"/>
    <w:rsid w:val="00BF22A7"/>
    <w:rsid w:val="00BF2704"/>
    <w:rsid w:val="00BF2868"/>
    <w:rsid w:val="00BF3710"/>
    <w:rsid w:val="00BF495D"/>
    <w:rsid w:val="00BF4C60"/>
    <w:rsid w:val="00BF54EF"/>
    <w:rsid w:val="00BF5C5E"/>
    <w:rsid w:val="00BF6224"/>
    <w:rsid w:val="00BF6A33"/>
    <w:rsid w:val="00BF6D59"/>
    <w:rsid w:val="00BF707A"/>
    <w:rsid w:val="00BF7123"/>
    <w:rsid w:val="00BF76DE"/>
    <w:rsid w:val="00BF76EF"/>
    <w:rsid w:val="00BF7D59"/>
    <w:rsid w:val="00C00878"/>
    <w:rsid w:val="00C00C29"/>
    <w:rsid w:val="00C00F5F"/>
    <w:rsid w:val="00C0114B"/>
    <w:rsid w:val="00C011EF"/>
    <w:rsid w:val="00C013A2"/>
    <w:rsid w:val="00C018C4"/>
    <w:rsid w:val="00C020BD"/>
    <w:rsid w:val="00C02937"/>
    <w:rsid w:val="00C02BC0"/>
    <w:rsid w:val="00C02DB8"/>
    <w:rsid w:val="00C03147"/>
    <w:rsid w:val="00C038AD"/>
    <w:rsid w:val="00C03AC7"/>
    <w:rsid w:val="00C0488A"/>
    <w:rsid w:val="00C04D55"/>
    <w:rsid w:val="00C053FA"/>
    <w:rsid w:val="00C055CC"/>
    <w:rsid w:val="00C05AF5"/>
    <w:rsid w:val="00C05B0F"/>
    <w:rsid w:val="00C05EEA"/>
    <w:rsid w:val="00C0620C"/>
    <w:rsid w:val="00C06293"/>
    <w:rsid w:val="00C06396"/>
    <w:rsid w:val="00C070D5"/>
    <w:rsid w:val="00C07701"/>
    <w:rsid w:val="00C07C05"/>
    <w:rsid w:val="00C07CE5"/>
    <w:rsid w:val="00C101A6"/>
    <w:rsid w:val="00C108F2"/>
    <w:rsid w:val="00C10A15"/>
    <w:rsid w:val="00C1151F"/>
    <w:rsid w:val="00C11B61"/>
    <w:rsid w:val="00C11D2E"/>
    <w:rsid w:val="00C11D6F"/>
    <w:rsid w:val="00C125ED"/>
    <w:rsid w:val="00C129FB"/>
    <w:rsid w:val="00C12A98"/>
    <w:rsid w:val="00C1367C"/>
    <w:rsid w:val="00C13D14"/>
    <w:rsid w:val="00C14256"/>
    <w:rsid w:val="00C14D4E"/>
    <w:rsid w:val="00C14FFF"/>
    <w:rsid w:val="00C1512A"/>
    <w:rsid w:val="00C16A42"/>
    <w:rsid w:val="00C17367"/>
    <w:rsid w:val="00C17583"/>
    <w:rsid w:val="00C175A2"/>
    <w:rsid w:val="00C17C07"/>
    <w:rsid w:val="00C17DD2"/>
    <w:rsid w:val="00C17FEF"/>
    <w:rsid w:val="00C202DD"/>
    <w:rsid w:val="00C203B7"/>
    <w:rsid w:val="00C20895"/>
    <w:rsid w:val="00C20A8F"/>
    <w:rsid w:val="00C20B3B"/>
    <w:rsid w:val="00C20F06"/>
    <w:rsid w:val="00C21B02"/>
    <w:rsid w:val="00C21C75"/>
    <w:rsid w:val="00C2273A"/>
    <w:rsid w:val="00C227D4"/>
    <w:rsid w:val="00C23125"/>
    <w:rsid w:val="00C234BF"/>
    <w:rsid w:val="00C23887"/>
    <w:rsid w:val="00C24AE7"/>
    <w:rsid w:val="00C24AF1"/>
    <w:rsid w:val="00C24CA7"/>
    <w:rsid w:val="00C274A4"/>
    <w:rsid w:val="00C276FA"/>
    <w:rsid w:val="00C27DE9"/>
    <w:rsid w:val="00C3091D"/>
    <w:rsid w:val="00C30A90"/>
    <w:rsid w:val="00C30B6C"/>
    <w:rsid w:val="00C311F0"/>
    <w:rsid w:val="00C31864"/>
    <w:rsid w:val="00C31C30"/>
    <w:rsid w:val="00C32341"/>
    <w:rsid w:val="00C325F0"/>
    <w:rsid w:val="00C33500"/>
    <w:rsid w:val="00C34152"/>
    <w:rsid w:val="00C34320"/>
    <w:rsid w:val="00C34B9F"/>
    <w:rsid w:val="00C34FEC"/>
    <w:rsid w:val="00C35312"/>
    <w:rsid w:val="00C35354"/>
    <w:rsid w:val="00C359E4"/>
    <w:rsid w:val="00C35C1D"/>
    <w:rsid w:val="00C364B7"/>
    <w:rsid w:val="00C36609"/>
    <w:rsid w:val="00C368FF"/>
    <w:rsid w:val="00C409AC"/>
    <w:rsid w:val="00C40F67"/>
    <w:rsid w:val="00C412A4"/>
    <w:rsid w:val="00C426AB"/>
    <w:rsid w:val="00C42711"/>
    <w:rsid w:val="00C42FD1"/>
    <w:rsid w:val="00C43207"/>
    <w:rsid w:val="00C4437D"/>
    <w:rsid w:val="00C443AE"/>
    <w:rsid w:val="00C44926"/>
    <w:rsid w:val="00C44F78"/>
    <w:rsid w:val="00C455DB"/>
    <w:rsid w:val="00C45E20"/>
    <w:rsid w:val="00C46B84"/>
    <w:rsid w:val="00C47320"/>
    <w:rsid w:val="00C47828"/>
    <w:rsid w:val="00C511D8"/>
    <w:rsid w:val="00C51E6C"/>
    <w:rsid w:val="00C51F72"/>
    <w:rsid w:val="00C52195"/>
    <w:rsid w:val="00C522B9"/>
    <w:rsid w:val="00C52A8D"/>
    <w:rsid w:val="00C52D93"/>
    <w:rsid w:val="00C530A4"/>
    <w:rsid w:val="00C53444"/>
    <w:rsid w:val="00C53CB3"/>
    <w:rsid w:val="00C54721"/>
    <w:rsid w:val="00C552DB"/>
    <w:rsid w:val="00C55543"/>
    <w:rsid w:val="00C55BB3"/>
    <w:rsid w:val="00C56830"/>
    <w:rsid w:val="00C56F60"/>
    <w:rsid w:val="00C5757B"/>
    <w:rsid w:val="00C577F3"/>
    <w:rsid w:val="00C578CF"/>
    <w:rsid w:val="00C578E1"/>
    <w:rsid w:val="00C57B5D"/>
    <w:rsid w:val="00C57E60"/>
    <w:rsid w:val="00C608B1"/>
    <w:rsid w:val="00C6173C"/>
    <w:rsid w:val="00C61CB4"/>
    <w:rsid w:val="00C62152"/>
    <w:rsid w:val="00C627FC"/>
    <w:rsid w:val="00C63039"/>
    <w:rsid w:val="00C637D6"/>
    <w:rsid w:val="00C63E2D"/>
    <w:rsid w:val="00C641E4"/>
    <w:rsid w:val="00C65CC9"/>
    <w:rsid w:val="00C67076"/>
    <w:rsid w:val="00C67570"/>
    <w:rsid w:val="00C70E21"/>
    <w:rsid w:val="00C71818"/>
    <w:rsid w:val="00C720E4"/>
    <w:rsid w:val="00C73A89"/>
    <w:rsid w:val="00C73E39"/>
    <w:rsid w:val="00C74888"/>
    <w:rsid w:val="00C7492F"/>
    <w:rsid w:val="00C7494D"/>
    <w:rsid w:val="00C74A6D"/>
    <w:rsid w:val="00C74E55"/>
    <w:rsid w:val="00C75AFB"/>
    <w:rsid w:val="00C76471"/>
    <w:rsid w:val="00C76690"/>
    <w:rsid w:val="00C76B6A"/>
    <w:rsid w:val="00C76EBA"/>
    <w:rsid w:val="00C771FE"/>
    <w:rsid w:val="00C77AA2"/>
    <w:rsid w:val="00C77C8B"/>
    <w:rsid w:val="00C77E39"/>
    <w:rsid w:val="00C77FAC"/>
    <w:rsid w:val="00C804D1"/>
    <w:rsid w:val="00C80679"/>
    <w:rsid w:val="00C80DC8"/>
    <w:rsid w:val="00C80F81"/>
    <w:rsid w:val="00C81272"/>
    <w:rsid w:val="00C81BAB"/>
    <w:rsid w:val="00C81D52"/>
    <w:rsid w:val="00C8227F"/>
    <w:rsid w:val="00C82603"/>
    <w:rsid w:val="00C8263B"/>
    <w:rsid w:val="00C82B49"/>
    <w:rsid w:val="00C82D1E"/>
    <w:rsid w:val="00C83FC2"/>
    <w:rsid w:val="00C8485E"/>
    <w:rsid w:val="00C84C3F"/>
    <w:rsid w:val="00C84E80"/>
    <w:rsid w:val="00C85526"/>
    <w:rsid w:val="00C8599C"/>
    <w:rsid w:val="00C85BE1"/>
    <w:rsid w:val="00C865CC"/>
    <w:rsid w:val="00C86CCC"/>
    <w:rsid w:val="00C870FA"/>
    <w:rsid w:val="00C871D7"/>
    <w:rsid w:val="00C8761E"/>
    <w:rsid w:val="00C878A9"/>
    <w:rsid w:val="00C90328"/>
    <w:rsid w:val="00C90CFC"/>
    <w:rsid w:val="00C9110C"/>
    <w:rsid w:val="00C91AA8"/>
    <w:rsid w:val="00C91D23"/>
    <w:rsid w:val="00C91F24"/>
    <w:rsid w:val="00C9214D"/>
    <w:rsid w:val="00C9269F"/>
    <w:rsid w:val="00C92FBC"/>
    <w:rsid w:val="00C9324A"/>
    <w:rsid w:val="00C939E6"/>
    <w:rsid w:val="00C93D39"/>
    <w:rsid w:val="00C9442B"/>
    <w:rsid w:val="00C9450C"/>
    <w:rsid w:val="00C95516"/>
    <w:rsid w:val="00C955C2"/>
    <w:rsid w:val="00C9561C"/>
    <w:rsid w:val="00C95A0E"/>
    <w:rsid w:val="00C95DF9"/>
    <w:rsid w:val="00C96D3B"/>
    <w:rsid w:val="00C970FB"/>
    <w:rsid w:val="00C97C73"/>
    <w:rsid w:val="00C97CA1"/>
    <w:rsid w:val="00C97E77"/>
    <w:rsid w:val="00CA00EE"/>
    <w:rsid w:val="00CA0905"/>
    <w:rsid w:val="00CA0B85"/>
    <w:rsid w:val="00CA13DE"/>
    <w:rsid w:val="00CA153B"/>
    <w:rsid w:val="00CA1A23"/>
    <w:rsid w:val="00CA27DB"/>
    <w:rsid w:val="00CA2E34"/>
    <w:rsid w:val="00CA2E37"/>
    <w:rsid w:val="00CA45A7"/>
    <w:rsid w:val="00CA4616"/>
    <w:rsid w:val="00CA47B6"/>
    <w:rsid w:val="00CA4DC7"/>
    <w:rsid w:val="00CA51DF"/>
    <w:rsid w:val="00CA57DF"/>
    <w:rsid w:val="00CA5B9B"/>
    <w:rsid w:val="00CA5F16"/>
    <w:rsid w:val="00CA67ED"/>
    <w:rsid w:val="00CA685D"/>
    <w:rsid w:val="00CA6B2C"/>
    <w:rsid w:val="00CA71DD"/>
    <w:rsid w:val="00CA724C"/>
    <w:rsid w:val="00CA7735"/>
    <w:rsid w:val="00CA7D8B"/>
    <w:rsid w:val="00CB0157"/>
    <w:rsid w:val="00CB0896"/>
    <w:rsid w:val="00CB1168"/>
    <w:rsid w:val="00CB142B"/>
    <w:rsid w:val="00CB1BEA"/>
    <w:rsid w:val="00CB2061"/>
    <w:rsid w:val="00CB21E3"/>
    <w:rsid w:val="00CB28A8"/>
    <w:rsid w:val="00CB2C66"/>
    <w:rsid w:val="00CB3071"/>
    <w:rsid w:val="00CB31FE"/>
    <w:rsid w:val="00CB32DF"/>
    <w:rsid w:val="00CB3386"/>
    <w:rsid w:val="00CB4285"/>
    <w:rsid w:val="00CB45CE"/>
    <w:rsid w:val="00CB4945"/>
    <w:rsid w:val="00CB4B07"/>
    <w:rsid w:val="00CB5467"/>
    <w:rsid w:val="00CB5517"/>
    <w:rsid w:val="00CB56F8"/>
    <w:rsid w:val="00CB5B37"/>
    <w:rsid w:val="00CB70B6"/>
    <w:rsid w:val="00CB73EB"/>
    <w:rsid w:val="00CB7676"/>
    <w:rsid w:val="00CB7E40"/>
    <w:rsid w:val="00CC070B"/>
    <w:rsid w:val="00CC0883"/>
    <w:rsid w:val="00CC095C"/>
    <w:rsid w:val="00CC0BF2"/>
    <w:rsid w:val="00CC13CB"/>
    <w:rsid w:val="00CC1A89"/>
    <w:rsid w:val="00CC20EC"/>
    <w:rsid w:val="00CC27E3"/>
    <w:rsid w:val="00CC29DC"/>
    <w:rsid w:val="00CC2AE5"/>
    <w:rsid w:val="00CC343A"/>
    <w:rsid w:val="00CC3E6E"/>
    <w:rsid w:val="00CC3F37"/>
    <w:rsid w:val="00CC5A2C"/>
    <w:rsid w:val="00CC6A5F"/>
    <w:rsid w:val="00CC6B40"/>
    <w:rsid w:val="00CC6D6A"/>
    <w:rsid w:val="00CC70F0"/>
    <w:rsid w:val="00CC75F5"/>
    <w:rsid w:val="00CC771F"/>
    <w:rsid w:val="00CC79F2"/>
    <w:rsid w:val="00CC7D90"/>
    <w:rsid w:val="00CC7E5F"/>
    <w:rsid w:val="00CD00ED"/>
    <w:rsid w:val="00CD0A5D"/>
    <w:rsid w:val="00CD0CAE"/>
    <w:rsid w:val="00CD21D7"/>
    <w:rsid w:val="00CD22F2"/>
    <w:rsid w:val="00CD2476"/>
    <w:rsid w:val="00CD2FCD"/>
    <w:rsid w:val="00CD3338"/>
    <w:rsid w:val="00CD349A"/>
    <w:rsid w:val="00CD3598"/>
    <w:rsid w:val="00CD35B5"/>
    <w:rsid w:val="00CD39B2"/>
    <w:rsid w:val="00CD3D08"/>
    <w:rsid w:val="00CD4EF5"/>
    <w:rsid w:val="00CD50B7"/>
    <w:rsid w:val="00CD578B"/>
    <w:rsid w:val="00CD598D"/>
    <w:rsid w:val="00CD59BD"/>
    <w:rsid w:val="00CD5B55"/>
    <w:rsid w:val="00CD6169"/>
    <w:rsid w:val="00CD6481"/>
    <w:rsid w:val="00CD6641"/>
    <w:rsid w:val="00CD68CC"/>
    <w:rsid w:val="00CD6C59"/>
    <w:rsid w:val="00CD73E5"/>
    <w:rsid w:val="00CD7E57"/>
    <w:rsid w:val="00CE035C"/>
    <w:rsid w:val="00CE05A3"/>
    <w:rsid w:val="00CE0A7C"/>
    <w:rsid w:val="00CE0F76"/>
    <w:rsid w:val="00CE0FA4"/>
    <w:rsid w:val="00CE1630"/>
    <w:rsid w:val="00CE1EBA"/>
    <w:rsid w:val="00CE1FBD"/>
    <w:rsid w:val="00CE2423"/>
    <w:rsid w:val="00CE2876"/>
    <w:rsid w:val="00CE39ED"/>
    <w:rsid w:val="00CE3BC9"/>
    <w:rsid w:val="00CE4AF8"/>
    <w:rsid w:val="00CE4D6F"/>
    <w:rsid w:val="00CE4DAA"/>
    <w:rsid w:val="00CE509F"/>
    <w:rsid w:val="00CE50C8"/>
    <w:rsid w:val="00CE55DB"/>
    <w:rsid w:val="00CE5DBC"/>
    <w:rsid w:val="00CE6C89"/>
    <w:rsid w:val="00CE745A"/>
    <w:rsid w:val="00CE775A"/>
    <w:rsid w:val="00CF07E5"/>
    <w:rsid w:val="00CF0D99"/>
    <w:rsid w:val="00CF11D6"/>
    <w:rsid w:val="00CF142E"/>
    <w:rsid w:val="00CF164C"/>
    <w:rsid w:val="00CF29B8"/>
    <w:rsid w:val="00CF2D8C"/>
    <w:rsid w:val="00CF31C5"/>
    <w:rsid w:val="00CF3503"/>
    <w:rsid w:val="00CF3E91"/>
    <w:rsid w:val="00CF454F"/>
    <w:rsid w:val="00CF584F"/>
    <w:rsid w:val="00CF5E97"/>
    <w:rsid w:val="00CF6306"/>
    <w:rsid w:val="00CF6D0E"/>
    <w:rsid w:val="00CF6E57"/>
    <w:rsid w:val="00CF6F24"/>
    <w:rsid w:val="00CF725C"/>
    <w:rsid w:val="00CF7E8E"/>
    <w:rsid w:val="00CF7EA3"/>
    <w:rsid w:val="00D003AE"/>
    <w:rsid w:val="00D0059D"/>
    <w:rsid w:val="00D009E8"/>
    <w:rsid w:val="00D00ABC"/>
    <w:rsid w:val="00D00C80"/>
    <w:rsid w:val="00D02189"/>
    <w:rsid w:val="00D022AD"/>
    <w:rsid w:val="00D02497"/>
    <w:rsid w:val="00D02534"/>
    <w:rsid w:val="00D02695"/>
    <w:rsid w:val="00D032B4"/>
    <w:rsid w:val="00D037AF"/>
    <w:rsid w:val="00D039A5"/>
    <w:rsid w:val="00D03B83"/>
    <w:rsid w:val="00D04648"/>
    <w:rsid w:val="00D04BEA"/>
    <w:rsid w:val="00D0557E"/>
    <w:rsid w:val="00D05AC9"/>
    <w:rsid w:val="00D05E43"/>
    <w:rsid w:val="00D06142"/>
    <w:rsid w:val="00D06372"/>
    <w:rsid w:val="00D06BDA"/>
    <w:rsid w:val="00D06C03"/>
    <w:rsid w:val="00D06C89"/>
    <w:rsid w:val="00D0780D"/>
    <w:rsid w:val="00D1015D"/>
    <w:rsid w:val="00D104A6"/>
    <w:rsid w:val="00D11223"/>
    <w:rsid w:val="00D11553"/>
    <w:rsid w:val="00D116C8"/>
    <w:rsid w:val="00D1207E"/>
    <w:rsid w:val="00D1214C"/>
    <w:rsid w:val="00D126D8"/>
    <w:rsid w:val="00D126F2"/>
    <w:rsid w:val="00D12CEF"/>
    <w:rsid w:val="00D1309F"/>
    <w:rsid w:val="00D13FBA"/>
    <w:rsid w:val="00D145CE"/>
    <w:rsid w:val="00D1481A"/>
    <w:rsid w:val="00D1496E"/>
    <w:rsid w:val="00D149B9"/>
    <w:rsid w:val="00D14AB2"/>
    <w:rsid w:val="00D14E34"/>
    <w:rsid w:val="00D15291"/>
    <w:rsid w:val="00D15853"/>
    <w:rsid w:val="00D159A9"/>
    <w:rsid w:val="00D15AE4"/>
    <w:rsid w:val="00D15EF1"/>
    <w:rsid w:val="00D1614D"/>
    <w:rsid w:val="00D166C2"/>
    <w:rsid w:val="00D1677B"/>
    <w:rsid w:val="00D167FD"/>
    <w:rsid w:val="00D16A8A"/>
    <w:rsid w:val="00D16AB1"/>
    <w:rsid w:val="00D177D9"/>
    <w:rsid w:val="00D17AF8"/>
    <w:rsid w:val="00D17E1E"/>
    <w:rsid w:val="00D21AD2"/>
    <w:rsid w:val="00D21B2C"/>
    <w:rsid w:val="00D21FE2"/>
    <w:rsid w:val="00D22B26"/>
    <w:rsid w:val="00D22C55"/>
    <w:rsid w:val="00D22D6F"/>
    <w:rsid w:val="00D22DB0"/>
    <w:rsid w:val="00D233CC"/>
    <w:rsid w:val="00D23E0C"/>
    <w:rsid w:val="00D240DD"/>
    <w:rsid w:val="00D24BC2"/>
    <w:rsid w:val="00D25116"/>
    <w:rsid w:val="00D25144"/>
    <w:rsid w:val="00D25692"/>
    <w:rsid w:val="00D25A9A"/>
    <w:rsid w:val="00D25F75"/>
    <w:rsid w:val="00D26361"/>
    <w:rsid w:val="00D263B0"/>
    <w:rsid w:val="00D26D36"/>
    <w:rsid w:val="00D26F73"/>
    <w:rsid w:val="00D26FF4"/>
    <w:rsid w:val="00D278B8"/>
    <w:rsid w:val="00D3028E"/>
    <w:rsid w:val="00D30CE5"/>
    <w:rsid w:val="00D3141A"/>
    <w:rsid w:val="00D31495"/>
    <w:rsid w:val="00D318A9"/>
    <w:rsid w:val="00D318AB"/>
    <w:rsid w:val="00D31C25"/>
    <w:rsid w:val="00D31EAD"/>
    <w:rsid w:val="00D3217F"/>
    <w:rsid w:val="00D328EC"/>
    <w:rsid w:val="00D32920"/>
    <w:rsid w:val="00D32B3B"/>
    <w:rsid w:val="00D32B3C"/>
    <w:rsid w:val="00D3328C"/>
    <w:rsid w:val="00D335AD"/>
    <w:rsid w:val="00D3388F"/>
    <w:rsid w:val="00D33CB6"/>
    <w:rsid w:val="00D347C0"/>
    <w:rsid w:val="00D34EA1"/>
    <w:rsid w:val="00D35722"/>
    <w:rsid w:val="00D35A83"/>
    <w:rsid w:val="00D35BFC"/>
    <w:rsid w:val="00D35D3F"/>
    <w:rsid w:val="00D36B60"/>
    <w:rsid w:val="00D36F1F"/>
    <w:rsid w:val="00D3747F"/>
    <w:rsid w:val="00D3781F"/>
    <w:rsid w:val="00D37871"/>
    <w:rsid w:val="00D37C28"/>
    <w:rsid w:val="00D413E6"/>
    <w:rsid w:val="00D418A6"/>
    <w:rsid w:val="00D41D08"/>
    <w:rsid w:val="00D426E8"/>
    <w:rsid w:val="00D42EA2"/>
    <w:rsid w:val="00D43D89"/>
    <w:rsid w:val="00D44684"/>
    <w:rsid w:val="00D44E75"/>
    <w:rsid w:val="00D455F8"/>
    <w:rsid w:val="00D456B9"/>
    <w:rsid w:val="00D456FB"/>
    <w:rsid w:val="00D45B26"/>
    <w:rsid w:val="00D46038"/>
    <w:rsid w:val="00D46220"/>
    <w:rsid w:val="00D462B2"/>
    <w:rsid w:val="00D464AF"/>
    <w:rsid w:val="00D47271"/>
    <w:rsid w:val="00D47705"/>
    <w:rsid w:val="00D478B6"/>
    <w:rsid w:val="00D50165"/>
    <w:rsid w:val="00D50638"/>
    <w:rsid w:val="00D50660"/>
    <w:rsid w:val="00D515EE"/>
    <w:rsid w:val="00D51C93"/>
    <w:rsid w:val="00D523B4"/>
    <w:rsid w:val="00D52AA0"/>
    <w:rsid w:val="00D531B1"/>
    <w:rsid w:val="00D53372"/>
    <w:rsid w:val="00D5356D"/>
    <w:rsid w:val="00D53847"/>
    <w:rsid w:val="00D53A6B"/>
    <w:rsid w:val="00D53CDA"/>
    <w:rsid w:val="00D53F4C"/>
    <w:rsid w:val="00D555EB"/>
    <w:rsid w:val="00D55987"/>
    <w:rsid w:val="00D559AA"/>
    <w:rsid w:val="00D55C68"/>
    <w:rsid w:val="00D5656E"/>
    <w:rsid w:val="00D5682B"/>
    <w:rsid w:val="00D56BDA"/>
    <w:rsid w:val="00D56EC0"/>
    <w:rsid w:val="00D5710D"/>
    <w:rsid w:val="00D577FA"/>
    <w:rsid w:val="00D57D16"/>
    <w:rsid w:val="00D57E1C"/>
    <w:rsid w:val="00D6009E"/>
    <w:rsid w:val="00D617F0"/>
    <w:rsid w:val="00D61821"/>
    <w:rsid w:val="00D61892"/>
    <w:rsid w:val="00D62ECB"/>
    <w:rsid w:val="00D62F1D"/>
    <w:rsid w:val="00D63BA7"/>
    <w:rsid w:val="00D63BE4"/>
    <w:rsid w:val="00D64CBE"/>
    <w:rsid w:val="00D64D03"/>
    <w:rsid w:val="00D65542"/>
    <w:rsid w:val="00D668E0"/>
    <w:rsid w:val="00D669D4"/>
    <w:rsid w:val="00D66A3F"/>
    <w:rsid w:val="00D66D4F"/>
    <w:rsid w:val="00D66F31"/>
    <w:rsid w:val="00D672C7"/>
    <w:rsid w:val="00D67719"/>
    <w:rsid w:val="00D67C2C"/>
    <w:rsid w:val="00D705A8"/>
    <w:rsid w:val="00D708EA"/>
    <w:rsid w:val="00D70DA0"/>
    <w:rsid w:val="00D7132E"/>
    <w:rsid w:val="00D71614"/>
    <w:rsid w:val="00D71E6A"/>
    <w:rsid w:val="00D72287"/>
    <w:rsid w:val="00D722EA"/>
    <w:rsid w:val="00D72666"/>
    <w:rsid w:val="00D72CC3"/>
    <w:rsid w:val="00D735EA"/>
    <w:rsid w:val="00D73A2A"/>
    <w:rsid w:val="00D73AD6"/>
    <w:rsid w:val="00D73D05"/>
    <w:rsid w:val="00D74CCC"/>
    <w:rsid w:val="00D7595F"/>
    <w:rsid w:val="00D75AB5"/>
    <w:rsid w:val="00D75F54"/>
    <w:rsid w:val="00D7794D"/>
    <w:rsid w:val="00D779B1"/>
    <w:rsid w:val="00D77E07"/>
    <w:rsid w:val="00D813B3"/>
    <w:rsid w:val="00D81406"/>
    <w:rsid w:val="00D81C15"/>
    <w:rsid w:val="00D82152"/>
    <w:rsid w:val="00D821CE"/>
    <w:rsid w:val="00D8226A"/>
    <w:rsid w:val="00D82394"/>
    <w:rsid w:val="00D829BE"/>
    <w:rsid w:val="00D83289"/>
    <w:rsid w:val="00D8450A"/>
    <w:rsid w:val="00D848FF"/>
    <w:rsid w:val="00D84CAA"/>
    <w:rsid w:val="00D84D72"/>
    <w:rsid w:val="00D85792"/>
    <w:rsid w:val="00D86521"/>
    <w:rsid w:val="00D869EB"/>
    <w:rsid w:val="00D86DF5"/>
    <w:rsid w:val="00D8777D"/>
    <w:rsid w:val="00D87816"/>
    <w:rsid w:val="00D903D7"/>
    <w:rsid w:val="00D90ADA"/>
    <w:rsid w:val="00D91070"/>
    <w:rsid w:val="00D912BA"/>
    <w:rsid w:val="00D912C6"/>
    <w:rsid w:val="00D914D2"/>
    <w:rsid w:val="00D91D58"/>
    <w:rsid w:val="00D91F1F"/>
    <w:rsid w:val="00D92041"/>
    <w:rsid w:val="00D92C4F"/>
    <w:rsid w:val="00D9324B"/>
    <w:rsid w:val="00D93275"/>
    <w:rsid w:val="00D93508"/>
    <w:rsid w:val="00D940EE"/>
    <w:rsid w:val="00D94E3B"/>
    <w:rsid w:val="00D95E02"/>
    <w:rsid w:val="00D95E07"/>
    <w:rsid w:val="00D961D4"/>
    <w:rsid w:val="00D966F6"/>
    <w:rsid w:val="00D96CFB"/>
    <w:rsid w:val="00D970C1"/>
    <w:rsid w:val="00D97604"/>
    <w:rsid w:val="00D97C2F"/>
    <w:rsid w:val="00D97E89"/>
    <w:rsid w:val="00DA029D"/>
    <w:rsid w:val="00DA1457"/>
    <w:rsid w:val="00DA16A9"/>
    <w:rsid w:val="00DA1E2A"/>
    <w:rsid w:val="00DA28F3"/>
    <w:rsid w:val="00DA2CFC"/>
    <w:rsid w:val="00DA3C83"/>
    <w:rsid w:val="00DA4156"/>
    <w:rsid w:val="00DA4608"/>
    <w:rsid w:val="00DA47E6"/>
    <w:rsid w:val="00DA5007"/>
    <w:rsid w:val="00DA5711"/>
    <w:rsid w:val="00DA585A"/>
    <w:rsid w:val="00DA5B95"/>
    <w:rsid w:val="00DA635C"/>
    <w:rsid w:val="00DA6643"/>
    <w:rsid w:val="00DA6AD0"/>
    <w:rsid w:val="00DA774D"/>
    <w:rsid w:val="00DA7C7F"/>
    <w:rsid w:val="00DB0F5F"/>
    <w:rsid w:val="00DB113B"/>
    <w:rsid w:val="00DB1186"/>
    <w:rsid w:val="00DB133C"/>
    <w:rsid w:val="00DB13E2"/>
    <w:rsid w:val="00DB1C4A"/>
    <w:rsid w:val="00DB254E"/>
    <w:rsid w:val="00DB2DBB"/>
    <w:rsid w:val="00DB3173"/>
    <w:rsid w:val="00DB3807"/>
    <w:rsid w:val="00DB38E8"/>
    <w:rsid w:val="00DB6339"/>
    <w:rsid w:val="00DB6504"/>
    <w:rsid w:val="00DB6657"/>
    <w:rsid w:val="00DB6948"/>
    <w:rsid w:val="00DB716C"/>
    <w:rsid w:val="00DB7952"/>
    <w:rsid w:val="00DB7DDA"/>
    <w:rsid w:val="00DB7F94"/>
    <w:rsid w:val="00DC0209"/>
    <w:rsid w:val="00DC0F84"/>
    <w:rsid w:val="00DC12C3"/>
    <w:rsid w:val="00DC1AA1"/>
    <w:rsid w:val="00DC1B08"/>
    <w:rsid w:val="00DC223B"/>
    <w:rsid w:val="00DC22F6"/>
    <w:rsid w:val="00DC29AF"/>
    <w:rsid w:val="00DC3367"/>
    <w:rsid w:val="00DC42A8"/>
    <w:rsid w:val="00DC457E"/>
    <w:rsid w:val="00DC4E3C"/>
    <w:rsid w:val="00DC5E66"/>
    <w:rsid w:val="00DC79A4"/>
    <w:rsid w:val="00DC7D4A"/>
    <w:rsid w:val="00DD0974"/>
    <w:rsid w:val="00DD0C43"/>
    <w:rsid w:val="00DD0E59"/>
    <w:rsid w:val="00DD0FB6"/>
    <w:rsid w:val="00DD2340"/>
    <w:rsid w:val="00DD2C7A"/>
    <w:rsid w:val="00DD309B"/>
    <w:rsid w:val="00DD3162"/>
    <w:rsid w:val="00DD3815"/>
    <w:rsid w:val="00DD3B8F"/>
    <w:rsid w:val="00DD48C5"/>
    <w:rsid w:val="00DD52A6"/>
    <w:rsid w:val="00DD5968"/>
    <w:rsid w:val="00DD59FF"/>
    <w:rsid w:val="00DD5D27"/>
    <w:rsid w:val="00DD5DC1"/>
    <w:rsid w:val="00DD6178"/>
    <w:rsid w:val="00DD623D"/>
    <w:rsid w:val="00DD644F"/>
    <w:rsid w:val="00DD6876"/>
    <w:rsid w:val="00DD690B"/>
    <w:rsid w:val="00DD6EBA"/>
    <w:rsid w:val="00DD722D"/>
    <w:rsid w:val="00DD77CE"/>
    <w:rsid w:val="00DE009C"/>
    <w:rsid w:val="00DE0148"/>
    <w:rsid w:val="00DE06EC"/>
    <w:rsid w:val="00DE0FDF"/>
    <w:rsid w:val="00DE1050"/>
    <w:rsid w:val="00DE16EC"/>
    <w:rsid w:val="00DE195B"/>
    <w:rsid w:val="00DE1B1A"/>
    <w:rsid w:val="00DE1F5D"/>
    <w:rsid w:val="00DE2664"/>
    <w:rsid w:val="00DE2A8A"/>
    <w:rsid w:val="00DE2C52"/>
    <w:rsid w:val="00DE2C5A"/>
    <w:rsid w:val="00DE3562"/>
    <w:rsid w:val="00DE4042"/>
    <w:rsid w:val="00DE42B5"/>
    <w:rsid w:val="00DE4A80"/>
    <w:rsid w:val="00DE4BEA"/>
    <w:rsid w:val="00DE4DD5"/>
    <w:rsid w:val="00DE4EFF"/>
    <w:rsid w:val="00DE538F"/>
    <w:rsid w:val="00DE5493"/>
    <w:rsid w:val="00DE559B"/>
    <w:rsid w:val="00DE5992"/>
    <w:rsid w:val="00DE60FA"/>
    <w:rsid w:val="00DE6166"/>
    <w:rsid w:val="00DE6385"/>
    <w:rsid w:val="00DE651A"/>
    <w:rsid w:val="00DE67CB"/>
    <w:rsid w:val="00DE6AD2"/>
    <w:rsid w:val="00DE6E03"/>
    <w:rsid w:val="00DE700A"/>
    <w:rsid w:val="00DF047F"/>
    <w:rsid w:val="00DF086E"/>
    <w:rsid w:val="00DF09B5"/>
    <w:rsid w:val="00DF1087"/>
    <w:rsid w:val="00DF14EB"/>
    <w:rsid w:val="00DF23EB"/>
    <w:rsid w:val="00DF254D"/>
    <w:rsid w:val="00DF26D5"/>
    <w:rsid w:val="00DF2CC5"/>
    <w:rsid w:val="00DF369C"/>
    <w:rsid w:val="00DF36A7"/>
    <w:rsid w:val="00DF3B8B"/>
    <w:rsid w:val="00DF48A9"/>
    <w:rsid w:val="00DF4B8E"/>
    <w:rsid w:val="00DF4D70"/>
    <w:rsid w:val="00DF4E43"/>
    <w:rsid w:val="00DF4F15"/>
    <w:rsid w:val="00DF6425"/>
    <w:rsid w:val="00DF7A1E"/>
    <w:rsid w:val="00DF7BC0"/>
    <w:rsid w:val="00E005D3"/>
    <w:rsid w:val="00E00956"/>
    <w:rsid w:val="00E00F78"/>
    <w:rsid w:val="00E00F8C"/>
    <w:rsid w:val="00E01328"/>
    <w:rsid w:val="00E0142C"/>
    <w:rsid w:val="00E01822"/>
    <w:rsid w:val="00E01B4F"/>
    <w:rsid w:val="00E02660"/>
    <w:rsid w:val="00E02883"/>
    <w:rsid w:val="00E043B2"/>
    <w:rsid w:val="00E048C2"/>
    <w:rsid w:val="00E05650"/>
    <w:rsid w:val="00E06604"/>
    <w:rsid w:val="00E06B03"/>
    <w:rsid w:val="00E06D86"/>
    <w:rsid w:val="00E07179"/>
    <w:rsid w:val="00E10075"/>
    <w:rsid w:val="00E10562"/>
    <w:rsid w:val="00E1068D"/>
    <w:rsid w:val="00E11994"/>
    <w:rsid w:val="00E11C8B"/>
    <w:rsid w:val="00E11E1C"/>
    <w:rsid w:val="00E123CD"/>
    <w:rsid w:val="00E12801"/>
    <w:rsid w:val="00E12883"/>
    <w:rsid w:val="00E12BCE"/>
    <w:rsid w:val="00E135EB"/>
    <w:rsid w:val="00E13CB2"/>
    <w:rsid w:val="00E13DB3"/>
    <w:rsid w:val="00E14288"/>
    <w:rsid w:val="00E142DF"/>
    <w:rsid w:val="00E14350"/>
    <w:rsid w:val="00E14B56"/>
    <w:rsid w:val="00E15934"/>
    <w:rsid w:val="00E16460"/>
    <w:rsid w:val="00E174FE"/>
    <w:rsid w:val="00E179FC"/>
    <w:rsid w:val="00E20711"/>
    <w:rsid w:val="00E21341"/>
    <w:rsid w:val="00E218A7"/>
    <w:rsid w:val="00E21EF1"/>
    <w:rsid w:val="00E22800"/>
    <w:rsid w:val="00E2309C"/>
    <w:rsid w:val="00E23267"/>
    <w:rsid w:val="00E23AD6"/>
    <w:rsid w:val="00E2408F"/>
    <w:rsid w:val="00E24256"/>
    <w:rsid w:val="00E246BB"/>
    <w:rsid w:val="00E24E38"/>
    <w:rsid w:val="00E251F7"/>
    <w:rsid w:val="00E25860"/>
    <w:rsid w:val="00E2629B"/>
    <w:rsid w:val="00E26B3B"/>
    <w:rsid w:val="00E27076"/>
    <w:rsid w:val="00E27610"/>
    <w:rsid w:val="00E27843"/>
    <w:rsid w:val="00E27F83"/>
    <w:rsid w:val="00E302C2"/>
    <w:rsid w:val="00E304A3"/>
    <w:rsid w:val="00E30FA0"/>
    <w:rsid w:val="00E314B0"/>
    <w:rsid w:val="00E317D3"/>
    <w:rsid w:val="00E31AD6"/>
    <w:rsid w:val="00E31E4B"/>
    <w:rsid w:val="00E32208"/>
    <w:rsid w:val="00E32267"/>
    <w:rsid w:val="00E324A0"/>
    <w:rsid w:val="00E32D16"/>
    <w:rsid w:val="00E32E37"/>
    <w:rsid w:val="00E32EE3"/>
    <w:rsid w:val="00E33B9D"/>
    <w:rsid w:val="00E33D08"/>
    <w:rsid w:val="00E34132"/>
    <w:rsid w:val="00E34AF1"/>
    <w:rsid w:val="00E34DDB"/>
    <w:rsid w:val="00E366A3"/>
    <w:rsid w:val="00E36B50"/>
    <w:rsid w:val="00E371A5"/>
    <w:rsid w:val="00E37AE9"/>
    <w:rsid w:val="00E40243"/>
    <w:rsid w:val="00E40787"/>
    <w:rsid w:val="00E40CD7"/>
    <w:rsid w:val="00E40D1F"/>
    <w:rsid w:val="00E40F7E"/>
    <w:rsid w:val="00E41044"/>
    <w:rsid w:val="00E410F0"/>
    <w:rsid w:val="00E418A3"/>
    <w:rsid w:val="00E42250"/>
    <w:rsid w:val="00E4307A"/>
    <w:rsid w:val="00E44098"/>
    <w:rsid w:val="00E45328"/>
    <w:rsid w:val="00E45418"/>
    <w:rsid w:val="00E4623E"/>
    <w:rsid w:val="00E46344"/>
    <w:rsid w:val="00E475AB"/>
    <w:rsid w:val="00E477F6"/>
    <w:rsid w:val="00E50110"/>
    <w:rsid w:val="00E5078B"/>
    <w:rsid w:val="00E50A45"/>
    <w:rsid w:val="00E51274"/>
    <w:rsid w:val="00E512BE"/>
    <w:rsid w:val="00E51538"/>
    <w:rsid w:val="00E516F7"/>
    <w:rsid w:val="00E51F18"/>
    <w:rsid w:val="00E52928"/>
    <w:rsid w:val="00E53293"/>
    <w:rsid w:val="00E534F9"/>
    <w:rsid w:val="00E53A29"/>
    <w:rsid w:val="00E53B83"/>
    <w:rsid w:val="00E53B9E"/>
    <w:rsid w:val="00E53DBC"/>
    <w:rsid w:val="00E53F60"/>
    <w:rsid w:val="00E54077"/>
    <w:rsid w:val="00E54132"/>
    <w:rsid w:val="00E541C7"/>
    <w:rsid w:val="00E548C0"/>
    <w:rsid w:val="00E5494A"/>
    <w:rsid w:val="00E554EE"/>
    <w:rsid w:val="00E55555"/>
    <w:rsid w:val="00E55ADF"/>
    <w:rsid w:val="00E55C34"/>
    <w:rsid w:val="00E562E5"/>
    <w:rsid w:val="00E5631F"/>
    <w:rsid w:val="00E5652F"/>
    <w:rsid w:val="00E578D2"/>
    <w:rsid w:val="00E57C5B"/>
    <w:rsid w:val="00E57C93"/>
    <w:rsid w:val="00E60887"/>
    <w:rsid w:val="00E608BE"/>
    <w:rsid w:val="00E616C3"/>
    <w:rsid w:val="00E6171E"/>
    <w:rsid w:val="00E61898"/>
    <w:rsid w:val="00E622D4"/>
    <w:rsid w:val="00E6284E"/>
    <w:rsid w:val="00E628F9"/>
    <w:rsid w:val="00E62EB3"/>
    <w:rsid w:val="00E63B05"/>
    <w:rsid w:val="00E63B8A"/>
    <w:rsid w:val="00E63CBD"/>
    <w:rsid w:val="00E63E7B"/>
    <w:rsid w:val="00E64CA7"/>
    <w:rsid w:val="00E64DC4"/>
    <w:rsid w:val="00E64E87"/>
    <w:rsid w:val="00E65C3B"/>
    <w:rsid w:val="00E66219"/>
    <w:rsid w:val="00E668FA"/>
    <w:rsid w:val="00E7008B"/>
    <w:rsid w:val="00E703BF"/>
    <w:rsid w:val="00E70E37"/>
    <w:rsid w:val="00E7102E"/>
    <w:rsid w:val="00E72103"/>
    <w:rsid w:val="00E72428"/>
    <w:rsid w:val="00E72707"/>
    <w:rsid w:val="00E73063"/>
    <w:rsid w:val="00E7331E"/>
    <w:rsid w:val="00E737AE"/>
    <w:rsid w:val="00E73F55"/>
    <w:rsid w:val="00E743DA"/>
    <w:rsid w:val="00E74508"/>
    <w:rsid w:val="00E747FC"/>
    <w:rsid w:val="00E74D45"/>
    <w:rsid w:val="00E75DEB"/>
    <w:rsid w:val="00E76973"/>
    <w:rsid w:val="00E76BC2"/>
    <w:rsid w:val="00E76FE8"/>
    <w:rsid w:val="00E77822"/>
    <w:rsid w:val="00E80348"/>
    <w:rsid w:val="00E8049E"/>
    <w:rsid w:val="00E81FFD"/>
    <w:rsid w:val="00E8200D"/>
    <w:rsid w:val="00E82749"/>
    <w:rsid w:val="00E83078"/>
    <w:rsid w:val="00E8326B"/>
    <w:rsid w:val="00E840EF"/>
    <w:rsid w:val="00E84296"/>
    <w:rsid w:val="00E84C20"/>
    <w:rsid w:val="00E84C86"/>
    <w:rsid w:val="00E85129"/>
    <w:rsid w:val="00E852A2"/>
    <w:rsid w:val="00E854DB"/>
    <w:rsid w:val="00E86270"/>
    <w:rsid w:val="00E86607"/>
    <w:rsid w:val="00E87112"/>
    <w:rsid w:val="00E87756"/>
    <w:rsid w:val="00E87871"/>
    <w:rsid w:val="00E90182"/>
    <w:rsid w:val="00E90E80"/>
    <w:rsid w:val="00E91260"/>
    <w:rsid w:val="00E919FD"/>
    <w:rsid w:val="00E92895"/>
    <w:rsid w:val="00E92A49"/>
    <w:rsid w:val="00E93182"/>
    <w:rsid w:val="00E9334C"/>
    <w:rsid w:val="00E9334F"/>
    <w:rsid w:val="00E939F3"/>
    <w:rsid w:val="00E93D2A"/>
    <w:rsid w:val="00E94E6D"/>
    <w:rsid w:val="00E95055"/>
    <w:rsid w:val="00E9556F"/>
    <w:rsid w:val="00E9588F"/>
    <w:rsid w:val="00E95D81"/>
    <w:rsid w:val="00E96E12"/>
    <w:rsid w:val="00E97AA8"/>
    <w:rsid w:val="00E97B96"/>
    <w:rsid w:val="00EA0172"/>
    <w:rsid w:val="00EA0221"/>
    <w:rsid w:val="00EA0476"/>
    <w:rsid w:val="00EA0985"/>
    <w:rsid w:val="00EA133D"/>
    <w:rsid w:val="00EA14C8"/>
    <w:rsid w:val="00EA192B"/>
    <w:rsid w:val="00EA1D14"/>
    <w:rsid w:val="00EA1D23"/>
    <w:rsid w:val="00EA27BE"/>
    <w:rsid w:val="00EA27C2"/>
    <w:rsid w:val="00EA30EB"/>
    <w:rsid w:val="00EA3795"/>
    <w:rsid w:val="00EA3F6D"/>
    <w:rsid w:val="00EA41F5"/>
    <w:rsid w:val="00EA4230"/>
    <w:rsid w:val="00EA430E"/>
    <w:rsid w:val="00EA4D62"/>
    <w:rsid w:val="00EA4D85"/>
    <w:rsid w:val="00EA4FF9"/>
    <w:rsid w:val="00EA5164"/>
    <w:rsid w:val="00EA5D59"/>
    <w:rsid w:val="00EA5DB3"/>
    <w:rsid w:val="00EA655A"/>
    <w:rsid w:val="00EA6659"/>
    <w:rsid w:val="00EA6D94"/>
    <w:rsid w:val="00EB030C"/>
    <w:rsid w:val="00EB0328"/>
    <w:rsid w:val="00EB0691"/>
    <w:rsid w:val="00EB0742"/>
    <w:rsid w:val="00EB0C40"/>
    <w:rsid w:val="00EB12E5"/>
    <w:rsid w:val="00EB2E79"/>
    <w:rsid w:val="00EB3128"/>
    <w:rsid w:val="00EB379F"/>
    <w:rsid w:val="00EB3B2F"/>
    <w:rsid w:val="00EB3BE7"/>
    <w:rsid w:val="00EB3C09"/>
    <w:rsid w:val="00EB3D5F"/>
    <w:rsid w:val="00EB4347"/>
    <w:rsid w:val="00EB4CEC"/>
    <w:rsid w:val="00EB4DC1"/>
    <w:rsid w:val="00EB514D"/>
    <w:rsid w:val="00EB5630"/>
    <w:rsid w:val="00EB5D53"/>
    <w:rsid w:val="00EB63F5"/>
    <w:rsid w:val="00EB71B6"/>
    <w:rsid w:val="00EB7752"/>
    <w:rsid w:val="00EB7E76"/>
    <w:rsid w:val="00EC069B"/>
    <w:rsid w:val="00EC07C1"/>
    <w:rsid w:val="00EC12F9"/>
    <w:rsid w:val="00EC1813"/>
    <w:rsid w:val="00EC2EB5"/>
    <w:rsid w:val="00EC3879"/>
    <w:rsid w:val="00EC3BE3"/>
    <w:rsid w:val="00EC408B"/>
    <w:rsid w:val="00EC4D37"/>
    <w:rsid w:val="00EC5062"/>
    <w:rsid w:val="00EC55CE"/>
    <w:rsid w:val="00EC5721"/>
    <w:rsid w:val="00EC60D3"/>
    <w:rsid w:val="00EC62E7"/>
    <w:rsid w:val="00EC6396"/>
    <w:rsid w:val="00EC64E1"/>
    <w:rsid w:val="00EC6C1C"/>
    <w:rsid w:val="00EC6C71"/>
    <w:rsid w:val="00EC71B0"/>
    <w:rsid w:val="00EC7393"/>
    <w:rsid w:val="00EC7749"/>
    <w:rsid w:val="00EC7B43"/>
    <w:rsid w:val="00EC7D70"/>
    <w:rsid w:val="00ED0946"/>
    <w:rsid w:val="00ED0B43"/>
    <w:rsid w:val="00ED0E2B"/>
    <w:rsid w:val="00ED13B4"/>
    <w:rsid w:val="00ED140F"/>
    <w:rsid w:val="00ED1972"/>
    <w:rsid w:val="00ED2021"/>
    <w:rsid w:val="00ED2870"/>
    <w:rsid w:val="00ED28C1"/>
    <w:rsid w:val="00ED3E70"/>
    <w:rsid w:val="00ED3E7E"/>
    <w:rsid w:val="00ED3F16"/>
    <w:rsid w:val="00ED40CC"/>
    <w:rsid w:val="00ED4AE4"/>
    <w:rsid w:val="00ED4CC4"/>
    <w:rsid w:val="00ED4CF9"/>
    <w:rsid w:val="00ED4D81"/>
    <w:rsid w:val="00ED4E0E"/>
    <w:rsid w:val="00ED5579"/>
    <w:rsid w:val="00ED568F"/>
    <w:rsid w:val="00ED5990"/>
    <w:rsid w:val="00ED5C7A"/>
    <w:rsid w:val="00ED6C74"/>
    <w:rsid w:val="00ED75C1"/>
    <w:rsid w:val="00ED7D03"/>
    <w:rsid w:val="00EE0070"/>
    <w:rsid w:val="00EE082F"/>
    <w:rsid w:val="00EE13B1"/>
    <w:rsid w:val="00EE144B"/>
    <w:rsid w:val="00EE1462"/>
    <w:rsid w:val="00EE14E4"/>
    <w:rsid w:val="00EE1545"/>
    <w:rsid w:val="00EE157E"/>
    <w:rsid w:val="00EE1823"/>
    <w:rsid w:val="00EE1B20"/>
    <w:rsid w:val="00EE1CA1"/>
    <w:rsid w:val="00EE2E16"/>
    <w:rsid w:val="00EE3159"/>
    <w:rsid w:val="00EE381A"/>
    <w:rsid w:val="00EE3F63"/>
    <w:rsid w:val="00EE46F3"/>
    <w:rsid w:val="00EE50E4"/>
    <w:rsid w:val="00EE5509"/>
    <w:rsid w:val="00EE579D"/>
    <w:rsid w:val="00EE594C"/>
    <w:rsid w:val="00EE59C8"/>
    <w:rsid w:val="00EE6116"/>
    <w:rsid w:val="00EE6380"/>
    <w:rsid w:val="00EE6A81"/>
    <w:rsid w:val="00EE6B81"/>
    <w:rsid w:val="00EE7183"/>
    <w:rsid w:val="00EE7330"/>
    <w:rsid w:val="00EE7936"/>
    <w:rsid w:val="00EF06E3"/>
    <w:rsid w:val="00EF08E7"/>
    <w:rsid w:val="00EF0CDA"/>
    <w:rsid w:val="00EF100B"/>
    <w:rsid w:val="00EF1F24"/>
    <w:rsid w:val="00EF25B5"/>
    <w:rsid w:val="00EF286C"/>
    <w:rsid w:val="00EF289E"/>
    <w:rsid w:val="00EF2AC5"/>
    <w:rsid w:val="00EF3475"/>
    <w:rsid w:val="00EF3819"/>
    <w:rsid w:val="00EF443C"/>
    <w:rsid w:val="00EF46C6"/>
    <w:rsid w:val="00EF4E31"/>
    <w:rsid w:val="00EF609B"/>
    <w:rsid w:val="00EF61A7"/>
    <w:rsid w:val="00EF6C2D"/>
    <w:rsid w:val="00EF7059"/>
    <w:rsid w:val="00EF76F7"/>
    <w:rsid w:val="00EF7B03"/>
    <w:rsid w:val="00EF7D43"/>
    <w:rsid w:val="00EF7D6D"/>
    <w:rsid w:val="00F001D9"/>
    <w:rsid w:val="00F01085"/>
    <w:rsid w:val="00F01AA2"/>
    <w:rsid w:val="00F025FA"/>
    <w:rsid w:val="00F02D00"/>
    <w:rsid w:val="00F02F48"/>
    <w:rsid w:val="00F039C2"/>
    <w:rsid w:val="00F04682"/>
    <w:rsid w:val="00F04C10"/>
    <w:rsid w:val="00F05F4F"/>
    <w:rsid w:val="00F05FDE"/>
    <w:rsid w:val="00F06758"/>
    <w:rsid w:val="00F069C0"/>
    <w:rsid w:val="00F07137"/>
    <w:rsid w:val="00F079D8"/>
    <w:rsid w:val="00F10806"/>
    <w:rsid w:val="00F10DAE"/>
    <w:rsid w:val="00F11188"/>
    <w:rsid w:val="00F1126C"/>
    <w:rsid w:val="00F116D2"/>
    <w:rsid w:val="00F124D9"/>
    <w:rsid w:val="00F12865"/>
    <w:rsid w:val="00F12C0C"/>
    <w:rsid w:val="00F12E30"/>
    <w:rsid w:val="00F12F89"/>
    <w:rsid w:val="00F135D0"/>
    <w:rsid w:val="00F137AA"/>
    <w:rsid w:val="00F1423C"/>
    <w:rsid w:val="00F14249"/>
    <w:rsid w:val="00F14354"/>
    <w:rsid w:val="00F14767"/>
    <w:rsid w:val="00F14A72"/>
    <w:rsid w:val="00F14CD9"/>
    <w:rsid w:val="00F15228"/>
    <w:rsid w:val="00F15E98"/>
    <w:rsid w:val="00F16415"/>
    <w:rsid w:val="00F165FB"/>
    <w:rsid w:val="00F16BF7"/>
    <w:rsid w:val="00F16C47"/>
    <w:rsid w:val="00F16CE9"/>
    <w:rsid w:val="00F171BD"/>
    <w:rsid w:val="00F1741A"/>
    <w:rsid w:val="00F17458"/>
    <w:rsid w:val="00F204BE"/>
    <w:rsid w:val="00F20A5A"/>
    <w:rsid w:val="00F2101C"/>
    <w:rsid w:val="00F215DC"/>
    <w:rsid w:val="00F21727"/>
    <w:rsid w:val="00F21822"/>
    <w:rsid w:val="00F21B0B"/>
    <w:rsid w:val="00F22D8F"/>
    <w:rsid w:val="00F233AA"/>
    <w:rsid w:val="00F2391B"/>
    <w:rsid w:val="00F24251"/>
    <w:rsid w:val="00F2450F"/>
    <w:rsid w:val="00F247D5"/>
    <w:rsid w:val="00F253FA"/>
    <w:rsid w:val="00F2557F"/>
    <w:rsid w:val="00F25A61"/>
    <w:rsid w:val="00F26133"/>
    <w:rsid w:val="00F26A98"/>
    <w:rsid w:val="00F26C4A"/>
    <w:rsid w:val="00F27026"/>
    <w:rsid w:val="00F27109"/>
    <w:rsid w:val="00F309D5"/>
    <w:rsid w:val="00F30A81"/>
    <w:rsid w:val="00F30A9C"/>
    <w:rsid w:val="00F31166"/>
    <w:rsid w:val="00F31B4C"/>
    <w:rsid w:val="00F31DD9"/>
    <w:rsid w:val="00F32381"/>
    <w:rsid w:val="00F32541"/>
    <w:rsid w:val="00F32AA0"/>
    <w:rsid w:val="00F33937"/>
    <w:rsid w:val="00F33DCC"/>
    <w:rsid w:val="00F3429A"/>
    <w:rsid w:val="00F34828"/>
    <w:rsid w:val="00F34A18"/>
    <w:rsid w:val="00F351ED"/>
    <w:rsid w:val="00F3591D"/>
    <w:rsid w:val="00F35DC2"/>
    <w:rsid w:val="00F35E35"/>
    <w:rsid w:val="00F36314"/>
    <w:rsid w:val="00F363F8"/>
    <w:rsid w:val="00F36B12"/>
    <w:rsid w:val="00F36D9E"/>
    <w:rsid w:val="00F37037"/>
    <w:rsid w:val="00F3722A"/>
    <w:rsid w:val="00F40158"/>
    <w:rsid w:val="00F406DE"/>
    <w:rsid w:val="00F40DE9"/>
    <w:rsid w:val="00F40FA6"/>
    <w:rsid w:val="00F40FAF"/>
    <w:rsid w:val="00F41A78"/>
    <w:rsid w:val="00F41B69"/>
    <w:rsid w:val="00F42097"/>
    <w:rsid w:val="00F437CE"/>
    <w:rsid w:val="00F43EF7"/>
    <w:rsid w:val="00F44846"/>
    <w:rsid w:val="00F44EB5"/>
    <w:rsid w:val="00F467EA"/>
    <w:rsid w:val="00F46D26"/>
    <w:rsid w:val="00F474C2"/>
    <w:rsid w:val="00F4759C"/>
    <w:rsid w:val="00F479FA"/>
    <w:rsid w:val="00F47BC3"/>
    <w:rsid w:val="00F47C68"/>
    <w:rsid w:val="00F47C98"/>
    <w:rsid w:val="00F47EE8"/>
    <w:rsid w:val="00F5000A"/>
    <w:rsid w:val="00F516FF"/>
    <w:rsid w:val="00F5170A"/>
    <w:rsid w:val="00F52919"/>
    <w:rsid w:val="00F52E2D"/>
    <w:rsid w:val="00F53F8A"/>
    <w:rsid w:val="00F545F6"/>
    <w:rsid w:val="00F56066"/>
    <w:rsid w:val="00F574F8"/>
    <w:rsid w:val="00F574F9"/>
    <w:rsid w:val="00F57689"/>
    <w:rsid w:val="00F57B54"/>
    <w:rsid w:val="00F57D7D"/>
    <w:rsid w:val="00F601F7"/>
    <w:rsid w:val="00F6049B"/>
    <w:rsid w:val="00F60FB6"/>
    <w:rsid w:val="00F6134F"/>
    <w:rsid w:val="00F61485"/>
    <w:rsid w:val="00F615B2"/>
    <w:rsid w:val="00F61776"/>
    <w:rsid w:val="00F61BD9"/>
    <w:rsid w:val="00F61C43"/>
    <w:rsid w:val="00F62794"/>
    <w:rsid w:val="00F6305A"/>
    <w:rsid w:val="00F637C6"/>
    <w:rsid w:val="00F63A42"/>
    <w:rsid w:val="00F63C09"/>
    <w:rsid w:val="00F63E8F"/>
    <w:rsid w:val="00F6465B"/>
    <w:rsid w:val="00F6556D"/>
    <w:rsid w:val="00F65BFF"/>
    <w:rsid w:val="00F65EB7"/>
    <w:rsid w:val="00F65FDB"/>
    <w:rsid w:val="00F66EE4"/>
    <w:rsid w:val="00F67A34"/>
    <w:rsid w:val="00F67C22"/>
    <w:rsid w:val="00F72732"/>
    <w:rsid w:val="00F7290A"/>
    <w:rsid w:val="00F72A67"/>
    <w:rsid w:val="00F73085"/>
    <w:rsid w:val="00F73CE1"/>
    <w:rsid w:val="00F73E53"/>
    <w:rsid w:val="00F74518"/>
    <w:rsid w:val="00F746BC"/>
    <w:rsid w:val="00F748AA"/>
    <w:rsid w:val="00F7529E"/>
    <w:rsid w:val="00F7586E"/>
    <w:rsid w:val="00F762D0"/>
    <w:rsid w:val="00F76586"/>
    <w:rsid w:val="00F7697D"/>
    <w:rsid w:val="00F76987"/>
    <w:rsid w:val="00F76F65"/>
    <w:rsid w:val="00F800CF"/>
    <w:rsid w:val="00F80124"/>
    <w:rsid w:val="00F806E0"/>
    <w:rsid w:val="00F80853"/>
    <w:rsid w:val="00F80FA0"/>
    <w:rsid w:val="00F81586"/>
    <w:rsid w:val="00F816A1"/>
    <w:rsid w:val="00F817FD"/>
    <w:rsid w:val="00F822C5"/>
    <w:rsid w:val="00F82A43"/>
    <w:rsid w:val="00F83204"/>
    <w:rsid w:val="00F838BF"/>
    <w:rsid w:val="00F849A0"/>
    <w:rsid w:val="00F84B65"/>
    <w:rsid w:val="00F854BB"/>
    <w:rsid w:val="00F8582F"/>
    <w:rsid w:val="00F86FFF"/>
    <w:rsid w:val="00F87403"/>
    <w:rsid w:val="00F87C0A"/>
    <w:rsid w:val="00F87C40"/>
    <w:rsid w:val="00F90057"/>
    <w:rsid w:val="00F90740"/>
    <w:rsid w:val="00F90E98"/>
    <w:rsid w:val="00F917F1"/>
    <w:rsid w:val="00F91C31"/>
    <w:rsid w:val="00F91DF9"/>
    <w:rsid w:val="00F920C1"/>
    <w:rsid w:val="00F92F8C"/>
    <w:rsid w:val="00F9351E"/>
    <w:rsid w:val="00F93617"/>
    <w:rsid w:val="00F9365A"/>
    <w:rsid w:val="00F93F3D"/>
    <w:rsid w:val="00F94761"/>
    <w:rsid w:val="00F94DF6"/>
    <w:rsid w:val="00F94F6F"/>
    <w:rsid w:val="00F94F78"/>
    <w:rsid w:val="00F9532A"/>
    <w:rsid w:val="00F95842"/>
    <w:rsid w:val="00F95B04"/>
    <w:rsid w:val="00F95B28"/>
    <w:rsid w:val="00F96014"/>
    <w:rsid w:val="00F9602E"/>
    <w:rsid w:val="00F96298"/>
    <w:rsid w:val="00F96881"/>
    <w:rsid w:val="00FA0629"/>
    <w:rsid w:val="00FA09B8"/>
    <w:rsid w:val="00FA0CEE"/>
    <w:rsid w:val="00FA0DC7"/>
    <w:rsid w:val="00FA1823"/>
    <w:rsid w:val="00FA21FC"/>
    <w:rsid w:val="00FA2CAC"/>
    <w:rsid w:val="00FA3005"/>
    <w:rsid w:val="00FA3810"/>
    <w:rsid w:val="00FA3DC7"/>
    <w:rsid w:val="00FA423A"/>
    <w:rsid w:val="00FA476D"/>
    <w:rsid w:val="00FA4808"/>
    <w:rsid w:val="00FA4C01"/>
    <w:rsid w:val="00FA4D1B"/>
    <w:rsid w:val="00FA63EA"/>
    <w:rsid w:val="00FA6D1A"/>
    <w:rsid w:val="00FA6F2D"/>
    <w:rsid w:val="00FA7390"/>
    <w:rsid w:val="00FA742F"/>
    <w:rsid w:val="00FB00CA"/>
    <w:rsid w:val="00FB0316"/>
    <w:rsid w:val="00FB0DD7"/>
    <w:rsid w:val="00FB138B"/>
    <w:rsid w:val="00FB17B8"/>
    <w:rsid w:val="00FB1E9A"/>
    <w:rsid w:val="00FB24BA"/>
    <w:rsid w:val="00FB2B0B"/>
    <w:rsid w:val="00FB2B3C"/>
    <w:rsid w:val="00FB2D38"/>
    <w:rsid w:val="00FB2DF4"/>
    <w:rsid w:val="00FB3168"/>
    <w:rsid w:val="00FB3371"/>
    <w:rsid w:val="00FB4487"/>
    <w:rsid w:val="00FB4662"/>
    <w:rsid w:val="00FB4758"/>
    <w:rsid w:val="00FB5606"/>
    <w:rsid w:val="00FB5E60"/>
    <w:rsid w:val="00FB67C2"/>
    <w:rsid w:val="00FB7919"/>
    <w:rsid w:val="00FC0882"/>
    <w:rsid w:val="00FC08AF"/>
    <w:rsid w:val="00FC0A8A"/>
    <w:rsid w:val="00FC1312"/>
    <w:rsid w:val="00FC2501"/>
    <w:rsid w:val="00FC2FB5"/>
    <w:rsid w:val="00FC3B31"/>
    <w:rsid w:val="00FC3C13"/>
    <w:rsid w:val="00FC4B2A"/>
    <w:rsid w:val="00FC4BC7"/>
    <w:rsid w:val="00FC5125"/>
    <w:rsid w:val="00FC55FC"/>
    <w:rsid w:val="00FC5968"/>
    <w:rsid w:val="00FC5B98"/>
    <w:rsid w:val="00FC5FFE"/>
    <w:rsid w:val="00FC6B27"/>
    <w:rsid w:val="00FC6DA6"/>
    <w:rsid w:val="00FD0093"/>
    <w:rsid w:val="00FD0673"/>
    <w:rsid w:val="00FD0DD4"/>
    <w:rsid w:val="00FD0F99"/>
    <w:rsid w:val="00FD15EF"/>
    <w:rsid w:val="00FD18F3"/>
    <w:rsid w:val="00FD2405"/>
    <w:rsid w:val="00FD2574"/>
    <w:rsid w:val="00FD2A43"/>
    <w:rsid w:val="00FD2A75"/>
    <w:rsid w:val="00FD2FA1"/>
    <w:rsid w:val="00FD3063"/>
    <w:rsid w:val="00FD3F64"/>
    <w:rsid w:val="00FD42B9"/>
    <w:rsid w:val="00FD437D"/>
    <w:rsid w:val="00FD52C5"/>
    <w:rsid w:val="00FD5549"/>
    <w:rsid w:val="00FD627E"/>
    <w:rsid w:val="00FD65E3"/>
    <w:rsid w:val="00FD65ED"/>
    <w:rsid w:val="00FD6DDB"/>
    <w:rsid w:val="00FD7710"/>
    <w:rsid w:val="00FD7D62"/>
    <w:rsid w:val="00FE07A2"/>
    <w:rsid w:val="00FE08FF"/>
    <w:rsid w:val="00FE1158"/>
    <w:rsid w:val="00FE1B42"/>
    <w:rsid w:val="00FE262C"/>
    <w:rsid w:val="00FE2C88"/>
    <w:rsid w:val="00FE350E"/>
    <w:rsid w:val="00FE39A9"/>
    <w:rsid w:val="00FE39CD"/>
    <w:rsid w:val="00FE43E0"/>
    <w:rsid w:val="00FE45AD"/>
    <w:rsid w:val="00FE4607"/>
    <w:rsid w:val="00FE4AC2"/>
    <w:rsid w:val="00FE564C"/>
    <w:rsid w:val="00FE5AD2"/>
    <w:rsid w:val="00FE6D51"/>
    <w:rsid w:val="00FE71A4"/>
    <w:rsid w:val="00FE77BF"/>
    <w:rsid w:val="00FE77C3"/>
    <w:rsid w:val="00FE78BC"/>
    <w:rsid w:val="00FE7996"/>
    <w:rsid w:val="00FF011B"/>
    <w:rsid w:val="00FF02CA"/>
    <w:rsid w:val="00FF0E8D"/>
    <w:rsid w:val="00FF12F2"/>
    <w:rsid w:val="00FF1C57"/>
    <w:rsid w:val="00FF20C5"/>
    <w:rsid w:val="00FF2488"/>
    <w:rsid w:val="00FF24EB"/>
    <w:rsid w:val="00FF2626"/>
    <w:rsid w:val="00FF27EE"/>
    <w:rsid w:val="00FF3BA1"/>
    <w:rsid w:val="00FF3D96"/>
    <w:rsid w:val="00FF4BAD"/>
    <w:rsid w:val="00FF60B7"/>
    <w:rsid w:val="00FF64E8"/>
    <w:rsid w:val="00FF6F9C"/>
    <w:rsid w:val="00FF7132"/>
    <w:rsid w:val="00FF74FC"/>
    <w:rsid w:val="00FF7ACA"/>
    <w:rsid w:val="00FF7C2F"/>
    <w:rsid w:val="00FF7D88"/>
    <w:rsid w:val="00FF7DBA"/>
    <w:rsid w:val="00FF7EE2"/>
    <w:rsid w:val="02150591"/>
    <w:rsid w:val="02166C9A"/>
    <w:rsid w:val="02613A17"/>
    <w:rsid w:val="03142BF5"/>
    <w:rsid w:val="04425A3F"/>
    <w:rsid w:val="04BC2987"/>
    <w:rsid w:val="07380473"/>
    <w:rsid w:val="07C1406A"/>
    <w:rsid w:val="07F3358D"/>
    <w:rsid w:val="09AA3FC4"/>
    <w:rsid w:val="0A415B23"/>
    <w:rsid w:val="0B56462C"/>
    <w:rsid w:val="0B623160"/>
    <w:rsid w:val="0CE3116C"/>
    <w:rsid w:val="0F037E97"/>
    <w:rsid w:val="106F66F0"/>
    <w:rsid w:val="127C6730"/>
    <w:rsid w:val="12F651FD"/>
    <w:rsid w:val="135E1807"/>
    <w:rsid w:val="13967D2E"/>
    <w:rsid w:val="14074080"/>
    <w:rsid w:val="159B00D0"/>
    <w:rsid w:val="15FB5451"/>
    <w:rsid w:val="1679426E"/>
    <w:rsid w:val="17185BA0"/>
    <w:rsid w:val="1728222D"/>
    <w:rsid w:val="17A82C3C"/>
    <w:rsid w:val="17D519F6"/>
    <w:rsid w:val="17FF625C"/>
    <w:rsid w:val="189267E6"/>
    <w:rsid w:val="18E46DB7"/>
    <w:rsid w:val="19EC1B72"/>
    <w:rsid w:val="19FA36D7"/>
    <w:rsid w:val="1B49374F"/>
    <w:rsid w:val="1CC56544"/>
    <w:rsid w:val="1D09588D"/>
    <w:rsid w:val="1D500DC1"/>
    <w:rsid w:val="1EC1256E"/>
    <w:rsid w:val="1F0058F1"/>
    <w:rsid w:val="1F290E1D"/>
    <w:rsid w:val="1F3A0FE0"/>
    <w:rsid w:val="21150A86"/>
    <w:rsid w:val="21336AB7"/>
    <w:rsid w:val="214477BE"/>
    <w:rsid w:val="223A3F4B"/>
    <w:rsid w:val="226F61FC"/>
    <w:rsid w:val="22B6129B"/>
    <w:rsid w:val="236E30C7"/>
    <w:rsid w:val="240B7C5C"/>
    <w:rsid w:val="243645D7"/>
    <w:rsid w:val="24B01976"/>
    <w:rsid w:val="2562022E"/>
    <w:rsid w:val="275F5857"/>
    <w:rsid w:val="276B24C2"/>
    <w:rsid w:val="278B52F4"/>
    <w:rsid w:val="27CE5C44"/>
    <w:rsid w:val="27D250A5"/>
    <w:rsid w:val="283943BC"/>
    <w:rsid w:val="284232FF"/>
    <w:rsid w:val="28E129A0"/>
    <w:rsid w:val="294E3C36"/>
    <w:rsid w:val="299833F9"/>
    <w:rsid w:val="2AD94532"/>
    <w:rsid w:val="2AFA5A4F"/>
    <w:rsid w:val="2BB42CBF"/>
    <w:rsid w:val="2C064464"/>
    <w:rsid w:val="2C085C5C"/>
    <w:rsid w:val="2C0A149A"/>
    <w:rsid w:val="2D082CD8"/>
    <w:rsid w:val="2DA12DF2"/>
    <w:rsid w:val="2FE82AE4"/>
    <w:rsid w:val="3010793B"/>
    <w:rsid w:val="3083717B"/>
    <w:rsid w:val="314547C8"/>
    <w:rsid w:val="315A4DB7"/>
    <w:rsid w:val="32141067"/>
    <w:rsid w:val="326C285F"/>
    <w:rsid w:val="33380AB5"/>
    <w:rsid w:val="33444A29"/>
    <w:rsid w:val="340E4F7E"/>
    <w:rsid w:val="34F47117"/>
    <w:rsid w:val="36532A68"/>
    <w:rsid w:val="3660703A"/>
    <w:rsid w:val="36992920"/>
    <w:rsid w:val="36B27E1D"/>
    <w:rsid w:val="36FA0ABE"/>
    <w:rsid w:val="376C1159"/>
    <w:rsid w:val="377A10FE"/>
    <w:rsid w:val="380B50FB"/>
    <w:rsid w:val="38FE62E9"/>
    <w:rsid w:val="39C36BAD"/>
    <w:rsid w:val="3A01731C"/>
    <w:rsid w:val="3ABA4A20"/>
    <w:rsid w:val="3B54121D"/>
    <w:rsid w:val="3B641CF7"/>
    <w:rsid w:val="3B801362"/>
    <w:rsid w:val="3C2A38A7"/>
    <w:rsid w:val="3DBA25EF"/>
    <w:rsid w:val="3DDD71F8"/>
    <w:rsid w:val="3E1D7BC3"/>
    <w:rsid w:val="3E224603"/>
    <w:rsid w:val="3E2C34C4"/>
    <w:rsid w:val="3E723F4D"/>
    <w:rsid w:val="40BD1D77"/>
    <w:rsid w:val="4356388D"/>
    <w:rsid w:val="437A5247"/>
    <w:rsid w:val="44254316"/>
    <w:rsid w:val="445178ED"/>
    <w:rsid w:val="447A780E"/>
    <w:rsid w:val="44CC509C"/>
    <w:rsid w:val="462E53C4"/>
    <w:rsid w:val="46327C7A"/>
    <w:rsid w:val="46813BD6"/>
    <w:rsid w:val="47994B33"/>
    <w:rsid w:val="4B3B67C4"/>
    <w:rsid w:val="4E03608F"/>
    <w:rsid w:val="4E431F0E"/>
    <w:rsid w:val="4FF94743"/>
    <w:rsid w:val="520F5EA2"/>
    <w:rsid w:val="552C2FB5"/>
    <w:rsid w:val="55596954"/>
    <w:rsid w:val="5A171B64"/>
    <w:rsid w:val="5A9B7935"/>
    <w:rsid w:val="5CEC42A6"/>
    <w:rsid w:val="5D8254A2"/>
    <w:rsid w:val="5D924E44"/>
    <w:rsid w:val="5DAF7C3F"/>
    <w:rsid w:val="5E525255"/>
    <w:rsid w:val="5E7A020E"/>
    <w:rsid w:val="5F0E6C03"/>
    <w:rsid w:val="5FB966E9"/>
    <w:rsid w:val="60B57881"/>
    <w:rsid w:val="63033B00"/>
    <w:rsid w:val="6496751D"/>
    <w:rsid w:val="65872600"/>
    <w:rsid w:val="66106CB4"/>
    <w:rsid w:val="66580469"/>
    <w:rsid w:val="677E6546"/>
    <w:rsid w:val="68655BD8"/>
    <w:rsid w:val="69020813"/>
    <w:rsid w:val="691A0730"/>
    <w:rsid w:val="69912A31"/>
    <w:rsid w:val="6A070C06"/>
    <w:rsid w:val="6A69282E"/>
    <w:rsid w:val="6AF23BB6"/>
    <w:rsid w:val="6BE05C7F"/>
    <w:rsid w:val="6BEB1045"/>
    <w:rsid w:val="6C4D2455"/>
    <w:rsid w:val="6C7276F8"/>
    <w:rsid w:val="6C751765"/>
    <w:rsid w:val="6CC86357"/>
    <w:rsid w:val="6D276F15"/>
    <w:rsid w:val="6D69294A"/>
    <w:rsid w:val="6EEA6290"/>
    <w:rsid w:val="6FB42347"/>
    <w:rsid w:val="7019322A"/>
    <w:rsid w:val="70577535"/>
    <w:rsid w:val="706A2E41"/>
    <w:rsid w:val="7085679B"/>
    <w:rsid w:val="71D90E13"/>
    <w:rsid w:val="72990678"/>
    <w:rsid w:val="7437222C"/>
    <w:rsid w:val="74D32837"/>
    <w:rsid w:val="75337899"/>
    <w:rsid w:val="76136FD9"/>
    <w:rsid w:val="767122C5"/>
    <w:rsid w:val="76B80239"/>
    <w:rsid w:val="78165FE7"/>
    <w:rsid w:val="782D7992"/>
    <w:rsid w:val="786F2DD6"/>
    <w:rsid w:val="78AD1391"/>
    <w:rsid w:val="78AD2E12"/>
    <w:rsid w:val="78C06118"/>
    <w:rsid w:val="79575259"/>
    <w:rsid w:val="7A073A8D"/>
    <w:rsid w:val="7A424766"/>
    <w:rsid w:val="7A8A62DB"/>
    <w:rsid w:val="7AA75999"/>
    <w:rsid w:val="7BBD7548"/>
    <w:rsid w:val="7BE57F37"/>
    <w:rsid w:val="7EC770CD"/>
    <w:rsid w:val="7FA3078B"/>
    <w:rsid w:val="7FCB6DF0"/>
    <w:rsid w:val="7FEB6E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rules v:ext="edit">
        <o:r id="V:Rule18" type="connector" idref="#_x0000_s1150"/>
        <o:r id="V:Rule19" type="connector" idref="#_x0000_s1128"/>
        <o:r id="V:Rule20" type="connector" idref="#_x0000_s1138"/>
        <o:r id="V:Rule21" type="connector" idref="#_x0000_s1147"/>
        <o:r id="V:Rule22" type="connector" idref="#_x0000_s1131"/>
        <o:r id="V:Rule23" type="connector" idref="#_x0000_s1149"/>
        <o:r id="V:Rule24" type="connector" idref="#_x0000_s1134"/>
        <o:r id="V:Rule25" type="connector" idref="#_x0000_s1121"/>
        <o:r id="V:Rule26" type="connector" idref="#_x0000_s1120"/>
        <o:r id="V:Rule27" type="connector" idref="#_x0000_s1136"/>
        <o:r id="V:Rule28" type="connector" idref="#_x0000_s1119"/>
        <o:r id="V:Rule29" type="connector" idref="#_x0000_s1148"/>
        <o:r id="V:Rule30" type="connector" idref="#_x0000_s1122"/>
        <o:r id="V:Rule31" type="connector" idref="#_x0000_s1117"/>
        <o:r id="V:Rule32" type="connector" idref="#_x0000_s1139"/>
        <o:r id="V:Rule33" type="connector" idref="#_x0000_s1123"/>
        <o:r id="V:Rule34" type="connector" idref="#_x0000_s11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unhideWhenUsed="0"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semiHidden="0" w:unhideWhenUsed="0" w:qFormat="1"/>
    <w:lsdException w:name="Body Text Indent" w:semiHidden="0" w:uiPriority="0" w:qFormat="1"/>
    <w:lsdException w:name="Subtitle" w:semiHidden="0" w:uiPriority="11" w:unhideWhenUsed="0" w:qFormat="1"/>
    <w:lsdException w:name="Date" w:semiHidden="0" w:uiPriority="0" w:unhideWhenUsed="0" w:qFormat="1"/>
    <w:lsdException w:name="Body Text First Indent" w:semiHidden="0" w:qFormat="1"/>
    <w:lsdException w:name="Body Text 3" w:semiHidden="0" w:qFormat="1"/>
    <w:lsdException w:name="Body Text Indent 2" w:semiHidden="0" w:qFormat="1"/>
    <w:lsdException w:name="Body Text Indent 3" w:semiHidden="0" w:qFormat="1"/>
    <w:lsdException w:name="Hyperlink" w:semiHidden="0" w:qFormat="1"/>
    <w:lsdException w:name="Strong" w:semiHidden="0" w:uiPriority="22" w:unhideWhenUsed="0" w:qFormat="1"/>
    <w:lsdException w:name="Emphasis" w:semiHidden="0" w:uiPriority="20" w:unhideWhenUsed="0" w:qFormat="1"/>
    <w:lsdException w:name="Document Map" w:uiPriority="0" w:unhideWhenUsed="0" w:qFormat="1"/>
    <w:lsdException w:name="Plain Text" w:semiHidden="0" w:uiPriority="0" w:unhideWhenUsed="0" w:qFormat="1"/>
    <w:lsdException w:name="Normal (Web)" w:semiHidden="0" w:unhideWhenUsed="0" w:qFormat="1"/>
    <w:lsdException w:name="Normal Table" w:semiHidden="0" w:qFormat="1"/>
    <w:lsdException w:name="annotation subject" w:uiPriority="0" w:unhideWhenUsed="0" w:qFormat="1"/>
    <w:lsdException w:name="Balloon Text" w:semiHidden="0"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02145"/>
    <w:pPr>
      <w:widowControl w:val="0"/>
      <w:spacing w:line="360" w:lineRule="auto"/>
      <w:ind w:firstLineChars="200" w:firstLine="200"/>
      <w:jc w:val="both"/>
    </w:pPr>
    <w:rPr>
      <w:kern w:val="2"/>
      <w:sz w:val="24"/>
      <w:szCs w:val="22"/>
    </w:rPr>
  </w:style>
  <w:style w:type="paragraph" w:styleId="1">
    <w:name w:val="heading 1"/>
    <w:basedOn w:val="a"/>
    <w:next w:val="a"/>
    <w:link w:val="1Char"/>
    <w:qFormat/>
    <w:rsid w:val="0020214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202145"/>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qFormat/>
    <w:rsid w:val="00202145"/>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202145"/>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202145"/>
    <w:pPr>
      <w:spacing w:after="120" w:line="240" w:lineRule="auto"/>
      <w:ind w:firstLineChars="0" w:firstLine="0"/>
    </w:pPr>
    <w:rPr>
      <w:kern w:val="0"/>
      <w:sz w:val="20"/>
      <w:szCs w:val="24"/>
    </w:rPr>
  </w:style>
  <w:style w:type="paragraph" w:styleId="a4">
    <w:name w:val="Normal Indent"/>
    <w:basedOn w:val="a"/>
    <w:link w:val="Char0"/>
    <w:qFormat/>
    <w:rsid w:val="00202145"/>
    <w:pPr>
      <w:ind w:firstLine="420"/>
    </w:pPr>
    <w:rPr>
      <w:szCs w:val="24"/>
    </w:rPr>
  </w:style>
  <w:style w:type="paragraph" w:styleId="a5">
    <w:name w:val="caption"/>
    <w:basedOn w:val="a"/>
    <w:next w:val="a"/>
    <w:link w:val="Char1"/>
    <w:qFormat/>
    <w:rsid w:val="00202145"/>
    <w:pPr>
      <w:spacing w:before="6" w:after="6" w:line="0" w:lineRule="atLeast"/>
      <w:ind w:firstLineChars="0" w:firstLine="0"/>
      <w:jc w:val="center"/>
    </w:pPr>
    <w:rPr>
      <w:rFonts w:eastAsia="仿宋"/>
      <w:color w:val="000000"/>
      <w:kern w:val="0"/>
      <w:sz w:val="20"/>
      <w:szCs w:val="20"/>
      <w:u w:val="single"/>
    </w:rPr>
  </w:style>
  <w:style w:type="paragraph" w:styleId="a6">
    <w:name w:val="Document Map"/>
    <w:basedOn w:val="a"/>
    <w:link w:val="Char2"/>
    <w:semiHidden/>
    <w:qFormat/>
    <w:rsid w:val="00202145"/>
    <w:pPr>
      <w:shd w:val="clear" w:color="auto" w:fill="000080"/>
    </w:pPr>
    <w:rPr>
      <w:kern w:val="0"/>
      <w:szCs w:val="20"/>
    </w:rPr>
  </w:style>
  <w:style w:type="paragraph" w:styleId="a7">
    <w:name w:val="annotation text"/>
    <w:basedOn w:val="a"/>
    <w:link w:val="Char3"/>
    <w:qFormat/>
    <w:rsid w:val="00202145"/>
    <w:pPr>
      <w:jc w:val="left"/>
    </w:pPr>
    <w:rPr>
      <w:kern w:val="0"/>
      <w:szCs w:val="20"/>
    </w:rPr>
  </w:style>
  <w:style w:type="paragraph" w:styleId="30">
    <w:name w:val="Body Text 3"/>
    <w:basedOn w:val="a"/>
    <w:link w:val="3Char0"/>
    <w:uiPriority w:val="99"/>
    <w:unhideWhenUsed/>
    <w:qFormat/>
    <w:rsid w:val="00202145"/>
    <w:pPr>
      <w:spacing w:after="120"/>
      <w:ind w:firstLineChars="0" w:firstLine="0"/>
    </w:pPr>
    <w:rPr>
      <w:sz w:val="16"/>
      <w:szCs w:val="16"/>
    </w:rPr>
  </w:style>
  <w:style w:type="paragraph" w:styleId="a8">
    <w:name w:val="Body Text Indent"/>
    <w:basedOn w:val="a"/>
    <w:link w:val="Char4"/>
    <w:unhideWhenUsed/>
    <w:qFormat/>
    <w:rsid w:val="00202145"/>
    <w:pPr>
      <w:spacing w:after="120"/>
      <w:ind w:leftChars="200" w:left="420"/>
    </w:pPr>
    <w:rPr>
      <w:kern w:val="0"/>
      <w:szCs w:val="20"/>
    </w:rPr>
  </w:style>
  <w:style w:type="paragraph" w:styleId="a9">
    <w:name w:val="Plain Text"/>
    <w:basedOn w:val="a"/>
    <w:link w:val="Char10"/>
    <w:qFormat/>
    <w:rsid w:val="00202145"/>
    <w:pPr>
      <w:spacing w:line="240" w:lineRule="atLeast"/>
    </w:pPr>
    <w:rPr>
      <w:rFonts w:ascii="宋体" w:hAnsi="Courier New"/>
      <w:kern w:val="0"/>
      <w:sz w:val="28"/>
      <w:szCs w:val="21"/>
    </w:rPr>
  </w:style>
  <w:style w:type="paragraph" w:styleId="aa">
    <w:name w:val="Date"/>
    <w:basedOn w:val="a"/>
    <w:next w:val="a"/>
    <w:link w:val="Char5"/>
    <w:qFormat/>
    <w:rsid w:val="00202145"/>
    <w:pPr>
      <w:spacing w:line="240" w:lineRule="atLeast"/>
      <w:ind w:firstLineChars="0" w:firstLine="0"/>
    </w:pPr>
    <w:rPr>
      <w:sz w:val="28"/>
      <w:szCs w:val="20"/>
    </w:rPr>
  </w:style>
  <w:style w:type="paragraph" w:styleId="20">
    <w:name w:val="Body Text Indent 2"/>
    <w:basedOn w:val="a"/>
    <w:link w:val="2Char0"/>
    <w:uiPriority w:val="99"/>
    <w:unhideWhenUsed/>
    <w:qFormat/>
    <w:rsid w:val="00202145"/>
    <w:pPr>
      <w:spacing w:after="120" w:line="480" w:lineRule="auto"/>
      <w:ind w:leftChars="200" w:left="420"/>
    </w:pPr>
    <w:rPr>
      <w:kern w:val="0"/>
      <w:szCs w:val="20"/>
    </w:rPr>
  </w:style>
  <w:style w:type="paragraph" w:styleId="ab">
    <w:name w:val="Balloon Text"/>
    <w:basedOn w:val="a"/>
    <w:link w:val="Char6"/>
    <w:unhideWhenUsed/>
    <w:qFormat/>
    <w:rsid w:val="00202145"/>
    <w:pPr>
      <w:spacing w:line="240" w:lineRule="auto"/>
    </w:pPr>
    <w:rPr>
      <w:kern w:val="0"/>
      <w:sz w:val="18"/>
      <w:szCs w:val="18"/>
    </w:rPr>
  </w:style>
  <w:style w:type="paragraph" w:styleId="ac">
    <w:name w:val="footer"/>
    <w:basedOn w:val="a"/>
    <w:link w:val="Char7"/>
    <w:uiPriority w:val="99"/>
    <w:unhideWhenUsed/>
    <w:qFormat/>
    <w:rsid w:val="00202145"/>
    <w:pPr>
      <w:tabs>
        <w:tab w:val="center" w:pos="4153"/>
        <w:tab w:val="right" w:pos="8306"/>
      </w:tabs>
      <w:snapToGrid w:val="0"/>
      <w:jc w:val="left"/>
    </w:pPr>
    <w:rPr>
      <w:kern w:val="0"/>
      <w:sz w:val="18"/>
      <w:szCs w:val="18"/>
    </w:rPr>
  </w:style>
  <w:style w:type="paragraph" w:styleId="ad">
    <w:name w:val="header"/>
    <w:basedOn w:val="a"/>
    <w:link w:val="Char8"/>
    <w:unhideWhenUsed/>
    <w:qFormat/>
    <w:rsid w:val="00202145"/>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qFormat/>
    <w:rsid w:val="00202145"/>
  </w:style>
  <w:style w:type="paragraph" w:styleId="ae">
    <w:name w:val="Subtitle"/>
    <w:basedOn w:val="a"/>
    <w:next w:val="a"/>
    <w:link w:val="Char9"/>
    <w:uiPriority w:val="11"/>
    <w:qFormat/>
    <w:rsid w:val="00202145"/>
    <w:pPr>
      <w:spacing w:before="120" w:after="120"/>
      <w:ind w:firstLineChars="0" w:firstLine="0"/>
      <w:jc w:val="center"/>
      <w:outlineLvl w:val="1"/>
    </w:pPr>
    <w:rPr>
      <w:b/>
      <w:bCs/>
      <w:kern w:val="28"/>
      <w:szCs w:val="32"/>
    </w:rPr>
  </w:style>
  <w:style w:type="paragraph" w:styleId="31">
    <w:name w:val="Body Text Indent 3"/>
    <w:basedOn w:val="a"/>
    <w:link w:val="3Char1"/>
    <w:uiPriority w:val="99"/>
    <w:unhideWhenUsed/>
    <w:qFormat/>
    <w:rsid w:val="00202145"/>
    <w:pPr>
      <w:spacing w:after="120"/>
      <w:ind w:leftChars="200" w:left="420"/>
    </w:pPr>
    <w:rPr>
      <w:sz w:val="16"/>
      <w:szCs w:val="16"/>
    </w:rPr>
  </w:style>
  <w:style w:type="paragraph" w:styleId="af">
    <w:name w:val="Normal (Web)"/>
    <w:basedOn w:val="a"/>
    <w:uiPriority w:val="99"/>
    <w:qFormat/>
    <w:rsid w:val="00202145"/>
    <w:pPr>
      <w:widowControl/>
      <w:spacing w:before="100" w:beforeAutospacing="1" w:after="100" w:afterAutospacing="1" w:line="240" w:lineRule="auto"/>
      <w:ind w:firstLineChars="0" w:firstLine="0"/>
      <w:jc w:val="left"/>
    </w:pPr>
    <w:rPr>
      <w:rFonts w:ascii="宋体" w:hAnsi="宋体"/>
      <w:kern w:val="0"/>
      <w:szCs w:val="20"/>
    </w:rPr>
  </w:style>
  <w:style w:type="paragraph" w:styleId="11">
    <w:name w:val="index 1"/>
    <w:basedOn w:val="a"/>
    <w:next w:val="a"/>
    <w:semiHidden/>
    <w:qFormat/>
    <w:rsid w:val="00202145"/>
    <w:pPr>
      <w:tabs>
        <w:tab w:val="left" w:pos="5580"/>
      </w:tabs>
      <w:spacing w:line="280" w:lineRule="exact"/>
      <w:ind w:firstLineChars="0" w:firstLine="0"/>
    </w:pPr>
    <w:rPr>
      <w:rFonts w:ascii="宋体" w:hAnsi="宋体"/>
      <w:spacing w:val="10"/>
      <w:sz w:val="21"/>
      <w:szCs w:val="24"/>
    </w:rPr>
  </w:style>
  <w:style w:type="paragraph" w:styleId="af0">
    <w:name w:val="Title"/>
    <w:basedOn w:val="a"/>
    <w:next w:val="a"/>
    <w:link w:val="Chara"/>
    <w:uiPriority w:val="10"/>
    <w:qFormat/>
    <w:rsid w:val="00202145"/>
    <w:pPr>
      <w:spacing w:before="240" w:after="60"/>
      <w:jc w:val="center"/>
      <w:outlineLvl w:val="0"/>
    </w:pPr>
    <w:rPr>
      <w:rFonts w:ascii="Cambria" w:hAnsi="Cambria"/>
      <w:b/>
      <w:bCs/>
      <w:kern w:val="0"/>
      <w:sz w:val="32"/>
      <w:szCs w:val="32"/>
    </w:rPr>
  </w:style>
  <w:style w:type="paragraph" w:styleId="af1">
    <w:name w:val="annotation subject"/>
    <w:basedOn w:val="a7"/>
    <w:next w:val="a7"/>
    <w:link w:val="Charb"/>
    <w:semiHidden/>
    <w:qFormat/>
    <w:rsid w:val="00202145"/>
    <w:rPr>
      <w:b/>
      <w:bCs/>
    </w:rPr>
  </w:style>
  <w:style w:type="paragraph" w:styleId="af2">
    <w:name w:val="Body Text First Indent"/>
    <w:basedOn w:val="a0"/>
    <w:link w:val="Charc"/>
    <w:uiPriority w:val="99"/>
    <w:unhideWhenUsed/>
    <w:qFormat/>
    <w:rsid w:val="00202145"/>
    <w:pPr>
      <w:spacing w:line="360" w:lineRule="auto"/>
      <w:ind w:firstLineChars="100" w:firstLine="420"/>
    </w:pPr>
    <w:rPr>
      <w:kern w:val="2"/>
      <w:sz w:val="24"/>
      <w:szCs w:val="22"/>
    </w:rPr>
  </w:style>
  <w:style w:type="table" w:styleId="af3">
    <w:name w:val="Table Grid"/>
    <w:basedOn w:val="a2"/>
    <w:qFormat/>
    <w:rsid w:val="00202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age number"/>
    <w:qFormat/>
    <w:rsid w:val="00202145"/>
  </w:style>
  <w:style w:type="character" w:styleId="af5">
    <w:name w:val="Hyperlink"/>
    <w:uiPriority w:val="99"/>
    <w:unhideWhenUsed/>
    <w:qFormat/>
    <w:rsid w:val="00202145"/>
    <w:rPr>
      <w:color w:val="0268CD"/>
      <w:u w:val="none"/>
    </w:rPr>
  </w:style>
  <w:style w:type="character" w:styleId="af6">
    <w:name w:val="annotation reference"/>
    <w:semiHidden/>
    <w:qFormat/>
    <w:rsid w:val="00202145"/>
    <w:rPr>
      <w:sz w:val="21"/>
      <w:szCs w:val="21"/>
    </w:rPr>
  </w:style>
  <w:style w:type="character" w:customStyle="1" w:styleId="Charc">
    <w:name w:val="正文首行缩进 Char"/>
    <w:link w:val="af2"/>
    <w:uiPriority w:val="99"/>
    <w:qFormat/>
    <w:rsid w:val="00202145"/>
    <w:rPr>
      <w:rFonts w:ascii="Times New Roman" w:eastAsia="宋体" w:hAnsi="Times New Roman" w:cs="Times New Roman"/>
      <w:kern w:val="2"/>
      <w:sz w:val="24"/>
      <w:szCs w:val="22"/>
    </w:rPr>
  </w:style>
  <w:style w:type="character" w:customStyle="1" w:styleId="2Char">
    <w:name w:val="标题 2 Char"/>
    <w:link w:val="2"/>
    <w:uiPriority w:val="9"/>
    <w:qFormat/>
    <w:rsid w:val="00202145"/>
    <w:rPr>
      <w:rFonts w:ascii="Cambria" w:eastAsia="宋体" w:hAnsi="Cambria" w:cs="Times New Roman"/>
      <w:b/>
      <w:bCs/>
      <w:sz w:val="32"/>
      <w:szCs w:val="32"/>
    </w:rPr>
  </w:style>
  <w:style w:type="character" w:customStyle="1" w:styleId="1Char">
    <w:name w:val="标题 1 Char"/>
    <w:link w:val="1"/>
    <w:qFormat/>
    <w:rsid w:val="00202145"/>
    <w:rPr>
      <w:b/>
      <w:bCs/>
      <w:kern w:val="44"/>
      <w:sz w:val="44"/>
      <w:szCs w:val="44"/>
    </w:rPr>
  </w:style>
  <w:style w:type="character" w:customStyle="1" w:styleId="1Char0">
    <w:name w:val="表格1 Char"/>
    <w:link w:val="12"/>
    <w:qFormat/>
    <w:rsid w:val="00202145"/>
    <w:rPr>
      <w:rFonts w:ascii="Times New Roman" w:hAnsi="宋体"/>
      <w:sz w:val="21"/>
      <w:szCs w:val="21"/>
    </w:rPr>
  </w:style>
  <w:style w:type="paragraph" w:customStyle="1" w:styleId="12">
    <w:name w:val="表格1"/>
    <w:basedOn w:val="a"/>
    <w:link w:val="1Char0"/>
    <w:qFormat/>
    <w:rsid w:val="00202145"/>
    <w:pPr>
      <w:widowControl/>
      <w:spacing w:line="240" w:lineRule="auto"/>
      <w:ind w:firstLineChars="0" w:firstLine="0"/>
      <w:jc w:val="center"/>
    </w:pPr>
    <w:rPr>
      <w:rFonts w:hAnsi="宋体"/>
      <w:kern w:val="0"/>
      <w:sz w:val="21"/>
      <w:szCs w:val="21"/>
    </w:rPr>
  </w:style>
  <w:style w:type="character" w:customStyle="1" w:styleId="Chard">
    <w:name w:val="图表题 Char"/>
    <w:link w:val="af7"/>
    <w:qFormat/>
    <w:rsid w:val="00202145"/>
    <w:rPr>
      <w:rFonts w:ascii="Times New Roman" w:eastAsia="宋体" w:hAnsi="Times New Roman"/>
      <w:b/>
      <w:bCs/>
      <w:sz w:val="24"/>
    </w:rPr>
  </w:style>
  <w:style w:type="paragraph" w:customStyle="1" w:styleId="af7">
    <w:name w:val="图表题"/>
    <w:basedOn w:val="a"/>
    <w:link w:val="Chard"/>
    <w:qFormat/>
    <w:rsid w:val="00202145"/>
    <w:pPr>
      <w:tabs>
        <w:tab w:val="center" w:pos="4428"/>
        <w:tab w:val="left" w:pos="6660"/>
      </w:tabs>
      <w:ind w:firstLineChars="0" w:firstLine="0"/>
      <w:jc w:val="center"/>
    </w:pPr>
    <w:rPr>
      <w:b/>
      <w:bCs/>
      <w:kern w:val="0"/>
      <w:szCs w:val="20"/>
    </w:rPr>
  </w:style>
  <w:style w:type="character" w:customStyle="1" w:styleId="Chare">
    <w:name w:val="正文（首行缩进两字） Char"/>
    <w:qFormat/>
    <w:rsid w:val="00202145"/>
    <w:rPr>
      <w:rFonts w:eastAsia="宋体"/>
      <w:kern w:val="2"/>
      <w:sz w:val="24"/>
      <w:lang w:val="en-US" w:eastAsia="zh-CN"/>
    </w:rPr>
  </w:style>
  <w:style w:type="character" w:customStyle="1" w:styleId="4Char">
    <w:name w:val="标题 4 Char"/>
    <w:link w:val="4"/>
    <w:uiPriority w:val="9"/>
    <w:semiHidden/>
    <w:qFormat/>
    <w:rsid w:val="00202145"/>
    <w:rPr>
      <w:rFonts w:ascii="Cambria" w:eastAsia="宋体" w:hAnsi="Cambria" w:cs="Times New Roman"/>
      <w:b/>
      <w:bCs/>
      <w:kern w:val="2"/>
      <w:sz w:val="28"/>
      <w:szCs w:val="28"/>
    </w:rPr>
  </w:style>
  <w:style w:type="character" w:customStyle="1" w:styleId="2Char0">
    <w:name w:val="正文文本缩进 2 Char"/>
    <w:link w:val="20"/>
    <w:uiPriority w:val="99"/>
    <w:semiHidden/>
    <w:qFormat/>
    <w:rsid w:val="00202145"/>
    <w:rPr>
      <w:rFonts w:ascii="Times New Roman" w:eastAsia="宋体" w:hAnsi="Times New Roman" w:cs="Times New Roman"/>
      <w:sz w:val="24"/>
    </w:rPr>
  </w:style>
  <w:style w:type="character" w:customStyle="1" w:styleId="3Char">
    <w:name w:val="标题 3 Char"/>
    <w:link w:val="3"/>
    <w:qFormat/>
    <w:rsid w:val="00202145"/>
    <w:rPr>
      <w:rFonts w:ascii="Times New Roman" w:hAnsi="Times New Roman"/>
      <w:b/>
      <w:bCs/>
      <w:kern w:val="2"/>
      <w:sz w:val="32"/>
      <w:szCs w:val="32"/>
    </w:rPr>
  </w:style>
  <w:style w:type="character" w:customStyle="1" w:styleId="font01">
    <w:name w:val="font01"/>
    <w:qFormat/>
    <w:rsid w:val="00202145"/>
    <w:rPr>
      <w:rFonts w:ascii="楷体_GB2312" w:eastAsia="楷体_GB2312" w:cs="楷体_GB2312"/>
      <w:color w:val="000000"/>
      <w:sz w:val="24"/>
      <w:szCs w:val="24"/>
      <w:u w:val="none"/>
    </w:rPr>
  </w:style>
  <w:style w:type="character" w:customStyle="1" w:styleId="Style83">
    <w:name w:val="_Style 83"/>
    <w:uiPriority w:val="21"/>
    <w:qFormat/>
    <w:rsid w:val="00202145"/>
    <w:rPr>
      <w:b/>
      <w:bCs/>
      <w:i/>
      <w:iCs/>
      <w:color w:val="4F81BD"/>
    </w:rPr>
  </w:style>
  <w:style w:type="character" w:customStyle="1" w:styleId="CharChar">
    <w:name w:val="[正文格式] Char Char"/>
    <w:link w:val="af8"/>
    <w:qFormat/>
    <w:rsid w:val="00202145"/>
    <w:rPr>
      <w:snapToGrid/>
      <w:sz w:val="24"/>
    </w:rPr>
  </w:style>
  <w:style w:type="paragraph" w:customStyle="1" w:styleId="af8">
    <w:name w:val="[正文格式]"/>
    <w:basedOn w:val="a"/>
    <w:link w:val="CharChar"/>
    <w:qFormat/>
    <w:rsid w:val="00202145"/>
    <w:pPr>
      <w:adjustRightInd w:val="0"/>
      <w:snapToGrid w:val="0"/>
    </w:pPr>
    <w:rPr>
      <w:kern w:val="0"/>
      <w:szCs w:val="20"/>
    </w:rPr>
  </w:style>
  <w:style w:type="character" w:customStyle="1" w:styleId="11Char">
    <w:name w:val="11 Char"/>
    <w:link w:val="110"/>
    <w:qFormat/>
    <w:locked/>
    <w:rsid w:val="00202145"/>
    <w:rPr>
      <w:rFonts w:ascii="宋体" w:eastAsia="宋体" w:hAnsi="宋体" w:cs="Times New Roman"/>
      <w:color w:val="0000FF"/>
      <w:sz w:val="24"/>
      <w:szCs w:val="24"/>
    </w:rPr>
  </w:style>
  <w:style w:type="paragraph" w:customStyle="1" w:styleId="110">
    <w:name w:val="11"/>
    <w:basedOn w:val="a0"/>
    <w:link w:val="11Char"/>
    <w:qFormat/>
    <w:rsid w:val="00202145"/>
    <w:pPr>
      <w:autoSpaceDE w:val="0"/>
      <w:autoSpaceDN w:val="0"/>
      <w:adjustRightInd w:val="0"/>
      <w:spacing w:after="0" w:line="360" w:lineRule="auto"/>
      <w:ind w:rightChars="12" w:right="25" w:firstLineChars="200" w:firstLine="480"/>
    </w:pPr>
    <w:rPr>
      <w:rFonts w:ascii="宋体" w:hAnsi="宋体"/>
      <w:color w:val="0000FF"/>
      <w:sz w:val="24"/>
    </w:rPr>
  </w:style>
  <w:style w:type="character" w:customStyle="1" w:styleId="Char7">
    <w:name w:val="页脚 Char"/>
    <w:link w:val="ac"/>
    <w:uiPriority w:val="99"/>
    <w:qFormat/>
    <w:rsid w:val="00202145"/>
    <w:rPr>
      <w:sz w:val="18"/>
      <w:szCs w:val="18"/>
    </w:rPr>
  </w:style>
  <w:style w:type="character" w:customStyle="1" w:styleId="8Char">
    <w:name w:val="样式8 Char"/>
    <w:link w:val="8"/>
    <w:qFormat/>
    <w:rsid w:val="00202145"/>
    <w:rPr>
      <w:sz w:val="21"/>
      <w:szCs w:val="21"/>
    </w:rPr>
  </w:style>
  <w:style w:type="paragraph" w:customStyle="1" w:styleId="8">
    <w:name w:val="样式8"/>
    <w:basedOn w:val="a"/>
    <w:link w:val="8Char"/>
    <w:qFormat/>
    <w:rsid w:val="00202145"/>
    <w:pPr>
      <w:spacing w:line="240" w:lineRule="auto"/>
      <w:ind w:firstLineChars="0" w:firstLine="0"/>
      <w:jc w:val="center"/>
    </w:pPr>
    <w:rPr>
      <w:kern w:val="0"/>
      <w:sz w:val="21"/>
      <w:szCs w:val="21"/>
    </w:rPr>
  </w:style>
  <w:style w:type="character" w:customStyle="1" w:styleId="Charf">
    <w:name w:val="表题 Char"/>
    <w:link w:val="af9"/>
    <w:qFormat/>
    <w:rsid w:val="00202145"/>
    <w:rPr>
      <w:rFonts w:ascii="Times New Roman" w:eastAsia="黑体" w:hAnsi="Times New Roman"/>
      <w:kern w:val="2"/>
      <w:sz w:val="21"/>
      <w:szCs w:val="24"/>
    </w:rPr>
  </w:style>
  <w:style w:type="paragraph" w:customStyle="1" w:styleId="af9">
    <w:name w:val="表题"/>
    <w:basedOn w:val="a"/>
    <w:link w:val="Charf"/>
    <w:qFormat/>
    <w:rsid w:val="00202145"/>
    <w:pPr>
      <w:snapToGrid w:val="0"/>
      <w:spacing w:line="240" w:lineRule="auto"/>
      <w:ind w:firstLineChars="0" w:firstLine="0"/>
      <w:jc w:val="center"/>
    </w:pPr>
    <w:rPr>
      <w:rFonts w:eastAsia="黑体"/>
      <w:sz w:val="21"/>
      <w:szCs w:val="24"/>
    </w:rPr>
  </w:style>
  <w:style w:type="character" w:customStyle="1" w:styleId="Chara">
    <w:name w:val="标题 Char"/>
    <w:link w:val="af0"/>
    <w:uiPriority w:val="10"/>
    <w:qFormat/>
    <w:rsid w:val="00202145"/>
    <w:rPr>
      <w:rFonts w:ascii="Cambria" w:eastAsia="宋体" w:hAnsi="Cambria" w:cs="Times New Roman"/>
      <w:b/>
      <w:bCs/>
      <w:sz w:val="32"/>
      <w:szCs w:val="32"/>
    </w:rPr>
  </w:style>
  <w:style w:type="character" w:customStyle="1" w:styleId="Charf0">
    <w:name w:val="表内容 Char"/>
    <w:link w:val="afa"/>
    <w:qFormat/>
    <w:rsid w:val="00202145"/>
    <w:rPr>
      <w:rFonts w:ascii="Times New Roman" w:eastAsia="仿宋" w:hAnsi="Times New Roman"/>
      <w:kern w:val="2"/>
      <w:sz w:val="21"/>
      <w:szCs w:val="22"/>
    </w:rPr>
  </w:style>
  <w:style w:type="paragraph" w:customStyle="1" w:styleId="afa">
    <w:name w:val="表内容"/>
    <w:basedOn w:val="a"/>
    <w:link w:val="Charf0"/>
    <w:qFormat/>
    <w:rsid w:val="00202145"/>
    <w:pPr>
      <w:spacing w:line="240" w:lineRule="auto"/>
      <w:ind w:firstLineChars="0" w:firstLine="0"/>
      <w:jc w:val="center"/>
    </w:pPr>
    <w:rPr>
      <w:rFonts w:eastAsia="仿宋"/>
      <w:sz w:val="21"/>
    </w:rPr>
  </w:style>
  <w:style w:type="character" w:customStyle="1" w:styleId="Char8">
    <w:name w:val="页眉 Char"/>
    <w:link w:val="ad"/>
    <w:qFormat/>
    <w:rsid w:val="00202145"/>
    <w:rPr>
      <w:sz w:val="18"/>
      <w:szCs w:val="18"/>
    </w:rPr>
  </w:style>
  <w:style w:type="character" w:customStyle="1" w:styleId="Charb">
    <w:name w:val="批注主题 Char"/>
    <w:link w:val="af1"/>
    <w:semiHidden/>
    <w:qFormat/>
    <w:rsid w:val="00202145"/>
    <w:rPr>
      <w:rFonts w:ascii="Times New Roman" w:eastAsia="宋体" w:hAnsi="Times New Roman" w:cs="Times New Roman"/>
      <w:b/>
      <w:bCs/>
      <w:sz w:val="24"/>
    </w:rPr>
  </w:style>
  <w:style w:type="character" w:customStyle="1" w:styleId="3Char1">
    <w:name w:val="正文文本缩进 3 Char"/>
    <w:link w:val="31"/>
    <w:uiPriority w:val="99"/>
    <w:qFormat/>
    <w:rsid w:val="00202145"/>
    <w:rPr>
      <w:kern w:val="2"/>
      <w:sz w:val="16"/>
      <w:szCs w:val="16"/>
    </w:rPr>
  </w:style>
  <w:style w:type="character" w:customStyle="1" w:styleId="Charf1">
    <w:name w:val="纯文本 Char"/>
    <w:qFormat/>
    <w:rsid w:val="00202145"/>
    <w:rPr>
      <w:rFonts w:ascii="宋体" w:eastAsia="宋体" w:hAnsi="Courier New" w:cs="Courier New"/>
      <w:szCs w:val="21"/>
    </w:rPr>
  </w:style>
  <w:style w:type="character" w:customStyle="1" w:styleId="Char9">
    <w:name w:val="副标题 Char"/>
    <w:link w:val="ae"/>
    <w:uiPriority w:val="11"/>
    <w:qFormat/>
    <w:rsid w:val="00202145"/>
    <w:rPr>
      <w:rFonts w:ascii="Times New Roman" w:eastAsia="宋体" w:hAnsi="Times New Roman" w:cs="Times New Roman"/>
      <w:b/>
      <w:bCs/>
      <w:kern w:val="28"/>
      <w:sz w:val="24"/>
      <w:szCs w:val="32"/>
    </w:rPr>
  </w:style>
  <w:style w:type="character" w:customStyle="1" w:styleId="Char2">
    <w:name w:val="文档结构图 Char"/>
    <w:link w:val="a6"/>
    <w:semiHidden/>
    <w:qFormat/>
    <w:rsid w:val="00202145"/>
    <w:rPr>
      <w:rFonts w:ascii="Times New Roman" w:eastAsia="宋体" w:hAnsi="Times New Roman" w:cs="Times New Roman"/>
      <w:sz w:val="24"/>
      <w:shd w:val="clear" w:color="auto" w:fill="000080"/>
    </w:rPr>
  </w:style>
  <w:style w:type="character" w:customStyle="1" w:styleId="apple-style-span">
    <w:name w:val="apple-style-span"/>
    <w:qFormat/>
    <w:rsid w:val="00202145"/>
  </w:style>
  <w:style w:type="character" w:customStyle="1" w:styleId="px141">
    <w:name w:val="px141"/>
    <w:qFormat/>
    <w:rsid w:val="00202145"/>
    <w:rPr>
      <w:b/>
      <w:color w:val="666666"/>
      <w:sz w:val="28"/>
    </w:rPr>
  </w:style>
  <w:style w:type="character" w:customStyle="1" w:styleId="Charf2">
    <w:name w:val="表 Char"/>
    <w:link w:val="afb"/>
    <w:qFormat/>
    <w:rsid w:val="00202145"/>
    <w:rPr>
      <w:bCs/>
      <w:color w:val="0000FF"/>
      <w:sz w:val="21"/>
      <w:szCs w:val="21"/>
    </w:rPr>
  </w:style>
  <w:style w:type="paragraph" w:customStyle="1" w:styleId="afb">
    <w:name w:val="表"/>
    <w:basedOn w:val="a"/>
    <w:link w:val="Charf2"/>
    <w:qFormat/>
    <w:rsid w:val="00202145"/>
    <w:pPr>
      <w:adjustRightInd w:val="0"/>
      <w:snapToGrid w:val="0"/>
      <w:spacing w:line="240" w:lineRule="auto"/>
      <w:ind w:firstLineChars="0" w:firstLine="0"/>
      <w:jc w:val="center"/>
    </w:pPr>
    <w:rPr>
      <w:bCs/>
      <w:color w:val="0000FF"/>
      <w:kern w:val="0"/>
      <w:sz w:val="21"/>
      <w:szCs w:val="21"/>
    </w:rPr>
  </w:style>
  <w:style w:type="character" w:customStyle="1" w:styleId="HCChar">
    <w:name w:val="HC 表头 Char"/>
    <w:link w:val="HC"/>
    <w:qFormat/>
    <w:rsid w:val="00202145"/>
    <w:rPr>
      <w:rFonts w:hAnsi="宋体"/>
      <w:b/>
      <w:color w:val="0000FF"/>
      <w:sz w:val="24"/>
      <w:szCs w:val="21"/>
    </w:rPr>
  </w:style>
  <w:style w:type="paragraph" w:customStyle="1" w:styleId="HC">
    <w:name w:val="HC 表头"/>
    <w:basedOn w:val="a0"/>
    <w:link w:val="HCChar"/>
    <w:qFormat/>
    <w:rsid w:val="00202145"/>
    <w:pPr>
      <w:spacing w:after="0" w:line="360" w:lineRule="auto"/>
      <w:jc w:val="center"/>
      <w:textAlignment w:val="center"/>
    </w:pPr>
    <w:rPr>
      <w:rFonts w:hAnsi="宋体"/>
      <w:b/>
      <w:color w:val="0000FF"/>
      <w:sz w:val="24"/>
      <w:szCs w:val="21"/>
    </w:rPr>
  </w:style>
  <w:style w:type="character" w:customStyle="1" w:styleId="Charf3">
    <w:name w:val="表格 Char"/>
    <w:qFormat/>
    <w:rsid w:val="00202145"/>
    <w:rPr>
      <w:rFonts w:eastAsia="宋体"/>
      <w:kern w:val="2"/>
      <w:sz w:val="21"/>
      <w:szCs w:val="21"/>
      <w:lang w:val="en-US" w:eastAsia="zh-CN" w:bidi="ar-SA"/>
    </w:rPr>
  </w:style>
  <w:style w:type="character" w:customStyle="1" w:styleId="Charf4">
    <w:name w:val="表头 Char"/>
    <w:link w:val="afc"/>
    <w:qFormat/>
    <w:rsid w:val="00202145"/>
    <w:rPr>
      <w:rFonts w:ascii="Times New Roman" w:eastAsia="宋体" w:hAnsi="Times New Roman"/>
      <w:b/>
      <w:bCs/>
      <w:kern w:val="44"/>
      <w:sz w:val="32"/>
      <w:szCs w:val="32"/>
    </w:rPr>
  </w:style>
  <w:style w:type="paragraph" w:customStyle="1" w:styleId="afc">
    <w:name w:val="表头"/>
    <w:basedOn w:val="1"/>
    <w:link w:val="Charf4"/>
    <w:qFormat/>
    <w:rsid w:val="00202145"/>
    <w:pPr>
      <w:spacing w:beforeLines="50" w:afterLines="50" w:line="240" w:lineRule="auto"/>
      <w:ind w:firstLineChars="0" w:firstLine="0"/>
    </w:pPr>
    <w:rPr>
      <w:sz w:val="32"/>
      <w:szCs w:val="32"/>
    </w:rPr>
  </w:style>
  <w:style w:type="character" w:customStyle="1" w:styleId="CharChar0">
    <w:name w:val="正文文字 Char Char"/>
    <w:qFormat/>
    <w:rsid w:val="00202145"/>
    <w:rPr>
      <w:rFonts w:eastAsia="宋体"/>
      <w:kern w:val="2"/>
      <w:sz w:val="32"/>
      <w:lang w:val="en-US" w:eastAsia="zh-CN" w:bidi="ar-SA"/>
    </w:rPr>
  </w:style>
  <w:style w:type="character" w:customStyle="1" w:styleId="Charf5">
    <w:name w:val="图表文字 Char"/>
    <w:link w:val="afd"/>
    <w:qFormat/>
    <w:rsid w:val="00202145"/>
    <w:rPr>
      <w:rFonts w:ascii="Times New Roman" w:eastAsia="仿宋" w:hAnsi="Times New Roman"/>
      <w:kern w:val="2"/>
      <w:sz w:val="21"/>
      <w:szCs w:val="24"/>
    </w:rPr>
  </w:style>
  <w:style w:type="paragraph" w:customStyle="1" w:styleId="afd">
    <w:name w:val="图表文字"/>
    <w:basedOn w:val="a"/>
    <w:link w:val="Charf5"/>
    <w:qFormat/>
    <w:rsid w:val="00202145"/>
    <w:pPr>
      <w:widowControl/>
      <w:spacing w:line="240" w:lineRule="auto"/>
      <w:ind w:firstLineChars="0" w:firstLine="0"/>
      <w:jc w:val="center"/>
    </w:pPr>
    <w:rPr>
      <w:rFonts w:eastAsia="仿宋"/>
      <w:sz w:val="21"/>
      <w:szCs w:val="24"/>
    </w:rPr>
  </w:style>
  <w:style w:type="character" w:customStyle="1" w:styleId="Char1">
    <w:name w:val="题注 Char"/>
    <w:link w:val="a5"/>
    <w:qFormat/>
    <w:rsid w:val="00202145"/>
    <w:rPr>
      <w:rFonts w:eastAsia="仿宋"/>
      <w:color w:val="000000"/>
      <w:u w:val="single"/>
    </w:rPr>
  </w:style>
  <w:style w:type="character" w:customStyle="1" w:styleId="Style91">
    <w:name w:val="_Style 91"/>
    <w:uiPriority w:val="99"/>
    <w:semiHidden/>
    <w:qFormat/>
    <w:rsid w:val="00202145"/>
    <w:rPr>
      <w:color w:val="808080"/>
    </w:rPr>
  </w:style>
  <w:style w:type="character" w:customStyle="1" w:styleId="font61">
    <w:name w:val="font61"/>
    <w:qFormat/>
    <w:rsid w:val="00202145"/>
    <w:rPr>
      <w:rFonts w:ascii="宋体" w:eastAsia="宋体" w:hAnsi="宋体" w:cs="宋体" w:hint="eastAsia"/>
      <w:color w:val="000000"/>
      <w:sz w:val="21"/>
      <w:szCs w:val="21"/>
      <w:u w:val="none"/>
    </w:rPr>
  </w:style>
  <w:style w:type="character" w:customStyle="1" w:styleId="15Char">
    <w:name w:val="1.5倍行距 Char"/>
    <w:link w:val="15"/>
    <w:qFormat/>
    <w:locked/>
    <w:rsid w:val="00202145"/>
    <w:rPr>
      <w:sz w:val="24"/>
      <w:szCs w:val="24"/>
    </w:rPr>
  </w:style>
  <w:style w:type="paragraph" w:customStyle="1" w:styleId="15">
    <w:name w:val="1.5倍行距"/>
    <w:basedOn w:val="a"/>
    <w:link w:val="15Char"/>
    <w:qFormat/>
    <w:rsid w:val="00202145"/>
    <w:pPr>
      <w:jc w:val="left"/>
    </w:pPr>
    <w:rPr>
      <w:kern w:val="0"/>
      <w:szCs w:val="24"/>
    </w:rPr>
  </w:style>
  <w:style w:type="character" w:customStyle="1" w:styleId="Char11">
    <w:name w:val="报告正文 Char1"/>
    <w:link w:val="afe"/>
    <w:qFormat/>
    <w:rsid w:val="00202145"/>
    <w:rPr>
      <w:spacing w:val="14"/>
      <w:kern w:val="2"/>
      <w:sz w:val="24"/>
    </w:rPr>
  </w:style>
  <w:style w:type="paragraph" w:customStyle="1" w:styleId="afe">
    <w:name w:val="报告正文"/>
    <w:basedOn w:val="a"/>
    <w:link w:val="Char11"/>
    <w:qFormat/>
    <w:rsid w:val="00202145"/>
    <w:pPr>
      <w:ind w:firstLine="536"/>
    </w:pPr>
    <w:rPr>
      <w:spacing w:val="14"/>
      <w:szCs w:val="20"/>
    </w:rPr>
  </w:style>
  <w:style w:type="character" w:customStyle="1" w:styleId="Char4">
    <w:name w:val="正文文本缩进 Char"/>
    <w:link w:val="a8"/>
    <w:qFormat/>
    <w:rsid w:val="00202145"/>
    <w:rPr>
      <w:rFonts w:ascii="Times New Roman" w:eastAsia="宋体" w:hAnsi="Times New Roman"/>
      <w:sz w:val="24"/>
    </w:rPr>
  </w:style>
  <w:style w:type="character" w:customStyle="1" w:styleId="Char6">
    <w:name w:val="批注框文本 Char"/>
    <w:link w:val="ab"/>
    <w:semiHidden/>
    <w:qFormat/>
    <w:rsid w:val="00202145"/>
    <w:rPr>
      <w:rFonts w:ascii="Times New Roman" w:eastAsia="宋体" w:hAnsi="Times New Roman"/>
      <w:sz w:val="18"/>
      <w:szCs w:val="18"/>
    </w:rPr>
  </w:style>
  <w:style w:type="character" w:customStyle="1" w:styleId="Char5">
    <w:name w:val="日期 Char"/>
    <w:link w:val="aa"/>
    <w:qFormat/>
    <w:rsid w:val="00202145"/>
    <w:rPr>
      <w:kern w:val="2"/>
      <w:sz w:val="28"/>
    </w:rPr>
  </w:style>
  <w:style w:type="character" w:customStyle="1" w:styleId="Char10">
    <w:name w:val="纯文本 Char1"/>
    <w:link w:val="a9"/>
    <w:qFormat/>
    <w:rsid w:val="00202145"/>
    <w:rPr>
      <w:rFonts w:ascii="宋体" w:eastAsia="宋体" w:hAnsi="Courier New" w:cs="Times New Roman"/>
      <w:sz w:val="28"/>
      <w:szCs w:val="21"/>
    </w:rPr>
  </w:style>
  <w:style w:type="character" w:customStyle="1" w:styleId="3Char0">
    <w:name w:val="正文文本 3 Char"/>
    <w:link w:val="30"/>
    <w:uiPriority w:val="99"/>
    <w:qFormat/>
    <w:rsid w:val="00202145"/>
    <w:rPr>
      <w:kern w:val="2"/>
      <w:sz w:val="16"/>
      <w:szCs w:val="16"/>
    </w:rPr>
  </w:style>
  <w:style w:type="character" w:customStyle="1" w:styleId="Char0">
    <w:name w:val="正文缩进 Char"/>
    <w:link w:val="a4"/>
    <w:qFormat/>
    <w:rsid w:val="00202145"/>
    <w:rPr>
      <w:rFonts w:ascii="Times New Roman" w:hAnsi="Times New Roman"/>
      <w:kern w:val="2"/>
      <w:sz w:val="24"/>
      <w:szCs w:val="24"/>
    </w:rPr>
  </w:style>
  <w:style w:type="character" w:customStyle="1" w:styleId="ttag">
    <w:name w:val="t_tag"/>
    <w:basedOn w:val="a1"/>
    <w:qFormat/>
    <w:rsid w:val="00202145"/>
  </w:style>
  <w:style w:type="character" w:customStyle="1" w:styleId="font41">
    <w:name w:val="font41"/>
    <w:qFormat/>
    <w:rsid w:val="00202145"/>
    <w:rPr>
      <w:rFonts w:ascii="仿宋_GB2312" w:eastAsia="仿宋_GB2312" w:cs="仿宋_GB2312" w:hint="default"/>
      <w:color w:val="000000"/>
      <w:sz w:val="21"/>
      <w:szCs w:val="21"/>
      <w:u w:val="none"/>
    </w:rPr>
  </w:style>
  <w:style w:type="character" w:customStyle="1" w:styleId="Char">
    <w:name w:val="正文文本 Char"/>
    <w:link w:val="a0"/>
    <w:uiPriority w:val="99"/>
    <w:qFormat/>
    <w:rsid w:val="00202145"/>
    <w:rPr>
      <w:rFonts w:ascii="Times New Roman" w:eastAsia="宋体" w:hAnsi="Times New Roman" w:cs="Times New Roman"/>
      <w:szCs w:val="24"/>
    </w:rPr>
  </w:style>
  <w:style w:type="character" w:customStyle="1" w:styleId="font51">
    <w:name w:val="font51"/>
    <w:qFormat/>
    <w:rsid w:val="00202145"/>
    <w:rPr>
      <w:rFonts w:ascii="Arial" w:hAnsi="Arial" w:cs="Arial"/>
      <w:color w:val="000000"/>
      <w:sz w:val="21"/>
      <w:szCs w:val="21"/>
      <w:u w:val="none"/>
    </w:rPr>
  </w:style>
  <w:style w:type="character" w:customStyle="1" w:styleId="Char3">
    <w:name w:val="批注文字 Char"/>
    <w:link w:val="a7"/>
    <w:qFormat/>
    <w:rsid w:val="00202145"/>
    <w:rPr>
      <w:rFonts w:ascii="Times New Roman" w:eastAsia="宋体" w:hAnsi="Times New Roman" w:cs="Times New Roman"/>
      <w:sz w:val="24"/>
    </w:rPr>
  </w:style>
  <w:style w:type="character" w:customStyle="1" w:styleId="CharChar1">
    <w:name w:val="表格正文 Char Char"/>
    <w:link w:val="aff"/>
    <w:qFormat/>
    <w:rsid w:val="00202145"/>
    <w:rPr>
      <w:kern w:val="2"/>
      <w:sz w:val="21"/>
      <w:szCs w:val="24"/>
    </w:rPr>
  </w:style>
  <w:style w:type="paragraph" w:customStyle="1" w:styleId="aff">
    <w:name w:val="表格正文"/>
    <w:basedOn w:val="a"/>
    <w:link w:val="CharChar1"/>
    <w:qFormat/>
    <w:rsid w:val="00202145"/>
    <w:pPr>
      <w:spacing w:line="240" w:lineRule="auto"/>
      <w:ind w:firstLineChars="0" w:firstLine="0"/>
      <w:jc w:val="center"/>
    </w:pPr>
    <w:rPr>
      <w:sz w:val="21"/>
      <w:szCs w:val="24"/>
    </w:rPr>
  </w:style>
  <w:style w:type="character" w:customStyle="1" w:styleId="4Char0">
    <w:name w:val="样式4 Char"/>
    <w:link w:val="40"/>
    <w:qFormat/>
    <w:rsid w:val="00202145"/>
    <w:rPr>
      <w:rFonts w:ascii="Times New Roman" w:hAnsi="Times New Roman"/>
      <w:bCs/>
      <w:color w:val="0000FF"/>
      <w:kern w:val="2"/>
      <w:sz w:val="24"/>
      <w:szCs w:val="24"/>
    </w:rPr>
  </w:style>
  <w:style w:type="paragraph" w:customStyle="1" w:styleId="40">
    <w:name w:val="样式4"/>
    <w:basedOn w:val="a"/>
    <w:link w:val="4Char0"/>
    <w:qFormat/>
    <w:rsid w:val="00202145"/>
    <w:pPr>
      <w:spacing w:line="240" w:lineRule="auto"/>
      <w:ind w:firstLine="463"/>
    </w:pPr>
    <w:rPr>
      <w:bCs/>
      <w:color w:val="0000FF"/>
      <w:szCs w:val="24"/>
    </w:rPr>
  </w:style>
  <w:style w:type="character" w:customStyle="1" w:styleId="CharChar2">
    <w:name w:val="Char Char"/>
    <w:link w:val="Charf6"/>
    <w:rsid w:val="00202145"/>
    <w:rPr>
      <w:rFonts w:ascii="Verdana" w:eastAsia="仿宋_GB2312" w:hAnsi="Verdana"/>
      <w:sz w:val="24"/>
      <w:lang w:eastAsia="en-US"/>
    </w:rPr>
  </w:style>
  <w:style w:type="paragraph" w:customStyle="1" w:styleId="Charf6">
    <w:name w:val="Char"/>
    <w:basedOn w:val="a"/>
    <w:link w:val="CharChar2"/>
    <w:qFormat/>
    <w:rsid w:val="00202145"/>
    <w:pPr>
      <w:widowControl/>
      <w:spacing w:after="160" w:line="240" w:lineRule="exact"/>
      <w:ind w:firstLineChars="0" w:firstLine="0"/>
      <w:jc w:val="left"/>
    </w:pPr>
    <w:rPr>
      <w:rFonts w:ascii="Verdana" w:eastAsia="仿宋_GB2312" w:hAnsi="Verdana"/>
      <w:kern w:val="0"/>
      <w:szCs w:val="20"/>
      <w:lang w:eastAsia="en-US"/>
    </w:rPr>
  </w:style>
  <w:style w:type="paragraph" w:customStyle="1" w:styleId="xl24">
    <w:name w:val="xl24"/>
    <w:basedOn w:val="a"/>
    <w:qFormat/>
    <w:rsid w:val="00202145"/>
    <w:pPr>
      <w:widowControl/>
      <w:spacing w:before="100" w:beforeAutospacing="1" w:after="100" w:afterAutospacing="1" w:line="240" w:lineRule="auto"/>
      <w:ind w:firstLineChars="0" w:firstLine="0"/>
      <w:jc w:val="center"/>
    </w:pPr>
    <w:rPr>
      <w:rFonts w:ascii="宋体" w:hAnsi="宋体"/>
      <w:kern w:val="0"/>
      <w:szCs w:val="24"/>
    </w:rPr>
  </w:style>
  <w:style w:type="paragraph" w:customStyle="1" w:styleId="Style29">
    <w:name w:val="_Style 29"/>
    <w:basedOn w:val="a"/>
    <w:uiPriority w:val="34"/>
    <w:qFormat/>
    <w:rsid w:val="00202145"/>
    <w:pPr>
      <w:ind w:firstLine="420"/>
    </w:pPr>
  </w:style>
  <w:style w:type="paragraph" w:customStyle="1" w:styleId="7">
    <w:name w:val="样式7"/>
    <w:basedOn w:val="a"/>
    <w:qFormat/>
    <w:rsid w:val="00202145"/>
    <w:pPr>
      <w:tabs>
        <w:tab w:val="left" w:pos="1980"/>
      </w:tabs>
      <w:spacing w:line="240" w:lineRule="auto"/>
      <w:ind w:firstLineChars="0" w:firstLine="0"/>
    </w:pPr>
    <w:rPr>
      <w:rFonts w:eastAsia="华文中宋"/>
      <w:sz w:val="21"/>
      <w:szCs w:val="21"/>
    </w:rPr>
  </w:style>
  <w:style w:type="paragraph" w:customStyle="1" w:styleId="13">
    <w:name w:val="样式1"/>
    <w:basedOn w:val="a"/>
    <w:qFormat/>
    <w:rsid w:val="00202145"/>
    <w:pPr>
      <w:spacing w:after="40" w:line="300" w:lineRule="atLeast"/>
      <w:ind w:firstLineChars="0" w:firstLine="0"/>
      <w:jc w:val="center"/>
      <w:outlineLvl w:val="2"/>
    </w:pPr>
    <w:rPr>
      <w:rFonts w:eastAsia="楷体_GB2312"/>
      <w:sz w:val="21"/>
      <w:szCs w:val="20"/>
    </w:rPr>
  </w:style>
  <w:style w:type="paragraph" w:customStyle="1" w:styleId="14">
    <w:name w:val="无间隔1"/>
    <w:basedOn w:val="a"/>
    <w:qFormat/>
    <w:rsid w:val="00202145"/>
    <w:pPr>
      <w:autoSpaceDE w:val="0"/>
      <w:autoSpaceDN w:val="0"/>
      <w:adjustRightInd w:val="0"/>
      <w:ind w:firstLineChars="0" w:firstLine="0"/>
      <w:jc w:val="center"/>
    </w:pPr>
    <w:rPr>
      <w:rFonts w:cs="宋体"/>
      <w:kern w:val="0"/>
      <w:szCs w:val="24"/>
    </w:rPr>
  </w:style>
  <w:style w:type="paragraph" w:customStyle="1" w:styleId="Char1CharCharChar1CharCharCharCharCharCharCharCharCharCharCharChar">
    <w:name w:val="Char1 Char Char Char1 Char Char Char Char Char Char Char Char Char Char Char Char"/>
    <w:basedOn w:val="a"/>
    <w:next w:val="a"/>
    <w:qFormat/>
    <w:rsid w:val="00202145"/>
    <w:rPr>
      <w:szCs w:val="20"/>
    </w:rPr>
  </w:style>
  <w:style w:type="paragraph" w:customStyle="1" w:styleId="aff0">
    <w:name w:val="段"/>
    <w:qFormat/>
    <w:rsid w:val="00202145"/>
    <w:pPr>
      <w:autoSpaceDE w:val="0"/>
      <w:autoSpaceDN w:val="0"/>
      <w:ind w:firstLineChars="200" w:firstLine="560"/>
      <w:jc w:val="both"/>
    </w:pPr>
    <w:rPr>
      <w:rFonts w:ascii="仿宋_GB2312" w:eastAsia="仿宋_GB2312" w:hAnsi="宋体"/>
      <w:sz w:val="28"/>
      <w:szCs w:val="28"/>
    </w:rPr>
  </w:style>
  <w:style w:type="paragraph" w:customStyle="1" w:styleId="aff1">
    <w:name w:val="魏秀珍 表格"/>
    <w:basedOn w:val="a"/>
    <w:qFormat/>
    <w:rsid w:val="00202145"/>
    <w:pPr>
      <w:adjustRightInd w:val="0"/>
      <w:snapToGrid w:val="0"/>
      <w:spacing w:before="120" w:line="240" w:lineRule="auto"/>
      <w:ind w:firstLineChars="0" w:firstLine="0"/>
      <w:jc w:val="center"/>
    </w:pPr>
    <w:rPr>
      <w:rFonts w:cs="宋体"/>
      <w:b/>
      <w:bCs/>
      <w:kern w:val="0"/>
      <w:szCs w:val="20"/>
    </w:rPr>
  </w:style>
  <w:style w:type="paragraph" w:customStyle="1" w:styleId="Char1CharCharChar1CharCharCharCharCharCharCharCharCharCharCharChar2">
    <w:name w:val="Char1 Char Char Char1 Char Char Char Char Char Char Char Char Char Char Char Char2"/>
    <w:basedOn w:val="a"/>
    <w:next w:val="a"/>
    <w:qFormat/>
    <w:rsid w:val="00202145"/>
    <w:rPr>
      <w:szCs w:val="20"/>
    </w:rPr>
  </w:style>
  <w:style w:type="paragraph" w:customStyle="1" w:styleId="aff2">
    <w:name w:val="表格内正文"/>
    <w:basedOn w:val="a"/>
    <w:qFormat/>
    <w:rsid w:val="00202145"/>
    <w:pPr>
      <w:widowControl/>
      <w:jc w:val="center"/>
    </w:pPr>
    <w:rPr>
      <w:kern w:val="0"/>
      <w:sz w:val="21"/>
      <w:szCs w:val="24"/>
    </w:rPr>
  </w:style>
  <w:style w:type="paragraph" w:customStyle="1" w:styleId="CharCharCharChar">
    <w:name w:val="Char Char Char Char"/>
    <w:basedOn w:val="a"/>
    <w:qFormat/>
    <w:rsid w:val="00202145"/>
    <w:rPr>
      <w:szCs w:val="24"/>
    </w:rPr>
  </w:style>
  <w:style w:type="paragraph" w:customStyle="1" w:styleId="aff3">
    <w:name w:val="昆明中海正文"/>
    <w:basedOn w:val="a"/>
    <w:qFormat/>
    <w:rsid w:val="00202145"/>
    <w:pPr>
      <w:ind w:firstLine="567"/>
    </w:pPr>
    <w:rPr>
      <w:rFonts w:ascii="宋体" w:hAnsi="宋体"/>
      <w:bCs/>
      <w:spacing w:val="12"/>
      <w:kern w:val="0"/>
    </w:rPr>
  </w:style>
  <w:style w:type="paragraph" w:customStyle="1" w:styleId="2TimesNewRoman">
    <w:name w:val="正文首行缩进 2 + Times New Roman"/>
    <w:basedOn w:val="a"/>
    <w:qFormat/>
    <w:rsid w:val="00202145"/>
    <w:pPr>
      <w:tabs>
        <w:tab w:val="left" w:pos="0"/>
        <w:tab w:val="left" w:pos="870"/>
        <w:tab w:val="left" w:pos="3150"/>
      </w:tabs>
      <w:autoSpaceDE w:val="0"/>
      <w:autoSpaceDN w:val="0"/>
      <w:ind w:firstLine="480"/>
      <w:jc w:val="left"/>
    </w:pPr>
    <w:rPr>
      <w:kern w:val="0"/>
    </w:rPr>
  </w:style>
  <w:style w:type="paragraph" w:customStyle="1" w:styleId="Char1CharCharChar1CharCharCharCharCharCharCharCharCharCharCharChar13">
    <w:name w:val="Char1 Char Char Char1 Char Char Char Char Char Char Char Char Char Char Char Char13"/>
    <w:basedOn w:val="a"/>
    <w:next w:val="a"/>
    <w:qFormat/>
    <w:rsid w:val="00202145"/>
    <w:pPr>
      <w:spacing w:line="240" w:lineRule="auto"/>
      <w:ind w:firstLineChars="0" w:firstLine="0"/>
    </w:pPr>
    <w:rPr>
      <w:sz w:val="21"/>
      <w:szCs w:val="20"/>
    </w:rPr>
  </w:style>
  <w:style w:type="paragraph" w:customStyle="1" w:styleId="aff4">
    <w:name w:val="样式表标题"/>
    <w:basedOn w:val="a"/>
    <w:qFormat/>
    <w:rsid w:val="00202145"/>
    <w:pPr>
      <w:snapToGrid w:val="0"/>
      <w:spacing w:beforeLines="50"/>
      <w:jc w:val="center"/>
    </w:pPr>
    <w:rPr>
      <w:b/>
      <w:szCs w:val="24"/>
    </w:rPr>
  </w:style>
  <w:style w:type="paragraph" w:customStyle="1" w:styleId="Char1CharCharChar1CharCharCharCharCharCharCharCharCharCharCharChar6">
    <w:name w:val="Char1 Char Char Char1 Char Char Char Char Char Char Char Char Char Char Char Char6"/>
    <w:basedOn w:val="a"/>
    <w:next w:val="a"/>
    <w:qFormat/>
    <w:rsid w:val="00202145"/>
    <w:pPr>
      <w:spacing w:line="240" w:lineRule="auto"/>
      <w:ind w:firstLineChars="0" w:firstLine="0"/>
    </w:pPr>
    <w:rPr>
      <w:sz w:val="21"/>
      <w:szCs w:val="20"/>
    </w:rPr>
  </w:style>
  <w:style w:type="paragraph" w:customStyle="1" w:styleId="Default">
    <w:name w:val="Default"/>
    <w:qFormat/>
    <w:rsid w:val="00202145"/>
    <w:pPr>
      <w:widowControl w:val="0"/>
      <w:autoSpaceDE w:val="0"/>
      <w:autoSpaceDN w:val="0"/>
      <w:adjustRightInd w:val="0"/>
    </w:pPr>
    <w:rPr>
      <w:rFonts w:ascii="宋体" w:hAnsi="宋体" w:cs="宋体"/>
      <w:color w:val="000000"/>
      <w:sz w:val="24"/>
      <w:szCs w:val="24"/>
    </w:rPr>
  </w:style>
  <w:style w:type="paragraph" w:customStyle="1" w:styleId="Char1CharCharChar1CharCharCharCharCharCharCharCharCharCharCharChar4">
    <w:name w:val="Char1 Char Char Char1 Char Char Char Char Char Char Char Char Char Char Char Char4"/>
    <w:basedOn w:val="a"/>
    <w:next w:val="a"/>
    <w:qFormat/>
    <w:rsid w:val="00202145"/>
    <w:rPr>
      <w:szCs w:val="20"/>
    </w:rPr>
  </w:style>
  <w:style w:type="paragraph" w:customStyle="1" w:styleId="CharCharCharChar1">
    <w:name w:val="Char Char Char Char1"/>
    <w:basedOn w:val="a"/>
    <w:qFormat/>
    <w:rsid w:val="00202145"/>
    <w:rPr>
      <w:szCs w:val="24"/>
    </w:rPr>
  </w:style>
  <w:style w:type="paragraph" w:customStyle="1" w:styleId="16">
    <w:name w:val="修订1"/>
    <w:uiPriority w:val="99"/>
    <w:unhideWhenUsed/>
    <w:rsid w:val="00202145"/>
    <w:rPr>
      <w:kern w:val="2"/>
      <w:sz w:val="24"/>
      <w:szCs w:val="22"/>
    </w:rPr>
  </w:style>
  <w:style w:type="paragraph" w:customStyle="1" w:styleId="Char1CharCharChar1CharCharCharCharCharCharCharCharCharCharCharChar12">
    <w:name w:val="Char1 Char Char Char1 Char Char Char Char Char Char Char Char Char Char Char Char12"/>
    <w:basedOn w:val="a"/>
    <w:next w:val="a"/>
    <w:qFormat/>
    <w:rsid w:val="00202145"/>
    <w:pPr>
      <w:spacing w:line="240" w:lineRule="auto"/>
      <w:ind w:firstLineChars="0" w:firstLine="0"/>
    </w:pPr>
    <w:rPr>
      <w:sz w:val="21"/>
      <w:szCs w:val="20"/>
    </w:rPr>
  </w:style>
  <w:style w:type="paragraph" w:customStyle="1" w:styleId="Style45">
    <w:name w:val="_Style 45"/>
    <w:uiPriority w:val="99"/>
    <w:semiHidden/>
    <w:qFormat/>
    <w:rsid w:val="00202145"/>
    <w:rPr>
      <w:kern w:val="2"/>
      <w:sz w:val="24"/>
      <w:szCs w:val="22"/>
    </w:rPr>
  </w:style>
  <w:style w:type="paragraph" w:customStyle="1" w:styleId="Char1CharCharChar1CharCharCharCharCharCharCharCharCharCharCharChar5">
    <w:name w:val="Char1 Char Char Char1 Char Char Char Char Char Char Char Char Char Char Char Char5"/>
    <w:basedOn w:val="a"/>
    <w:next w:val="a"/>
    <w:qFormat/>
    <w:rsid w:val="00202145"/>
    <w:rPr>
      <w:szCs w:val="20"/>
    </w:rPr>
  </w:style>
  <w:style w:type="paragraph" w:customStyle="1" w:styleId="Char1CharCharChar1CharCharCharCharCharCharCharCharCharCharCharChar1">
    <w:name w:val="Char1 Char Char Char1 Char Char Char Char Char Char Char Char Char Char Char Char1"/>
    <w:basedOn w:val="a"/>
    <w:next w:val="a"/>
    <w:qFormat/>
    <w:rsid w:val="00202145"/>
    <w:rPr>
      <w:szCs w:val="20"/>
    </w:rPr>
  </w:style>
  <w:style w:type="paragraph" w:customStyle="1" w:styleId="Char1CharCharChar1CharCharCharCharCharCharCharCharCharCharCharChar11">
    <w:name w:val="Char1 Char Char Char1 Char Char Char Char Char Char Char Char Char Char Char Char11"/>
    <w:basedOn w:val="a"/>
    <w:next w:val="a"/>
    <w:qFormat/>
    <w:rsid w:val="00202145"/>
    <w:pPr>
      <w:spacing w:line="240" w:lineRule="auto"/>
      <w:ind w:firstLineChars="0" w:firstLine="0"/>
    </w:pPr>
    <w:rPr>
      <w:sz w:val="21"/>
      <w:szCs w:val="20"/>
    </w:rPr>
  </w:style>
  <w:style w:type="paragraph" w:customStyle="1" w:styleId="aff5">
    <w:name w:val="标题四"/>
    <w:basedOn w:val="a"/>
    <w:rsid w:val="00202145"/>
    <w:pPr>
      <w:snapToGrid w:val="0"/>
      <w:spacing w:line="240" w:lineRule="auto"/>
      <w:ind w:firstLineChars="0" w:firstLine="0"/>
      <w:jc w:val="center"/>
    </w:pPr>
    <w:rPr>
      <w:b/>
      <w:bCs/>
      <w:szCs w:val="24"/>
    </w:rPr>
  </w:style>
  <w:style w:type="paragraph" w:customStyle="1" w:styleId="aff6">
    <w:name w:val="表格"/>
    <w:basedOn w:val="a"/>
    <w:qFormat/>
    <w:rsid w:val="00202145"/>
    <w:pPr>
      <w:tabs>
        <w:tab w:val="left" w:pos="1257"/>
      </w:tabs>
      <w:spacing w:line="320" w:lineRule="exact"/>
      <w:ind w:firstLineChars="0" w:firstLine="0"/>
      <w:jc w:val="center"/>
    </w:pPr>
    <w:rPr>
      <w:rFonts w:ascii="宋体" w:hAnsi="Arial"/>
      <w:b/>
      <w:bCs/>
      <w:szCs w:val="20"/>
    </w:rPr>
  </w:style>
  <w:style w:type="paragraph" w:customStyle="1" w:styleId="p0">
    <w:name w:val="p0"/>
    <w:basedOn w:val="a"/>
    <w:qFormat/>
    <w:rsid w:val="00202145"/>
    <w:pPr>
      <w:widowControl/>
      <w:spacing w:line="240" w:lineRule="auto"/>
      <w:ind w:firstLineChars="0" w:firstLine="0"/>
    </w:pPr>
    <w:rPr>
      <w:kern w:val="0"/>
      <w:sz w:val="21"/>
      <w:szCs w:val="21"/>
    </w:rPr>
  </w:style>
  <w:style w:type="paragraph" w:customStyle="1" w:styleId="Char1CharCharChar1CharCharCharCharCharCharCharCharCharCharCharChar10">
    <w:name w:val="Char1 Char Char Char1 Char Char Char Char Char Char Char Char Char Char Char Char10"/>
    <w:basedOn w:val="a"/>
    <w:next w:val="a"/>
    <w:qFormat/>
    <w:rsid w:val="00202145"/>
    <w:pPr>
      <w:spacing w:line="240" w:lineRule="auto"/>
      <w:ind w:firstLineChars="0" w:firstLine="0"/>
    </w:pPr>
    <w:rPr>
      <w:sz w:val="21"/>
      <w:szCs w:val="20"/>
    </w:rPr>
  </w:style>
  <w:style w:type="paragraph" w:customStyle="1" w:styleId="17">
    <w:name w:val="表格文字1"/>
    <w:basedOn w:val="a"/>
    <w:qFormat/>
    <w:rsid w:val="00202145"/>
    <w:pPr>
      <w:snapToGrid w:val="0"/>
      <w:spacing w:line="300" w:lineRule="atLeast"/>
      <w:jc w:val="center"/>
    </w:pPr>
    <w:rPr>
      <w:szCs w:val="21"/>
    </w:rPr>
  </w:style>
  <w:style w:type="paragraph" w:customStyle="1" w:styleId="Char1CharCharChar1CharCharCharCharCharCharCharCharCharCharCharChar9">
    <w:name w:val="Char1 Char Char Char1 Char Char Char Char Char Char Char Char Char Char Char Char9"/>
    <w:basedOn w:val="a"/>
    <w:next w:val="a"/>
    <w:qFormat/>
    <w:rsid w:val="00202145"/>
    <w:pPr>
      <w:spacing w:line="240" w:lineRule="auto"/>
      <w:ind w:firstLineChars="0" w:firstLine="0"/>
    </w:pPr>
    <w:rPr>
      <w:sz w:val="21"/>
      <w:szCs w:val="20"/>
    </w:rPr>
  </w:style>
  <w:style w:type="paragraph" w:customStyle="1" w:styleId="CharCharCharChar2">
    <w:name w:val="Char Char Char Char2"/>
    <w:basedOn w:val="a"/>
    <w:qFormat/>
    <w:rsid w:val="00202145"/>
    <w:rPr>
      <w:szCs w:val="24"/>
    </w:rPr>
  </w:style>
  <w:style w:type="paragraph" w:customStyle="1" w:styleId="Char1CharCharChar1CharCharCharCharCharCharCharCharCharCharCharChar3">
    <w:name w:val="Char1 Char Char Char1 Char Char Char Char Char Char Char Char Char Char Char Char3"/>
    <w:basedOn w:val="a"/>
    <w:next w:val="a"/>
    <w:qFormat/>
    <w:rsid w:val="00202145"/>
    <w:rPr>
      <w:szCs w:val="20"/>
    </w:rPr>
  </w:style>
  <w:style w:type="paragraph" w:customStyle="1" w:styleId="Char20">
    <w:name w:val="Char2"/>
    <w:basedOn w:val="a"/>
    <w:qFormat/>
    <w:rsid w:val="00202145"/>
    <w:pPr>
      <w:spacing w:line="240" w:lineRule="auto"/>
      <w:ind w:firstLineChars="0" w:firstLine="0"/>
    </w:pPr>
    <w:rPr>
      <w:szCs w:val="20"/>
    </w:rPr>
  </w:style>
  <w:style w:type="paragraph" w:customStyle="1" w:styleId="Char1CharCharChar1CharCharCharCharCharCharCharCharCharCharCharChar8">
    <w:name w:val="Char1 Char Char Char1 Char Char Char Char Char Char Char Char Char Char Char Char8"/>
    <w:basedOn w:val="a"/>
    <w:next w:val="a"/>
    <w:qFormat/>
    <w:rsid w:val="00202145"/>
    <w:pPr>
      <w:spacing w:line="240" w:lineRule="auto"/>
      <w:ind w:firstLineChars="0" w:firstLine="0"/>
    </w:pPr>
    <w:rPr>
      <w:sz w:val="21"/>
      <w:szCs w:val="20"/>
    </w:rPr>
  </w:style>
  <w:style w:type="paragraph" w:customStyle="1" w:styleId="aff7">
    <w:name w:val="表格文字"/>
    <w:basedOn w:val="a"/>
    <w:qFormat/>
    <w:rsid w:val="00202145"/>
    <w:pPr>
      <w:jc w:val="center"/>
    </w:pPr>
    <w:rPr>
      <w:rFonts w:ascii="仿宋_GB2312" w:eastAsia="仿宋_GB2312" w:hAnsi="Arial Black"/>
      <w:kern w:val="44"/>
      <w:szCs w:val="20"/>
    </w:rPr>
  </w:style>
  <w:style w:type="paragraph" w:customStyle="1" w:styleId="aff8">
    <w:name w:val="图表文字注释"/>
    <w:qFormat/>
    <w:rsid w:val="00202145"/>
    <w:pPr>
      <w:spacing w:line="312" w:lineRule="auto"/>
      <w:jc w:val="center"/>
      <w:outlineLvl w:val="3"/>
    </w:pPr>
    <w:rPr>
      <w:kern w:val="2"/>
      <w:sz w:val="21"/>
      <w:szCs w:val="24"/>
    </w:rPr>
  </w:style>
  <w:style w:type="paragraph" w:customStyle="1" w:styleId="aff9">
    <w:name w:val="二级条标题"/>
    <w:basedOn w:val="a"/>
    <w:next w:val="aff0"/>
    <w:qFormat/>
    <w:rsid w:val="00202145"/>
    <w:pPr>
      <w:widowControl/>
      <w:spacing w:line="240" w:lineRule="auto"/>
      <w:ind w:firstLineChars="0" w:firstLine="0"/>
      <w:jc w:val="left"/>
      <w:outlineLvl w:val="3"/>
    </w:pPr>
    <w:rPr>
      <w:rFonts w:eastAsia="黑体"/>
      <w:kern w:val="0"/>
      <w:sz w:val="21"/>
      <w:szCs w:val="20"/>
    </w:rPr>
  </w:style>
  <w:style w:type="paragraph" w:customStyle="1" w:styleId="affa">
    <w:name w:val="宋体"/>
    <w:basedOn w:val="a"/>
    <w:rsid w:val="00202145"/>
    <w:pPr>
      <w:ind w:firstLine="480"/>
    </w:pPr>
    <w:rPr>
      <w:rFonts w:hAnsi="宋体"/>
      <w:bCs/>
      <w:szCs w:val="24"/>
    </w:rPr>
  </w:style>
  <w:style w:type="paragraph" w:customStyle="1" w:styleId="Char1CharCharChar1CharCharCharCharCharCharCharCharCharCharCharChar7">
    <w:name w:val="Char1 Char Char Char1 Char Char Char Char Char Char Char Char Char Char Char Char7"/>
    <w:basedOn w:val="a"/>
    <w:next w:val="a"/>
    <w:qFormat/>
    <w:rsid w:val="00202145"/>
    <w:pPr>
      <w:spacing w:line="240" w:lineRule="auto"/>
      <w:ind w:firstLineChars="0" w:firstLine="0"/>
    </w:pPr>
    <w:rPr>
      <w:sz w:val="21"/>
      <w:szCs w:val="20"/>
    </w:rPr>
  </w:style>
  <w:style w:type="paragraph" w:customStyle="1" w:styleId="41">
    <w:name w:val="标题4"/>
    <w:basedOn w:val="a"/>
    <w:rsid w:val="00202145"/>
    <w:pPr>
      <w:snapToGrid w:val="0"/>
      <w:spacing w:line="560" w:lineRule="atLeast"/>
      <w:ind w:firstLineChars="0" w:firstLine="480"/>
      <w:jc w:val="center"/>
    </w:pPr>
    <w:rPr>
      <w:b/>
      <w:szCs w:val="24"/>
    </w:rPr>
  </w:style>
  <w:style w:type="paragraph" w:customStyle="1" w:styleId="-">
    <w:name w:val="房-表格内容（五号）"/>
    <w:basedOn w:val="a"/>
    <w:qFormat/>
    <w:rsid w:val="00202145"/>
    <w:pPr>
      <w:adjustRightInd w:val="0"/>
      <w:snapToGrid w:val="0"/>
      <w:spacing w:line="240" w:lineRule="auto"/>
      <w:ind w:firstLineChars="0" w:firstLine="0"/>
      <w:jc w:val="center"/>
    </w:pPr>
    <w:rPr>
      <w:rFonts w:ascii="Calibri" w:hAnsi="Calibri"/>
      <w:color w:val="000000"/>
      <w:kern w:val="44"/>
      <w:sz w:val="21"/>
      <w:szCs w:val="21"/>
    </w:rPr>
  </w:style>
  <w:style w:type="paragraph" w:customStyle="1" w:styleId="Char21">
    <w:name w:val="Char2"/>
    <w:basedOn w:val="a"/>
    <w:rsid w:val="00202145"/>
    <w:pPr>
      <w:spacing w:line="240" w:lineRule="auto"/>
      <w:ind w:firstLineChars="0" w:firstLine="0"/>
    </w:pPr>
    <w:rPr>
      <w:sz w:val="21"/>
      <w:szCs w:val="24"/>
    </w:rPr>
  </w:style>
  <w:style w:type="paragraph" w:customStyle="1" w:styleId="affb">
    <w:name w:val="二级无标题条"/>
    <w:basedOn w:val="a"/>
    <w:rsid w:val="00202145"/>
    <w:pPr>
      <w:spacing w:line="240" w:lineRule="auto"/>
      <w:ind w:firstLineChars="0" w:firstLine="0"/>
    </w:pPr>
    <w:rPr>
      <w:sz w:val="21"/>
      <w:szCs w:val="24"/>
    </w:rPr>
  </w:style>
  <w:style w:type="paragraph" w:customStyle="1" w:styleId="Char1CharCharChar1CharCharCharCharCharCharCharCharCharCharCharChar0">
    <w:name w:val="Char1 Char Char Char1 Char Char Char Char Char Char Char Char Char Char Char Char"/>
    <w:basedOn w:val="a"/>
    <w:next w:val="a"/>
    <w:rsid w:val="00202145"/>
    <w:pPr>
      <w:spacing w:line="240" w:lineRule="auto"/>
      <w:ind w:firstLineChars="0" w:firstLine="0"/>
    </w:pPr>
    <w:rPr>
      <w:sz w:val="21"/>
      <w:szCs w:val="24"/>
    </w:rPr>
  </w:style>
  <w:style w:type="table" w:customStyle="1" w:styleId="21">
    <w:name w:val="网格型2"/>
    <w:basedOn w:val="a2"/>
    <w:uiPriority w:val="59"/>
    <w:qFormat/>
    <w:rsid w:val="00202145"/>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网格型1"/>
    <w:basedOn w:val="a2"/>
    <w:qFormat/>
    <w:rsid w:val="0020214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t0">
    <w:name w:val="！正文 Alt+0"/>
    <w:basedOn w:val="a"/>
    <w:qFormat/>
    <w:rsid w:val="000144F7"/>
    <w:rPr>
      <w:szCs w:val="28"/>
    </w:rPr>
  </w:style>
  <w:style w:type="paragraph" w:styleId="affc">
    <w:name w:val="List Paragraph"/>
    <w:basedOn w:val="a"/>
    <w:uiPriority w:val="99"/>
    <w:unhideWhenUsed/>
    <w:rsid w:val="00673BFA"/>
    <w:pPr>
      <w:ind w:firstLine="420"/>
    </w:pPr>
  </w:style>
  <w:style w:type="character" w:customStyle="1" w:styleId="HChar">
    <w:name w:val="H表头 Char"/>
    <w:link w:val="H"/>
    <w:qFormat/>
    <w:rsid w:val="00BB0914"/>
    <w:rPr>
      <w:color w:val="00B050"/>
      <w:kern w:val="2"/>
      <w:sz w:val="26"/>
      <w:szCs w:val="24"/>
    </w:rPr>
  </w:style>
  <w:style w:type="paragraph" w:customStyle="1" w:styleId="H">
    <w:name w:val="H表头"/>
    <w:basedOn w:val="a"/>
    <w:link w:val="HChar"/>
    <w:qFormat/>
    <w:rsid w:val="00BB0914"/>
    <w:pPr>
      <w:spacing w:beforeLines="50" w:line="480" w:lineRule="exact"/>
      <w:ind w:firstLineChars="0" w:firstLine="0"/>
      <w:jc w:val="center"/>
    </w:pPr>
    <w:rPr>
      <w:color w:val="00B050"/>
      <w:sz w:val="26"/>
      <w:szCs w:val="24"/>
    </w:rPr>
  </w:style>
  <w:style w:type="paragraph" w:customStyle="1" w:styleId="H0">
    <w:name w:val="H表格文字"/>
    <w:basedOn w:val="a"/>
    <w:qFormat/>
    <w:rsid w:val="00BB0914"/>
    <w:pPr>
      <w:adjustRightInd w:val="0"/>
      <w:spacing w:line="320" w:lineRule="exact"/>
      <w:ind w:firstLineChars="0" w:firstLine="0"/>
      <w:jc w:val="center"/>
      <w:textAlignment w:val="baseline"/>
    </w:pPr>
    <w:rPr>
      <w:kern w:val="0"/>
      <w:sz w:val="22"/>
      <w:szCs w:val="20"/>
    </w:rPr>
  </w:style>
  <w:style w:type="paragraph" w:customStyle="1" w:styleId="2252252">
    <w:name w:val="样式 样式 样式 小四 首行缩进:  2.25 字符 + 首行缩进:  2.25 字符 + 首行缩进:  2 字符"/>
    <w:basedOn w:val="a"/>
    <w:qFormat/>
    <w:rsid w:val="002C2DBD"/>
    <w:pPr>
      <w:spacing w:line="440" w:lineRule="exac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baike.baidu.com/view/1912917.htm" TargetMode="External"/><Relationship Id="rId26" Type="http://schemas.openxmlformats.org/officeDocument/2006/relationships/image" Target="media/image5.wmf"/><Relationship Id="rId3" Type="http://schemas.openxmlformats.org/officeDocument/2006/relationships/numbering" Target="numbering.xml"/><Relationship Id="rId21" Type="http://schemas.openxmlformats.org/officeDocument/2006/relationships/image" Target="media/image1.png"/><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baike.baidu.com/view/1616785.htm" TargetMode="External"/><Relationship Id="rId25" Type="http://schemas.openxmlformats.org/officeDocument/2006/relationships/image" Target="media/image4.w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baike.baidu.com/view/1920757.htm" TargetMode="External"/><Relationship Id="rId20" Type="http://schemas.openxmlformats.org/officeDocument/2006/relationships/hyperlink" Target="http://www.sogou.com/sogoupedia?query=&#25856;&#26525;&#33457;" TargetMode="External"/><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3.w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aike.baidu.com/view/7240.htm" TargetMode="External"/><Relationship Id="rId23" Type="http://schemas.openxmlformats.org/officeDocument/2006/relationships/oleObject" Target="embeddings/oleObject1.bin"/><Relationship Id="rId28" Type="http://schemas.openxmlformats.org/officeDocument/2006/relationships/image" Target="media/image7.wmf"/><Relationship Id="rId10" Type="http://schemas.openxmlformats.org/officeDocument/2006/relationships/header" Target="header2.xml"/><Relationship Id="rId19" Type="http://schemas.openxmlformats.org/officeDocument/2006/relationships/hyperlink" Target="https://baike.baidu.com/item/%E6%88%90%E6%98%86%E9%93%81%E8%B7%AF" TargetMode="External"/><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emf"/><Relationship Id="rId27" Type="http://schemas.openxmlformats.org/officeDocument/2006/relationships/image" Target="media/image6.wmf"/><Relationship Id="rId30" Type="http://schemas.openxmlformats.org/officeDocument/2006/relationships/image" Target="media/image9.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D076B1-AF8C-47AF-A150-59FED55D6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43</Pages>
  <Words>4437</Words>
  <Characters>25294</Characters>
  <Application>Microsoft Office Word</Application>
  <DocSecurity>0</DocSecurity>
  <Lines>210</Lines>
  <Paragraphs>59</Paragraphs>
  <ScaleCrop>false</ScaleCrop>
  <Company>Microsoft</Company>
  <LinksUpToDate>false</LinksUpToDate>
  <CharactersWithSpaces>29672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ylsu</dc:creator>
  <cp:lastModifiedBy>微软用户</cp:lastModifiedBy>
  <cp:revision>82</cp:revision>
  <cp:lastPrinted>2017-11-23T08:29:00Z</cp:lastPrinted>
  <dcterms:created xsi:type="dcterms:W3CDTF">2020-04-14T02:09:00Z</dcterms:created>
  <dcterms:modified xsi:type="dcterms:W3CDTF">2021-01-15T05:53:00Z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