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Bdr>
          <w:bottom w:val="none" w:color="auto" w:sz="0" w:space="1"/>
        </w:pBdr>
        <w:jc w:val="center"/>
        <w:rPr>
          <w:rFonts w:hint="default" w:ascii="Times New Roman" w:hAnsi="Times New Roman" w:cs="Times New Roman"/>
          <w:b/>
          <w:bCs/>
          <w:color w:val="auto"/>
          <w:sz w:val="32"/>
          <w:szCs w:val="32"/>
          <w:lang w:eastAsia="zh-CN"/>
        </w:rPr>
      </w:pPr>
      <w:r>
        <w:rPr>
          <w:rFonts w:hint="default" w:ascii="Times New Roman" w:hAnsi="Times New Roman" w:cs="Times New Roman"/>
          <w:b/>
          <w:bCs/>
          <w:color w:val="auto"/>
          <w:sz w:val="32"/>
          <w:szCs w:val="32"/>
          <w:lang w:eastAsia="zh-CN"/>
        </w:rPr>
        <w:t>元谋县贯彻落实楚雄州促消费稳增长三年行动计划</w:t>
      </w:r>
      <w:r>
        <w:rPr>
          <w:rFonts w:hint="eastAsia" w:ascii="Times New Roman" w:hAnsi="Times New Roman" w:cs="Times New Roman"/>
          <w:b/>
          <w:bCs/>
          <w:color w:val="auto"/>
          <w:sz w:val="32"/>
          <w:szCs w:val="32"/>
          <w:lang w:eastAsia="zh-CN"/>
        </w:rPr>
        <w:t>（</w:t>
      </w:r>
      <w:r>
        <w:rPr>
          <w:rFonts w:hint="default" w:ascii="Times New Roman" w:hAnsi="Times New Roman" w:cs="Times New Roman"/>
          <w:b/>
          <w:bCs/>
          <w:color w:val="auto"/>
          <w:sz w:val="32"/>
          <w:szCs w:val="32"/>
          <w:lang w:eastAsia="zh-CN"/>
        </w:rPr>
        <w:t>202</w:t>
      </w:r>
      <w:r>
        <w:rPr>
          <w:rFonts w:hint="default" w:ascii="Times New Roman" w:hAnsi="Times New Roman" w:cs="Times New Roman"/>
          <w:b/>
          <w:bCs/>
          <w:color w:val="auto"/>
          <w:sz w:val="32"/>
          <w:szCs w:val="32"/>
          <w:lang w:val="en-US" w:eastAsia="zh-CN"/>
        </w:rPr>
        <w:t>2—</w:t>
      </w:r>
      <w:r>
        <w:rPr>
          <w:rFonts w:hint="default" w:ascii="Times New Roman" w:hAnsi="Times New Roman" w:cs="Times New Roman"/>
          <w:b/>
          <w:bCs/>
          <w:color w:val="auto"/>
          <w:sz w:val="32"/>
          <w:szCs w:val="32"/>
          <w:lang w:eastAsia="zh-CN"/>
        </w:rPr>
        <w:t>2024年</w:t>
      </w:r>
      <w:r>
        <w:rPr>
          <w:rFonts w:hint="eastAsia" w:ascii="Times New Roman" w:hAnsi="Times New Roman" w:cs="Times New Roman"/>
          <w:b/>
          <w:bCs/>
          <w:color w:val="auto"/>
          <w:sz w:val="32"/>
          <w:szCs w:val="32"/>
          <w:lang w:eastAsia="zh-CN"/>
        </w:rPr>
        <w:t>）</w:t>
      </w:r>
      <w:r>
        <w:rPr>
          <w:rFonts w:hint="default" w:ascii="Times New Roman" w:hAnsi="Times New Roman" w:cs="Times New Roman"/>
          <w:b/>
          <w:bCs/>
          <w:color w:val="auto"/>
          <w:sz w:val="32"/>
          <w:szCs w:val="32"/>
          <w:lang w:eastAsia="zh-CN"/>
        </w:rPr>
        <w:t>重点任务清单</w:t>
      </w:r>
    </w:p>
    <w:tbl>
      <w:tblPr>
        <w:tblStyle w:val="7"/>
        <w:tblpPr w:leftFromText="180" w:rightFromText="180" w:vertAnchor="page" w:horzAnchor="page" w:tblpX="1764" w:tblpY="2598"/>
        <w:tblOverlap w:val="never"/>
        <w:tblW w:w="13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7498"/>
        <w:gridCol w:w="1723"/>
        <w:gridCol w:w="1969"/>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30"/>
                <w:szCs w:val="30"/>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bCs/>
                <w:color w:val="auto"/>
                <w:sz w:val="30"/>
                <w:szCs w:val="30"/>
                <w:vertAlign w:val="baseline"/>
              </w:rPr>
            </w:pPr>
            <w:r>
              <w:rPr>
                <w:rFonts w:hint="default" w:ascii="Times New Roman" w:hAnsi="Times New Roman" w:cs="Times New Roman"/>
                <w:b/>
                <w:bCs/>
                <w:color w:val="auto"/>
                <w:sz w:val="30"/>
                <w:szCs w:val="30"/>
                <w:vertAlign w:val="baseline"/>
              </w:rPr>
              <w:t>工作任务</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bCs/>
                <w:color w:val="auto"/>
                <w:sz w:val="30"/>
                <w:szCs w:val="30"/>
                <w:vertAlign w:val="baseline"/>
              </w:rPr>
            </w:pPr>
            <w:r>
              <w:rPr>
                <w:rFonts w:hint="default" w:ascii="Times New Roman" w:hAnsi="Times New Roman" w:cs="Times New Roman"/>
                <w:b/>
                <w:bCs/>
                <w:color w:val="auto"/>
                <w:sz w:val="30"/>
                <w:szCs w:val="30"/>
                <w:vertAlign w:val="baseline"/>
              </w:rPr>
              <w:t>牵头部门</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bCs/>
                <w:color w:val="auto"/>
                <w:sz w:val="30"/>
                <w:szCs w:val="30"/>
                <w:vertAlign w:val="baseline"/>
              </w:rPr>
            </w:pPr>
            <w:r>
              <w:rPr>
                <w:rFonts w:hint="default" w:ascii="Times New Roman" w:hAnsi="Times New Roman" w:cs="Times New Roman"/>
                <w:b/>
                <w:bCs/>
                <w:color w:val="auto"/>
                <w:sz w:val="30"/>
                <w:szCs w:val="30"/>
                <w:vertAlign w:val="baseline"/>
              </w:rPr>
              <w:t>责任单位</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b/>
                <w:bCs/>
                <w:color w:val="auto"/>
                <w:sz w:val="30"/>
                <w:szCs w:val="30"/>
                <w:vertAlign w:val="baseline"/>
                <w:lang w:val="en-US" w:eastAsia="zh-CN"/>
              </w:rPr>
            </w:pPr>
            <w:r>
              <w:rPr>
                <w:rFonts w:hint="default" w:ascii="Times New Roman" w:hAnsi="Times New Roman" w:cs="Times New Roman"/>
                <w:b/>
                <w:bCs/>
                <w:color w:val="auto"/>
                <w:sz w:val="30"/>
                <w:szCs w:val="30"/>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trPr>
        <w:tc>
          <w:tcPr>
            <w:tcW w:w="637"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113" w:firstLine="0" w:firstLineChars="0"/>
              <w:jc w:val="center"/>
              <w:textAlignment w:val="auto"/>
              <w:rPr>
                <w:rFonts w:hint="default" w:ascii="Times New Roman" w:hAnsi="Times New Roman" w:cs="Times New Roman" w:eastAsiaTheme="minorEastAsia"/>
                <w:color w:val="auto"/>
                <w:vertAlign w:val="baseline"/>
                <w:lang w:eastAsia="zh-CN"/>
              </w:rPr>
            </w:pPr>
            <w:r>
              <w:rPr>
                <w:rFonts w:hint="default" w:ascii="Times New Roman" w:hAnsi="Times New Roman" w:cs="Times New Roman"/>
                <w:color w:val="auto"/>
                <w:sz w:val="32"/>
                <w:szCs w:val="32"/>
                <w:vertAlign w:val="baseline"/>
                <w:lang w:eastAsia="zh-CN"/>
              </w:rPr>
              <w:t>实施兴主体行动</w:t>
            </w: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发展壮大促消费骨干企业。支持骨干流通企业做大做强，加大限额以上企业培育力度，鼓励个转企、企升限，统筹资金对符合条件的新增批发、零售、住宿、餐饮限额以上企业</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个体</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给予支持。对在全</w:t>
            </w:r>
            <w:r>
              <w:rPr>
                <w:rFonts w:hint="default" w:ascii="Times New Roman" w:hAnsi="Times New Roman" w:cs="Times New Roman"/>
                <w:color w:val="auto"/>
                <w:sz w:val="21"/>
                <w:szCs w:val="21"/>
                <w:vertAlign w:val="baseline"/>
                <w:lang w:eastAsia="zh-CN"/>
              </w:rPr>
              <w:t>县</w:t>
            </w:r>
            <w:r>
              <w:rPr>
                <w:rFonts w:hint="default" w:ascii="Times New Roman" w:hAnsi="Times New Roman" w:cs="Times New Roman"/>
                <w:color w:val="auto"/>
                <w:sz w:val="21"/>
                <w:szCs w:val="21"/>
                <w:vertAlign w:val="baseline"/>
              </w:rPr>
              <w:t>批发、零售、住宿、餐饮四大行业中年度销售额排名前5名且增速在15%以上的限额以上法人企业进行奖励。新建、升级改造一批乡镇商贸中心、农集贸市场、专业市场。</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auto"/>
                <w:sz w:val="21"/>
                <w:szCs w:val="21"/>
                <w:vertAlign w:val="baseline"/>
                <w:lang w:eastAsia="zh-CN"/>
              </w:rPr>
            </w:pPr>
            <w:r>
              <w:rPr>
                <w:rFonts w:hint="default" w:ascii="Times New Roman" w:hAnsi="Times New Roman" w:cs="Times New Roman"/>
                <w:color w:val="auto"/>
                <w:sz w:val="21"/>
                <w:szCs w:val="21"/>
                <w:vertAlign w:val="baseline"/>
                <w:lang w:eastAsia="zh-CN"/>
              </w:rPr>
              <w:t>县工业信息化商务科技局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auto"/>
                <w:sz w:val="21"/>
                <w:szCs w:val="21"/>
                <w:vertAlign w:val="baseline"/>
                <w:lang w:eastAsia="zh-CN"/>
              </w:rPr>
            </w:pPr>
            <w:r>
              <w:rPr>
                <w:rFonts w:hint="default" w:ascii="Times New Roman" w:hAnsi="Times New Roman" w:cs="Times New Roman"/>
                <w:color w:val="auto"/>
                <w:sz w:val="21"/>
                <w:szCs w:val="21"/>
                <w:vertAlign w:val="baseline"/>
                <w:lang w:eastAsia="zh-CN"/>
              </w:rPr>
              <w:t>县市场监管局、县财政局、各乡镇人民政府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积极扶持中小微企业。落实促进服务业领域困难行业恢复发展和帮扶中小微企业、个体工商户纾困发展有关政策，发挥行业协会、商会作用，为中小微企业提供个性化、定制化帮扶服务，切实纾难解困，不断壮大批零住餐行业市场主体。支持引导微商电商、短视频创作者、带货达人等新就业形态劳动者创办微型企业或注册为个体工商户。</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县市场监管局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县工业信息化商务科技局、各乡镇人民政府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大力开展商贸领域招商引资。大力引进知名品牌首店、旗舰店、体验店、连锁店，鼓励国际品牌企业在我</w:t>
            </w:r>
            <w:r>
              <w:rPr>
                <w:rFonts w:hint="default" w:ascii="Times New Roman" w:hAnsi="Times New Roman" w:cs="Times New Roman"/>
                <w:color w:val="auto"/>
                <w:sz w:val="21"/>
                <w:szCs w:val="21"/>
                <w:vertAlign w:val="baseline"/>
                <w:lang w:eastAsia="zh-CN"/>
              </w:rPr>
              <w:t>县</w:t>
            </w:r>
            <w:r>
              <w:rPr>
                <w:rFonts w:hint="default" w:ascii="Times New Roman" w:hAnsi="Times New Roman" w:cs="Times New Roman"/>
                <w:color w:val="auto"/>
                <w:sz w:val="21"/>
                <w:szCs w:val="21"/>
                <w:vertAlign w:val="baseline"/>
              </w:rPr>
              <w:t>开设直营门店、引入品牌工厂，提高中高端品牌的投放首位度。支持国际、国内知名品牌在我</w:t>
            </w:r>
            <w:r>
              <w:rPr>
                <w:rFonts w:hint="default" w:ascii="Times New Roman" w:hAnsi="Times New Roman" w:cs="Times New Roman"/>
                <w:color w:val="auto"/>
                <w:sz w:val="21"/>
                <w:szCs w:val="21"/>
                <w:vertAlign w:val="baseline"/>
                <w:lang w:eastAsia="zh-CN"/>
              </w:rPr>
              <w:t>县</w:t>
            </w:r>
            <w:r>
              <w:rPr>
                <w:rFonts w:hint="default" w:ascii="Times New Roman" w:hAnsi="Times New Roman" w:cs="Times New Roman"/>
                <w:color w:val="auto"/>
                <w:sz w:val="21"/>
                <w:szCs w:val="21"/>
                <w:vertAlign w:val="baseline"/>
              </w:rPr>
              <w:t>开设独立法人企业或品牌首店，引进企业在我</w:t>
            </w:r>
            <w:r>
              <w:rPr>
                <w:rFonts w:hint="default" w:ascii="Times New Roman" w:hAnsi="Times New Roman" w:cs="Times New Roman"/>
                <w:color w:val="auto"/>
                <w:sz w:val="21"/>
                <w:szCs w:val="21"/>
                <w:vertAlign w:val="baseline"/>
                <w:lang w:eastAsia="zh-CN"/>
              </w:rPr>
              <w:t>县</w:t>
            </w:r>
            <w:r>
              <w:rPr>
                <w:rFonts w:hint="default" w:ascii="Times New Roman" w:hAnsi="Times New Roman" w:cs="Times New Roman"/>
                <w:color w:val="auto"/>
                <w:sz w:val="21"/>
                <w:szCs w:val="21"/>
                <w:vertAlign w:val="baseline"/>
              </w:rPr>
              <w:t>举办具有国际、国内影响力的大型新品发布活动。</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auto"/>
                <w:sz w:val="21"/>
                <w:szCs w:val="21"/>
                <w:vertAlign w:val="baseline"/>
                <w:lang w:eastAsia="zh-CN"/>
              </w:rPr>
            </w:pPr>
            <w:r>
              <w:rPr>
                <w:rFonts w:hint="default" w:ascii="Times New Roman" w:hAnsi="Times New Roman" w:cs="Times New Roman"/>
                <w:color w:val="auto"/>
                <w:sz w:val="21"/>
                <w:szCs w:val="21"/>
                <w:vertAlign w:val="baseline"/>
                <w:lang w:eastAsia="zh-CN"/>
              </w:rPr>
              <w:t>县投资促进局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auto"/>
                <w:sz w:val="21"/>
                <w:szCs w:val="21"/>
                <w:vertAlign w:val="baseline"/>
                <w:lang w:eastAsia="zh-CN"/>
              </w:rPr>
            </w:pPr>
            <w:r>
              <w:rPr>
                <w:rFonts w:hint="default" w:ascii="Times New Roman" w:hAnsi="Times New Roman" w:cs="Times New Roman"/>
                <w:color w:val="auto"/>
                <w:sz w:val="21"/>
                <w:szCs w:val="21"/>
                <w:vertAlign w:val="baseline"/>
                <w:lang w:eastAsia="zh-CN"/>
              </w:rPr>
              <w:t>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积极培育本土品牌。加大对自主品牌、原创品牌和老字号的支持力度，将传统品牌建设与民族文化传承创新相结合，培育一批彝绣等民族工艺品品牌、区域公共品牌、文旅IP。推动老字号企业入驻主流电商平台设立“云南老字号”官方旗舰店，扩大“云南老字号”在国内市场覆盖面。鼓励老字号企业开发网络适销产品和旅游商品、伴手礼等文创产品，支持老字号企业“走出去”开拓市场。对新获得“中华老字号”、“云南老字号”称号的商贸流通企业给予适当支持。推动本地特色餐饮走出去，实施滇菜创新工程，提升滇菜品牌化系列化水平。支持餐饮企业升级配套设施和加强服务体系建设，对符合条件的中央厨房项目给予资金支持。</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县市场监管局、县工业信息化商务科技局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县文化和旅游局、县财政局、各乡镇人民政府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5" w:hRule="atLeast"/>
        </w:trPr>
        <w:tc>
          <w:tcPr>
            <w:tcW w:w="637"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113" w:right="113"/>
              <w:jc w:val="center"/>
              <w:textAlignment w:val="auto"/>
              <w:rPr>
                <w:rFonts w:hint="default" w:ascii="Times New Roman" w:hAnsi="Times New Roman" w:cs="Times New Roman" w:eastAsiaTheme="minorEastAsia"/>
                <w:color w:val="auto"/>
                <w:sz w:val="30"/>
                <w:szCs w:val="30"/>
                <w:vertAlign w:val="baseline"/>
                <w:lang w:eastAsia="zh-CN"/>
              </w:rPr>
            </w:pPr>
            <w:r>
              <w:rPr>
                <w:rFonts w:hint="default" w:ascii="Times New Roman" w:hAnsi="Times New Roman" w:cs="Times New Roman"/>
                <w:color w:val="auto"/>
                <w:sz w:val="30"/>
                <w:szCs w:val="30"/>
                <w:vertAlign w:val="baseline"/>
                <w:lang w:eastAsia="zh-CN"/>
              </w:rPr>
              <w:t>实施拓渠道行动</w:t>
            </w: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加快线上线下消费融合。推动互联网与各类消费业态紧密</w:t>
            </w:r>
            <w:bookmarkStart w:id="0" w:name="_GoBack"/>
            <w:bookmarkEnd w:id="0"/>
            <w:r>
              <w:rPr>
                <w:rFonts w:hint="default" w:ascii="Times New Roman" w:hAnsi="Times New Roman" w:cs="Times New Roman"/>
                <w:color w:val="auto"/>
                <w:sz w:val="21"/>
                <w:szCs w:val="21"/>
                <w:vertAlign w:val="baseline"/>
              </w:rPr>
              <w:t>融合，鼓励传统商贸企业数字化转型、智能化改造和跨界融合。培育壮大电子商务市场主体，支持抖音、快手等直播电子商务基地加快发展，推动“传统交易市场+直播平台”等新业态健康有序发展。开展“数字消费季”系列活动</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推动数字消费成为消费新增长点。扩大“一部手机游云南”平台影响力，鼓励发展智慧旅游。支持电商企业进行原产地直采直销，开设农特产品旗舰店、特产馆，开展直播带货，对有一定竞争力和影响力的电商创业领军人才、微小企业、跨境电商人才和农村电商创业带头人和直播带货达人和网上年销售额达到500万元以上的本地电商企业，给予奖励。</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县工业信息化商务科技局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县文化和旅游局、各乡镇人民政府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auto"/>
                <w:vertAlign w:val="baseline"/>
                <w:lang w:eastAsia="zh-CN"/>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开展网上购物节活动。联动知名电子商务平台，开展本地特色产品网上购物推广活动。组织企业在美团、抖音等电子商务平台以及携程、“一部手机游云南”等平台</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开展“神券节”、“必吃榜”等专题促销、直播带货等活动。组织</w:t>
            </w:r>
            <w:r>
              <w:rPr>
                <w:rFonts w:hint="eastAsia" w:ascii="Times New Roman" w:hAnsi="Times New Roman" w:cs="Times New Roman"/>
                <w:color w:val="auto"/>
                <w:sz w:val="21"/>
                <w:szCs w:val="21"/>
                <w:vertAlign w:val="baseline"/>
                <w:lang w:eastAsia="zh-CN"/>
              </w:rPr>
              <w:t>县</w:t>
            </w:r>
            <w:r>
              <w:rPr>
                <w:rFonts w:hint="default" w:ascii="Times New Roman" w:hAnsi="Times New Roman" w:cs="Times New Roman"/>
                <w:color w:val="auto"/>
                <w:sz w:val="21"/>
                <w:szCs w:val="21"/>
                <w:vertAlign w:val="baseline"/>
              </w:rPr>
              <w:t>内企业参与“云品乐购”活动。组织限额以上商贸流通企业、三品一标、老字号、县域农产品公共品牌、非遗和优质旅游商品等产品入驻“一部手机云品荟”、“一部手机游云南”商城。鼓励企业利用开展“电商人才直播大赛”、“年货节”“双品网购节”、火把节等节假日开展网络促消费活动</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扩大节庆消费、假日消费</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畅通消费“微循环”</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加速高原特色农产品“电商化”，加快“</w:t>
            </w:r>
            <w:r>
              <w:rPr>
                <w:rFonts w:hint="eastAsia" w:ascii="Times New Roman" w:hAnsi="Times New Roman" w:cs="Times New Roman"/>
                <w:color w:val="auto"/>
                <w:sz w:val="21"/>
                <w:szCs w:val="21"/>
                <w:vertAlign w:val="baseline"/>
                <w:lang w:eastAsia="zh-CN"/>
              </w:rPr>
              <w:t>元</w:t>
            </w:r>
            <w:r>
              <w:rPr>
                <w:rFonts w:hint="default" w:ascii="Times New Roman" w:hAnsi="Times New Roman" w:cs="Times New Roman"/>
                <w:color w:val="auto"/>
                <w:sz w:val="21"/>
                <w:szCs w:val="21"/>
                <w:vertAlign w:val="baseline"/>
              </w:rPr>
              <w:t>品出滇”。</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县工业信息化商务科技局、县文化和旅游局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支持会展经济发展。引导</w:t>
            </w:r>
            <w:r>
              <w:rPr>
                <w:rFonts w:hint="eastAsia" w:ascii="Times New Roman" w:hAnsi="Times New Roman" w:cs="Times New Roman"/>
                <w:color w:val="auto"/>
                <w:sz w:val="21"/>
                <w:szCs w:val="21"/>
                <w:vertAlign w:val="baseline"/>
                <w:lang w:eastAsia="zh-CN"/>
              </w:rPr>
              <w:t>县</w:t>
            </w:r>
            <w:r>
              <w:rPr>
                <w:rFonts w:hint="default" w:ascii="Times New Roman" w:hAnsi="Times New Roman" w:cs="Times New Roman"/>
                <w:color w:val="auto"/>
                <w:sz w:val="21"/>
                <w:szCs w:val="21"/>
                <w:vertAlign w:val="baseline"/>
              </w:rPr>
              <w:t>内商贸企业积极参加中国一南亚博览会、南亚东南亚国家商品展暨投资贸易洽谈会等国内外展会，拓展销售渠道。鼓励有条件的</w:t>
            </w:r>
            <w:r>
              <w:rPr>
                <w:rFonts w:hint="eastAsia" w:ascii="Times New Roman" w:hAnsi="Times New Roman" w:cs="Times New Roman"/>
                <w:color w:val="auto"/>
                <w:sz w:val="21"/>
                <w:szCs w:val="21"/>
                <w:vertAlign w:val="baseline"/>
                <w:lang w:eastAsia="zh-CN"/>
              </w:rPr>
              <w:t>乡镇</w:t>
            </w:r>
            <w:r>
              <w:rPr>
                <w:rFonts w:hint="default" w:ascii="Times New Roman" w:hAnsi="Times New Roman" w:cs="Times New Roman"/>
                <w:color w:val="auto"/>
                <w:sz w:val="21"/>
                <w:szCs w:val="21"/>
                <w:vertAlign w:val="baseline"/>
              </w:rPr>
              <w:t>举办小吃节等节庆活动，活跃市场氛围。</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县工业信息化商务科技局、县文化和旅游局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县投资促进局、县财政局、各乡镇人民政府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637" w:type="dxa"/>
            <w:vMerge w:val="restart"/>
            <w:tcBorders>
              <w:top w:val="single" w:color="auto" w:sz="4" w:space="0"/>
              <w:left w:val="single" w:color="auto" w:sz="4" w:space="0"/>
              <w:bottom w:val="single" w:color="auto" w:sz="4" w:space="0"/>
              <w:right w:val="single" w:color="auto" w:sz="4" w:space="0"/>
            </w:tcBorders>
            <w:textDirection w:val="tbRlV"/>
          </w:tcPr>
          <w:p>
            <w:pPr>
              <w:keepNext w:val="0"/>
              <w:keepLines w:val="0"/>
              <w:pageBreakBefore w:val="0"/>
              <w:widowControl w:val="0"/>
              <w:kinsoku/>
              <w:wordWrap/>
              <w:overflowPunct/>
              <w:topLinePunct w:val="0"/>
              <w:autoSpaceDE/>
              <w:autoSpaceDN/>
              <w:bidi w:val="0"/>
              <w:adjustRightInd/>
              <w:snapToGrid/>
              <w:spacing w:line="300" w:lineRule="exact"/>
              <w:ind w:right="113"/>
              <w:jc w:val="center"/>
              <w:textAlignment w:val="auto"/>
              <w:rPr>
                <w:rFonts w:hint="default" w:ascii="Times New Roman" w:hAnsi="Times New Roman" w:cs="Times New Roman" w:eastAsiaTheme="minorEastAsia"/>
                <w:color w:val="auto"/>
                <w:vertAlign w:val="baseline"/>
                <w:lang w:eastAsia="zh-CN"/>
              </w:rPr>
            </w:pPr>
            <w:r>
              <w:rPr>
                <w:rFonts w:hint="default" w:ascii="Times New Roman" w:hAnsi="Times New Roman" w:cs="Times New Roman"/>
                <w:color w:val="auto"/>
                <w:sz w:val="32"/>
                <w:szCs w:val="32"/>
                <w:vertAlign w:val="baseline"/>
                <w:lang w:eastAsia="zh-CN"/>
              </w:rPr>
              <w:t>实施强供给行动</w:t>
            </w: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加快培育消费新业态。进一步加大5G网络、数据中心、物联网等新型基础设施建设力度。鼓励无接触配送消费模式创新，探索发展智慧超市、智慧商店、智慧餐厅、智慧景区、网上菜场等新零售业态，推广无人便利店、智能售货机等无人零售业态发展，鼓励发展信息消费。</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县工业信息化商务科技局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县文化和旅游局、各乡镇人民政府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30"/>
                <w:szCs w:val="30"/>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加快发展连锁经营。支持开展连锁经营建设试点，通过品牌连锁企业培育、数字化升级赋能、发展共同配送、促进便利店品牌化连锁化发展等重点任务，培育一批规模大、网点多、实力强的连锁经营企业，通过连锁经营整合服务民生的各类业态，优化商品服务供给，满足消费者多样化需求，促进零售、餐饮等传统服务业高质量发展。</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县工业信息化商务科技局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auto"/>
                <w:vertAlign w:val="baseline"/>
                <w:lang w:eastAsia="zh-CN"/>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大力发展跨境电子商务。支持企业借助已有跨境电商渠道，拓展多元化国际市场，加快推动中国</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南亚东南亚跨境电子商务发展，吸引跨境电子商务企业、跨境供应链企业落户楚雄;依托昆明跨境电商综合试验区，不断壮大</w:t>
            </w:r>
            <w:r>
              <w:rPr>
                <w:rFonts w:hint="eastAsia" w:ascii="Times New Roman" w:hAnsi="Times New Roman" w:cs="Times New Roman"/>
                <w:color w:val="auto"/>
                <w:sz w:val="21"/>
                <w:szCs w:val="21"/>
                <w:vertAlign w:val="baseline"/>
                <w:lang w:eastAsia="zh-CN"/>
              </w:rPr>
              <w:t>元谋县</w:t>
            </w:r>
            <w:r>
              <w:rPr>
                <w:rFonts w:hint="default" w:ascii="Times New Roman" w:hAnsi="Times New Roman" w:cs="Times New Roman"/>
                <w:color w:val="auto"/>
                <w:sz w:val="21"/>
                <w:szCs w:val="21"/>
                <w:vertAlign w:val="baseline"/>
              </w:rPr>
              <w:t>跨境物流、外汇支付、软件服务、培训教育、知识产权、财税支持、营销推广等</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加强与知名跨境电商平台对接合作，不断优化“互联网+外贸”新型商业模式</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加强产业链协作，共同推动各类要素资源聚集，培养跨境电商人才。</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县工业信息化商务科技局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1"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促进内外贸一体化发展。推进内外贸产品同线、同标、同质，支持有意愿、有条件的企业对标国际标准提升产业链、供应链水平。发挥外贸转型升级基地产业集聚效应和平台带动作用，培育建设一批内外贸一体化改革试点产业基地</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鼓励企业用好国内、国外“两种资源”，扩大国内、国际“两个市场”。搭建出口转内销平台，加快转内销市场准入，提升转内销便利化水平，引导外贸企业打造符合国际品质、适应国内市场需求的新产品。</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县工业信息化商务科技局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eastAsia="zh-CN"/>
              </w:rPr>
              <w:t>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7" w:hRule="atLeast"/>
        </w:trPr>
        <w:tc>
          <w:tcPr>
            <w:tcW w:w="637" w:type="dxa"/>
            <w:vMerge w:val="restart"/>
            <w:tcBorders>
              <w:top w:val="single" w:color="auto" w:sz="4" w:space="0"/>
              <w:left w:val="single" w:color="auto" w:sz="4" w:space="0"/>
              <w:bottom w:val="single" w:color="auto" w:sz="4" w:space="0"/>
              <w:right w:val="single" w:color="auto" w:sz="4" w:space="0"/>
            </w:tcBorders>
            <w:textDirection w:val="tbRlV"/>
          </w:tcPr>
          <w:p>
            <w:pPr>
              <w:keepNext w:val="0"/>
              <w:keepLines w:val="0"/>
              <w:pageBreakBefore w:val="0"/>
              <w:widowControl w:val="0"/>
              <w:kinsoku/>
              <w:wordWrap/>
              <w:overflowPunct/>
              <w:topLinePunct w:val="0"/>
              <w:autoSpaceDE/>
              <w:autoSpaceDN/>
              <w:bidi w:val="0"/>
              <w:adjustRightInd/>
              <w:snapToGrid/>
              <w:spacing w:line="300" w:lineRule="exact"/>
              <w:ind w:right="113"/>
              <w:jc w:val="center"/>
              <w:textAlignment w:val="auto"/>
              <w:rPr>
                <w:rFonts w:hint="default" w:ascii="Times New Roman" w:hAnsi="Times New Roman" w:cs="Times New Roman" w:eastAsiaTheme="minorEastAsia"/>
                <w:color w:val="auto"/>
                <w:vertAlign w:val="baseline"/>
                <w:lang w:eastAsia="zh-CN"/>
              </w:rPr>
            </w:pPr>
            <w:r>
              <w:rPr>
                <w:rFonts w:hint="default" w:ascii="Times New Roman" w:hAnsi="Times New Roman" w:cs="Times New Roman"/>
                <w:color w:val="auto"/>
                <w:sz w:val="32"/>
                <w:szCs w:val="32"/>
                <w:vertAlign w:val="baseline"/>
                <w:lang w:eastAsia="zh-CN"/>
              </w:rPr>
              <w:t>实施建载体行动</w:t>
            </w: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积极打造特色商圈。立足本地旅游、文化、民族等优势，以历史文化、餐饮美食、文化创意、国际购物、旅游休闲等为主题，结合夜间文化和旅游消费集聚区建设，打造各具特色、错位发展的特色商圈。加快“一部手机逛商圈”在全州推广应用，鼓励对商圈开展数字化升级改造，增强综合服务功能，打造“智慧商圈”。持续开展步行街改造提升，打造一批环境优美、管理规范、业态丰富、功能完善、智慧便利、特色鲜明、底蕴深厚的步行街。对被商务部门新认定为省级示范商圈</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特色商业街区</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、省级示范步行街的给予资金支持。</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auto"/>
                <w:sz w:val="21"/>
                <w:szCs w:val="21"/>
                <w:vertAlign w:val="baseline"/>
                <w:lang w:eastAsia="zh-CN"/>
              </w:rPr>
            </w:pPr>
            <w:r>
              <w:rPr>
                <w:rFonts w:hint="default" w:ascii="Times New Roman" w:hAnsi="Times New Roman" w:cs="Times New Roman"/>
                <w:color w:val="auto"/>
                <w:sz w:val="21"/>
                <w:szCs w:val="21"/>
                <w:vertAlign w:val="baseline"/>
                <w:lang w:eastAsia="zh-CN"/>
              </w:rPr>
              <w:t>县住房城乡建设局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auto"/>
                <w:sz w:val="21"/>
                <w:szCs w:val="21"/>
                <w:vertAlign w:val="baseline"/>
                <w:lang w:eastAsia="zh-CN"/>
              </w:rPr>
            </w:pPr>
            <w:r>
              <w:rPr>
                <w:rFonts w:hint="default" w:ascii="Times New Roman" w:hAnsi="Times New Roman" w:cs="Times New Roman"/>
                <w:color w:val="auto"/>
                <w:sz w:val="21"/>
                <w:szCs w:val="21"/>
                <w:vertAlign w:val="baseline"/>
                <w:lang w:eastAsia="zh-CN"/>
              </w:rPr>
              <w:t>县自然资源局、县财政局、各乡镇人民政府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30"/>
                <w:szCs w:val="30"/>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打造一刻钟便民生活圈。结合旧城改造和城市更新，推动便民商业设施进社区，打通便民服务“最后一公里”。优先配齐居民生活基本保障类业态，不断丰富社区商业业态、补齐设施短板、创新服务能力，打造一批布局合理、业态齐全、功能完善、智慧便捷、规范有序、服务优质、商居和谐的一刻钟便民生活圈，对列入国家级、省级的一刻钟便民生活圈试点城市分别给予资金支持。</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b w:val="0"/>
                <w:bCs w:val="0"/>
                <w:color w:val="auto"/>
                <w:sz w:val="21"/>
                <w:szCs w:val="21"/>
                <w:vertAlign w:val="baseline"/>
                <w:lang w:eastAsia="zh-CN"/>
              </w:rPr>
            </w:pPr>
            <w:r>
              <w:rPr>
                <w:rFonts w:hint="default" w:ascii="Times New Roman" w:hAnsi="Times New Roman" w:cs="Times New Roman"/>
                <w:b w:val="0"/>
                <w:bCs w:val="0"/>
                <w:color w:val="auto"/>
                <w:sz w:val="21"/>
                <w:szCs w:val="21"/>
                <w:vertAlign w:val="baseline"/>
                <w:lang w:eastAsia="zh-CN"/>
              </w:rPr>
              <w:t>县民政局、县住房城乡建设局、</w:t>
            </w:r>
            <w:r>
              <w:rPr>
                <w:rFonts w:hint="default" w:ascii="Times New Roman" w:hAnsi="Times New Roman" w:cs="Times New Roman"/>
                <w:color w:val="auto"/>
                <w:sz w:val="21"/>
                <w:szCs w:val="21"/>
                <w:lang w:val="en-US" w:eastAsia="zh-CN"/>
              </w:rPr>
              <w:t>县工业信息化商务科技局</w:t>
            </w:r>
            <w:r>
              <w:rPr>
                <w:rFonts w:hint="default" w:ascii="Times New Roman" w:hAnsi="Times New Roman" w:cs="Times New Roman"/>
                <w:b w:val="0"/>
                <w:bCs w:val="0"/>
                <w:color w:val="auto"/>
                <w:sz w:val="21"/>
                <w:szCs w:val="21"/>
                <w:vertAlign w:val="baseline"/>
                <w:lang w:eastAsia="zh-CN"/>
              </w:rPr>
              <w:t>、县市场监管局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县财政局、各乡镇人民政府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auto"/>
                <w:vertAlign w:val="baseline"/>
                <w:lang w:eastAsia="zh-CN"/>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auto"/>
                <w:sz w:val="21"/>
                <w:szCs w:val="21"/>
                <w:vertAlign w:val="baseline"/>
                <w:lang w:eastAsia="zh-CN"/>
              </w:rPr>
            </w:pPr>
            <w:r>
              <w:rPr>
                <w:rFonts w:hint="default" w:ascii="Times New Roman" w:hAnsi="Times New Roman" w:cs="Times New Roman"/>
                <w:color w:val="auto"/>
                <w:sz w:val="21"/>
                <w:szCs w:val="21"/>
                <w:vertAlign w:val="baseline"/>
              </w:rPr>
              <w:t>大力发展夜间经济。鼓励夜间经济业态向多元化发展，把培育壮大夜间消费与美丽县城、特色小镇、旅游景区、度假区建设结合起来，不断丰富城市夜间经济业态，大力发展夜游、夜娱、夜品、夜购等消费促进活动，进一步提升</w:t>
            </w:r>
            <w:r>
              <w:rPr>
                <w:rFonts w:hint="eastAsia" w:ascii="Times New Roman" w:hAnsi="Times New Roman" w:cs="Times New Roman"/>
                <w:color w:val="auto"/>
                <w:sz w:val="21"/>
                <w:szCs w:val="21"/>
                <w:vertAlign w:val="baseline"/>
                <w:lang w:eastAsia="zh-CN"/>
              </w:rPr>
              <w:t>县</w:t>
            </w:r>
            <w:r>
              <w:rPr>
                <w:rFonts w:hint="default" w:ascii="Times New Roman" w:hAnsi="Times New Roman" w:cs="Times New Roman"/>
                <w:color w:val="auto"/>
                <w:sz w:val="21"/>
                <w:szCs w:val="21"/>
                <w:vertAlign w:val="baseline"/>
              </w:rPr>
              <w:t>内城市夜间消费占比，打造一批夜间文化和旅游消费集聚区</w:t>
            </w:r>
            <w:r>
              <w:rPr>
                <w:rFonts w:hint="default" w:ascii="Times New Roman" w:hAnsi="Times New Roman" w:cs="Times New Roman"/>
                <w:color w:val="auto"/>
                <w:sz w:val="21"/>
                <w:szCs w:val="21"/>
                <w:vertAlign w:val="baseline"/>
                <w:lang w:eastAsia="zh-CN"/>
              </w:rPr>
              <w:t>。</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县住房城乡建设局、</w:t>
            </w:r>
            <w:r>
              <w:rPr>
                <w:rFonts w:hint="default" w:ascii="Times New Roman" w:hAnsi="Times New Roman" w:cs="Times New Roman"/>
                <w:color w:val="auto"/>
                <w:sz w:val="21"/>
                <w:szCs w:val="21"/>
                <w:lang w:val="en-US" w:eastAsia="zh-CN"/>
              </w:rPr>
              <w:t>县工业信息化商务科技局</w:t>
            </w:r>
            <w:r>
              <w:rPr>
                <w:rFonts w:hint="default" w:ascii="Times New Roman" w:hAnsi="Times New Roman" w:cs="Times New Roman"/>
                <w:b w:val="0"/>
                <w:bCs w:val="0"/>
                <w:color w:val="auto"/>
                <w:sz w:val="21"/>
                <w:szCs w:val="21"/>
                <w:vertAlign w:val="baseline"/>
                <w:lang w:eastAsia="zh-CN"/>
              </w:rPr>
              <w:t>、</w:t>
            </w:r>
            <w:r>
              <w:rPr>
                <w:rFonts w:hint="default" w:ascii="Times New Roman" w:hAnsi="Times New Roman" w:cs="Times New Roman"/>
                <w:color w:val="auto"/>
                <w:sz w:val="21"/>
                <w:szCs w:val="21"/>
                <w:vertAlign w:val="baseline"/>
                <w:lang w:eastAsia="zh-CN"/>
              </w:rPr>
              <w:t>县文化和旅游局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县市场监管局、各乡镇人民政府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加快推进县域商业体系建设行动。积极争取中央资金支持，以渠道下沉为主线，以县乡村商业网络体系和农村物流配送“三点一线”为重点，鼓励连锁商贸流通企业、电子商务平台等下沉农村，整合现有县乡村电子商务服务网点，健全县乡村物流配送体系，加快补齐农村商业设施短板，引导商贸流通企业转型升级，提高村镇生活服务便捷性和服务质量，不断强化县域商业承载力和发展活力，推动县域商业高质量发展。</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县工业信息化商务科技局、县供销社</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县财政局、县乡村振兴局、各乡镇人民政府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637" w:type="dxa"/>
            <w:vMerge w:val="restart"/>
            <w:tcBorders>
              <w:top w:val="single" w:color="auto" w:sz="4" w:space="0"/>
              <w:left w:val="single" w:color="auto" w:sz="4" w:space="0"/>
              <w:bottom w:val="single" w:color="auto" w:sz="4" w:space="0"/>
              <w:right w:val="single" w:color="auto" w:sz="4" w:space="0"/>
            </w:tcBorders>
            <w:textDirection w:val="tbRlV"/>
          </w:tcPr>
          <w:p>
            <w:pPr>
              <w:keepNext w:val="0"/>
              <w:keepLines w:val="0"/>
              <w:pageBreakBefore w:val="0"/>
              <w:widowControl w:val="0"/>
              <w:kinsoku/>
              <w:wordWrap/>
              <w:overflowPunct/>
              <w:topLinePunct w:val="0"/>
              <w:autoSpaceDE/>
              <w:autoSpaceDN/>
              <w:bidi w:val="0"/>
              <w:adjustRightInd/>
              <w:snapToGrid/>
              <w:spacing w:line="300" w:lineRule="exact"/>
              <w:ind w:right="113"/>
              <w:jc w:val="center"/>
              <w:textAlignment w:val="auto"/>
              <w:rPr>
                <w:rFonts w:hint="default" w:ascii="Times New Roman" w:hAnsi="Times New Roman" w:cs="Times New Roman" w:eastAsiaTheme="minorEastAsia"/>
                <w:color w:val="auto"/>
                <w:vertAlign w:val="baseline"/>
                <w:lang w:eastAsia="zh-CN"/>
              </w:rPr>
            </w:pPr>
            <w:r>
              <w:rPr>
                <w:rFonts w:hint="default" w:ascii="Times New Roman" w:hAnsi="Times New Roman" w:cs="Times New Roman"/>
                <w:color w:val="auto"/>
                <w:sz w:val="32"/>
                <w:szCs w:val="32"/>
                <w:vertAlign w:val="baseline"/>
                <w:lang w:eastAsia="zh-CN"/>
              </w:rPr>
              <w:t>实施慧民生行动</w:t>
            </w: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促进大宗商品消费。以汽车、家电为重点提振大宗消费，开展新能源汽车下乡活动。严格落实中央和省对消费者“以旧换新”购买小汽车</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含新能源车</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给予一定补贴政策。开展家电“以旧换新”及下乡活动，鼓励联合生产厂家和家电销售企业实施家电“以旧换新”和智能产品补贴。鼓励金融机构对居民购买新能源汽车、绿色智能家电、智能家居、节水器具等绿色智能产品提供信贷支持。</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县工业信息化商务科技局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30"/>
                <w:szCs w:val="30"/>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打造促消费活动品牌。组织企业积极参与“云集好物”及“彩云”系列促消费活动。鼓励结合民族节庆、突出地方特色，组织开展“彩云”系列消费券发放活动，积极整合行业协会、金融机构等资源，组织商贸流通企业参与“彩云购物节”、“云南名特小吃节”等系列消费促进活动。对组织举办促消费活动，视开展情况给予支持。</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县工业信息化商务科技局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b w:val="0"/>
                <w:bCs w:val="0"/>
                <w:color w:val="auto"/>
                <w:sz w:val="21"/>
                <w:szCs w:val="21"/>
                <w:vertAlign w:val="baseline"/>
                <w:lang w:eastAsia="zh-CN"/>
              </w:rPr>
            </w:pPr>
            <w:r>
              <w:rPr>
                <w:rFonts w:hint="default" w:ascii="Times New Roman" w:hAnsi="Times New Roman" w:cs="Times New Roman"/>
                <w:b w:val="0"/>
                <w:bCs w:val="0"/>
                <w:color w:val="auto"/>
                <w:sz w:val="21"/>
                <w:szCs w:val="21"/>
                <w:vertAlign w:val="baseline"/>
                <w:lang w:eastAsia="zh-CN"/>
              </w:rPr>
              <w:t>县财政局、各乡镇人民政府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8"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auto"/>
                <w:vertAlign w:val="baseline"/>
                <w:lang w:eastAsia="zh-CN"/>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auto"/>
                <w:sz w:val="21"/>
                <w:szCs w:val="21"/>
                <w:vertAlign w:val="baseline"/>
                <w:lang w:eastAsia="zh-CN"/>
              </w:rPr>
            </w:pPr>
            <w:r>
              <w:rPr>
                <w:rFonts w:hint="default" w:ascii="Times New Roman" w:hAnsi="Times New Roman" w:cs="Times New Roman"/>
                <w:color w:val="auto"/>
                <w:sz w:val="21"/>
                <w:szCs w:val="21"/>
                <w:vertAlign w:val="baseline"/>
              </w:rPr>
              <w:t>保障基本民生消费。建立完善重要商品收储和吞吐调节机制，持续做好日常监测和动态调控，落实好粮油肉蛋奶果蔬等重要民生商品保供稳价措施。鼓励大型商贸流通企业在突发疫情、地震等情况下采取增加商业库存、线上</w:t>
            </w:r>
            <w:r>
              <w:rPr>
                <w:rFonts w:hint="default" w:ascii="Times New Roman" w:hAnsi="Times New Roman" w:cs="Times New Roman"/>
                <w:color w:val="auto"/>
                <w:sz w:val="21"/>
                <w:szCs w:val="21"/>
                <w:vertAlign w:val="baseline"/>
                <w:lang w:eastAsia="zh-CN"/>
              </w:rPr>
              <w:t>线</w:t>
            </w:r>
            <w:r>
              <w:rPr>
                <w:rFonts w:hint="default" w:ascii="Times New Roman" w:hAnsi="Times New Roman" w:cs="Times New Roman"/>
                <w:color w:val="auto"/>
                <w:sz w:val="21"/>
                <w:szCs w:val="21"/>
                <w:vertAlign w:val="baseline"/>
              </w:rPr>
              <w:t>下配送、设置社区移动售卖点等方式保障生活必需品市场供应，对市场保供贡献突出的企业，视工作开展情况给予适当支持。</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eastAsia="zh-CN"/>
              </w:rPr>
              <w:t>县发展改革局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b w:val="0"/>
                <w:bCs w:val="0"/>
                <w:color w:val="auto"/>
                <w:sz w:val="21"/>
                <w:szCs w:val="21"/>
                <w:vertAlign w:val="baseline"/>
                <w:lang w:eastAsia="zh-CN"/>
              </w:rPr>
            </w:pPr>
            <w:r>
              <w:rPr>
                <w:rFonts w:hint="default" w:ascii="Times New Roman" w:hAnsi="Times New Roman" w:cs="Times New Roman"/>
                <w:b w:val="0"/>
                <w:bCs w:val="0"/>
                <w:color w:val="auto"/>
                <w:sz w:val="21"/>
                <w:szCs w:val="21"/>
                <w:vertAlign w:val="baseline"/>
                <w:lang w:eastAsia="zh-CN"/>
              </w:rPr>
              <w:t>县农业农村局、县市场监管局、县工业信息化商务科技局、各乡镇人民政府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637" w:type="dxa"/>
            <w:vMerge w:val="restart"/>
            <w:tcBorders>
              <w:top w:val="single" w:color="auto" w:sz="4" w:space="0"/>
              <w:left w:val="single" w:color="auto" w:sz="4" w:space="0"/>
              <w:bottom w:val="single" w:color="auto" w:sz="4" w:space="0"/>
              <w:right w:val="single" w:color="auto" w:sz="4" w:space="0"/>
            </w:tcBorders>
            <w:textDirection w:val="tbRlV"/>
          </w:tcPr>
          <w:p>
            <w:pPr>
              <w:keepNext w:val="0"/>
              <w:keepLines w:val="0"/>
              <w:pageBreakBefore w:val="0"/>
              <w:widowControl w:val="0"/>
              <w:kinsoku/>
              <w:wordWrap/>
              <w:overflowPunct/>
              <w:topLinePunct w:val="0"/>
              <w:autoSpaceDE/>
              <w:autoSpaceDN/>
              <w:bidi w:val="0"/>
              <w:adjustRightInd/>
              <w:snapToGrid/>
              <w:spacing w:line="300" w:lineRule="exact"/>
              <w:ind w:right="113"/>
              <w:jc w:val="center"/>
              <w:textAlignment w:val="auto"/>
              <w:rPr>
                <w:rFonts w:hint="default" w:ascii="Times New Roman" w:hAnsi="Times New Roman" w:cs="Times New Roman" w:eastAsiaTheme="minorEastAsia"/>
                <w:color w:val="auto"/>
                <w:vertAlign w:val="baseline"/>
                <w:lang w:eastAsia="zh-CN"/>
              </w:rPr>
            </w:pPr>
            <w:r>
              <w:rPr>
                <w:rFonts w:hint="default" w:ascii="Times New Roman" w:hAnsi="Times New Roman" w:cs="Times New Roman"/>
                <w:color w:val="auto"/>
                <w:sz w:val="32"/>
                <w:szCs w:val="32"/>
                <w:vertAlign w:val="baseline"/>
                <w:lang w:eastAsia="zh-CN"/>
              </w:rPr>
              <w:t>实施优环境行动</w:t>
            </w: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进一步优化营商环境。优化商贸流通企业证照审批流程，提高审批效率。简化需经公安机关批准</w:t>
            </w:r>
            <w:r>
              <w:rPr>
                <w:rFonts w:hint="eastAsia"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rPr>
              <w:t>安全许可的大型活动审批流程，对同一场地举办相同内容的多场次大型活动，且活动为相同主办方和参展商的，实行1次许可。选择具备外摆条件、有统一运营管理能力的特色街区、商业综合体外广场，放宽临时外摆限制，允许在周末及法定节假日推行临时外摆活动。</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eastAsia" w:ascii="Times New Roman" w:hAnsi="Times New Roman" w:cs="Times New Roman"/>
                <w:b w:val="0"/>
                <w:bCs w:val="0"/>
                <w:color w:val="auto"/>
                <w:sz w:val="21"/>
                <w:szCs w:val="21"/>
                <w:vertAlign w:val="baseline"/>
                <w:lang w:eastAsia="zh-CN"/>
              </w:rPr>
              <w:t>县发展改革局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县公安局、县住房城乡建设局、县市场监管局、各乡镇人民政府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30"/>
                <w:szCs w:val="30"/>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营造放心消费环境。加快建设覆盖线上线下的重要产品追溯体系。扎实推进社会信用体系建设，加强商业信用共享与应用，开展联合激励和惩戒，开展“诚信兴商宣传月”等主题宣传活动。畅通消费者维权渠道，健全跨部门联合消费维权协调机制，及时受理和解决消费者投诉举报，保障消费合法权益，提升消费体验，推动形成良好消费环境。</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default" w:ascii="Times New Roman" w:hAnsi="Times New Roman" w:cs="Times New Roman"/>
                <w:b w:val="0"/>
                <w:bCs w:val="0"/>
                <w:color w:val="auto"/>
                <w:sz w:val="21"/>
                <w:szCs w:val="21"/>
                <w:vertAlign w:val="baseline"/>
                <w:lang w:eastAsia="zh-CN"/>
              </w:rPr>
              <w:t>县市场监管局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eastAsia" w:ascii="Times New Roman" w:hAnsi="Times New Roman" w:cs="Times New Roman"/>
                <w:b w:val="0"/>
                <w:bCs w:val="0"/>
                <w:color w:val="auto"/>
                <w:sz w:val="21"/>
                <w:szCs w:val="21"/>
                <w:vertAlign w:val="baseline"/>
                <w:lang w:eastAsia="zh-CN"/>
              </w:rPr>
              <w:t>县发展改革局</w:t>
            </w:r>
            <w:r>
              <w:rPr>
                <w:rFonts w:hint="default" w:ascii="Times New Roman" w:hAnsi="Times New Roman" w:cs="Times New Roman"/>
                <w:b w:val="0"/>
                <w:bCs w:val="0"/>
                <w:color w:val="auto"/>
                <w:sz w:val="21"/>
                <w:szCs w:val="21"/>
                <w:vertAlign w:val="baseline"/>
                <w:lang w:eastAsia="zh-CN"/>
              </w:rPr>
              <w:t>、县工业信息化商务科技局、各乡镇人民政府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auto"/>
                <w:vertAlign w:val="baseline"/>
                <w:lang w:eastAsia="zh-CN"/>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auto"/>
                <w:sz w:val="21"/>
                <w:szCs w:val="21"/>
                <w:vertAlign w:val="baseline"/>
                <w:lang w:eastAsia="zh-CN"/>
              </w:rPr>
            </w:pPr>
            <w:r>
              <w:rPr>
                <w:rFonts w:hint="default" w:ascii="Times New Roman" w:hAnsi="Times New Roman" w:cs="Times New Roman"/>
                <w:color w:val="auto"/>
                <w:sz w:val="21"/>
                <w:szCs w:val="21"/>
                <w:vertAlign w:val="baseline"/>
              </w:rPr>
              <w:t>强化促消费活动宣传。支持在重要交通枢纽、各类宣传平台开展重点促消费活动宣传，吸引外地游客来</w:t>
            </w:r>
            <w:r>
              <w:rPr>
                <w:rFonts w:hint="eastAsia" w:ascii="Times New Roman" w:hAnsi="Times New Roman" w:cs="Times New Roman"/>
                <w:color w:val="auto"/>
                <w:sz w:val="21"/>
                <w:szCs w:val="21"/>
                <w:vertAlign w:val="baseline"/>
                <w:lang w:eastAsia="zh-CN"/>
              </w:rPr>
              <w:t>元谋</w:t>
            </w:r>
            <w:r>
              <w:rPr>
                <w:rFonts w:hint="default" w:ascii="Times New Roman" w:hAnsi="Times New Roman" w:cs="Times New Roman"/>
                <w:color w:val="auto"/>
                <w:sz w:val="21"/>
                <w:szCs w:val="21"/>
                <w:vertAlign w:val="baseline"/>
              </w:rPr>
              <w:t>消费。政府部门指导或主办的促消费活动，可申请公益广告发布渠道，按照公益成本价支付有关费用。</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r>
              <w:rPr>
                <w:rFonts w:hint="eastAsia" w:ascii="Times New Roman" w:hAnsi="Times New Roman" w:cs="Times New Roman"/>
                <w:b w:val="0"/>
                <w:bCs w:val="0"/>
                <w:color w:val="auto"/>
                <w:sz w:val="21"/>
                <w:szCs w:val="21"/>
                <w:vertAlign w:val="baseline"/>
                <w:lang w:eastAsia="zh-CN"/>
              </w:rPr>
              <w:t>县</w:t>
            </w:r>
            <w:r>
              <w:rPr>
                <w:rFonts w:hint="default" w:ascii="Times New Roman" w:hAnsi="Times New Roman" w:cs="Times New Roman"/>
                <w:b w:val="0"/>
                <w:bCs w:val="0"/>
                <w:color w:val="auto"/>
                <w:sz w:val="21"/>
                <w:szCs w:val="21"/>
                <w:vertAlign w:val="baseline"/>
                <w:lang w:eastAsia="zh-CN"/>
              </w:rPr>
              <w:t>工业信息化商务科技局、县文化和旅游局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b w:val="0"/>
                <w:bCs w:val="0"/>
                <w:color w:val="auto"/>
                <w:sz w:val="21"/>
                <w:szCs w:val="21"/>
                <w:vertAlign w:val="baseline"/>
                <w:lang w:eastAsia="zh-CN"/>
              </w:rPr>
            </w:pPr>
            <w:r>
              <w:rPr>
                <w:rFonts w:hint="default" w:ascii="Times New Roman" w:hAnsi="Times New Roman" w:cs="Times New Roman"/>
                <w:b w:val="0"/>
                <w:bCs w:val="0"/>
                <w:color w:val="auto"/>
                <w:sz w:val="21"/>
                <w:szCs w:val="21"/>
                <w:vertAlign w:val="baseline"/>
                <w:lang w:eastAsia="zh-CN"/>
              </w:rPr>
              <w:t>县融媒体中心、各乡镇人民政府</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63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vertAlign w:val="baseline"/>
              </w:rPr>
            </w:pPr>
          </w:p>
        </w:tc>
        <w:tc>
          <w:tcPr>
            <w:tcW w:w="7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rPr>
              <w:t>加大财政金融支持力度。统筹财政资金对全</w:t>
            </w:r>
            <w:r>
              <w:rPr>
                <w:rFonts w:hint="eastAsia" w:ascii="Times New Roman" w:hAnsi="Times New Roman" w:cs="Times New Roman"/>
                <w:color w:val="auto"/>
                <w:sz w:val="21"/>
                <w:szCs w:val="21"/>
                <w:vertAlign w:val="baseline"/>
                <w:lang w:eastAsia="zh-CN"/>
              </w:rPr>
              <w:t>县</w:t>
            </w:r>
            <w:r>
              <w:rPr>
                <w:rFonts w:hint="default" w:ascii="Times New Roman" w:hAnsi="Times New Roman" w:cs="Times New Roman"/>
                <w:color w:val="auto"/>
                <w:sz w:val="21"/>
                <w:szCs w:val="21"/>
                <w:vertAlign w:val="baseline"/>
              </w:rPr>
              <w:t>促消费工作给予支持。引导金融机构提供更多符合产业发展方向、贴近消费需求的专属消费信贷产品。将受疫情影响较大的文旅、住宿、餐饮等企业纳入金融服务快速响应机制。</w:t>
            </w: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b w:val="0"/>
                <w:bCs w:val="0"/>
                <w:color w:val="auto"/>
                <w:sz w:val="21"/>
                <w:szCs w:val="21"/>
                <w:vertAlign w:val="baseline"/>
                <w:lang w:eastAsia="zh-CN"/>
              </w:rPr>
            </w:pPr>
            <w:r>
              <w:rPr>
                <w:rFonts w:hint="default" w:ascii="Times New Roman" w:hAnsi="Times New Roman" w:cs="Times New Roman"/>
                <w:b w:val="0"/>
                <w:bCs w:val="0"/>
                <w:color w:val="auto"/>
                <w:sz w:val="21"/>
                <w:szCs w:val="21"/>
                <w:vertAlign w:val="baseline"/>
                <w:lang w:eastAsia="zh-CN"/>
              </w:rPr>
              <w:t>县财政局</w:t>
            </w: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 w:val="0"/>
                <w:bCs w:val="0"/>
                <w:color w:val="auto"/>
                <w:sz w:val="21"/>
                <w:szCs w:val="21"/>
                <w:vertAlign w:val="baseli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 w:eastAsia="zh-CN"/>
              </w:rPr>
              <w:t>2022</w:t>
            </w:r>
            <w:r>
              <w:rPr>
                <w:rFonts w:hint="eastAsia" w:ascii="Times New Roman" w:hAnsi="Times New Roman" w:cs="Times New Roman"/>
                <w:color w:val="auto"/>
                <w:sz w:val="21"/>
                <w:szCs w:val="21"/>
                <w:vertAlign w:val="baseline"/>
                <w:lang w:val="en" w:eastAsia="zh-CN"/>
              </w:rPr>
              <w:t>—</w:t>
            </w:r>
            <w:r>
              <w:rPr>
                <w:rFonts w:hint="default" w:ascii="Times New Roman" w:hAnsi="Times New Roman" w:cs="Times New Roman"/>
                <w:color w:val="auto"/>
                <w:sz w:val="21"/>
                <w:szCs w:val="21"/>
                <w:vertAlign w:val="baseline"/>
                <w:lang w:val="en-US" w:eastAsia="zh-CN"/>
              </w:rPr>
              <w:t>2024</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rPr>
          <w:rFonts w:hint="eastAsia"/>
          <w:lang w:val="en-US" w:eastAsia="zh-CN"/>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8564880</wp:posOffset>
              </wp:positionH>
              <wp:positionV relativeFrom="paragraph">
                <wp:posOffset>-139065</wp:posOffset>
              </wp:positionV>
              <wp:extent cx="444500" cy="2762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4500" cy="2762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74.4pt;margin-top:-10.95pt;height:21.75pt;width:35pt;mso-position-horizontal-relative:margin;z-index:251658240;mso-width-relative:page;mso-height-relative:page;" filled="f" stroked="f" coordsize="21600,21600" o:gfxdata="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V8dGhtkAAAAM&#10;AQAADwAAAAAAAAABACAAAAAiAAAAZHJzL2Rvd25yZXYueG1sUEsBAhQAFAAAAAgAh07iQO2cuLfG&#10;AgAA1gUAAA4AAAAAAAAAAQAgAAAAKAEAAGRycy9lMm9Eb2MueG1sUEsFBgAAAAAGAAYAWQEAAGAG&#10;A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3854"/>
    <w:rsid w:val="00047A64"/>
    <w:rsid w:val="0006515B"/>
    <w:rsid w:val="0022219A"/>
    <w:rsid w:val="00263BC7"/>
    <w:rsid w:val="00352F17"/>
    <w:rsid w:val="007B4DCB"/>
    <w:rsid w:val="00842A9B"/>
    <w:rsid w:val="009E0065"/>
    <w:rsid w:val="00C5617B"/>
    <w:rsid w:val="00FB3954"/>
    <w:rsid w:val="010468C2"/>
    <w:rsid w:val="011B70CD"/>
    <w:rsid w:val="0153382D"/>
    <w:rsid w:val="015A4CC9"/>
    <w:rsid w:val="01686CFF"/>
    <w:rsid w:val="017C6DE8"/>
    <w:rsid w:val="017E7E3F"/>
    <w:rsid w:val="018C3B67"/>
    <w:rsid w:val="01AE0515"/>
    <w:rsid w:val="02195FD7"/>
    <w:rsid w:val="023220DB"/>
    <w:rsid w:val="02375188"/>
    <w:rsid w:val="0241606C"/>
    <w:rsid w:val="02661521"/>
    <w:rsid w:val="02675265"/>
    <w:rsid w:val="0272765B"/>
    <w:rsid w:val="028B72AD"/>
    <w:rsid w:val="0291394B"/>
    <w:rsid w:val="029B09E2"/>
    <w:rsid w:val="02A92B42"/>
    <w:rsid w:val="030627D4"/>
    <w:rsid w:val="03190089"/>
    <w:rsid w:val="031A791D"/>
    <w:rsid w:val="033E6A71"/>
    <w:rsid w:val="03434D0B"/>
    <w:rsid w:val="03822819"/>
    <w:rsid w:val="03957639"/>
    <w:rsid w:val="039E737B"/>
    <w:rsid w:val="03B15CE4"/>
    <w:rsid w:val="03C03EEA"/>
    <w:rsid w:val="03F15990"/>
    <w:rsid w:val="04114097"/>
    <w:rsid w:val="041754BE"/>
    <w:rsid w:val="04185AED"/>
    <w:rsid w:val="041B53D3"/>
    <w:rsid w:val="041B5D32"/>
    <w:rsid w:val="04201998"/>
    <w:rsid w:val="04202AD9"/>
    <w:rsid w:val="04224612"/>
    <w:rsid w:val="044669B0"/>
    <w:rsid w:val="044A1FE3"/>
    <w:rsid w:val="044C6D01"/>
    <w:rsid w:val="044D0D24"/>
    <w:rsid w:val="045C557C"/>
    <w:rsid w:val="045E05D1"/>
    <w:rsid w:val="04BE74F8"/>
    <w:rsid w:val="04D11FF4"/>
    <w:rsid w:val="04D3038F"/>
    <w:rsid w:val="04FD4E46"/>
    <w:rsid w:val="05042B31"/>
    <w:rsid w:val="05064A7E"/>
    <w:rsid w:val="050B0DEE"/>
    <w:rsid w:val="050B51B4"/>
    <w:rsid w:val="056C330E"/>
    <w:rsid w:val="056D2061"/>
    <w:rsid w:val="05C16B3E"/>
    <w:rsid w:val="05F357FF"/>
    <w:rsid w:val="0613451C"/>
    <w:rsid w:val="062664F6"/>
    <w:rsid w:val="0633504E"/>
    <w:rsid w:val="06471833"/>
    <w:rsid w:val="06581024"/>
    <w:rsid w:val="06787F78"/>
    <w:rsid w:val="067D1360"/>
    <w:rsid w:val="068A296C"/>
    <w:rsid w:val="06C77A84"/>
    <w:rsid w:val="06D9594D"/>
    <w:rsid w:val="06E37146"/>
    <w:rsid w:val="06E8438D"/>
    <w:rsid w:val="07086694"/>
    <w:rsid w:val="074C207F"/>
    <w:rsid w:val="07567518"/>
    <w:rsid w:val="07695EBC"/>
    <w:rsid w:val="07880452"/>
    <w:rsid w:val="07913F4A"/>
    <w:rsid w:val="079632D3"/>
    <w:rsid w:val="07980C37"/>
    <w:rsid w:val="07A34667"/>
    <w:rsid w:val="07A730C9"/>
    <w:rsid w:val="07AB3419"/>
    <w:rsid w:val="07B812C5"/>
    <w:rsid w:val="07BD324E"/>
    <w:rsid w:val="07D12720"/>
    <w:rsid w:val="07E717DA"/>
    <w:rsid w:val="081B6150"/>
    <w:rsid w:val="082C23EB"/>
    <w:rsid w:val="082D4F3A"/>
    <w:rsid w:val="08850B79"/>
    <w:rsid w:val="088D3FE7"/>
    <w:rsid w:val="08977E5E"/>
    <w:rsid w:val="089D61D7"/>
    <w:rsid w:val="08A85A4F"/>
    <w:rsid w:val="08C61BC1"/>
    <w:rsid w:val="08C927D9"/>
    <w:rsid w:val="08CB2528"/>
    <w:rsid w:val="08F766B3"/>
    <w:rsid w:val="093E248F"/>
    <w:rsid w:val="09705E09"/>
    <w:rsid w:val="098E0F79"/>
    <w:rsid w:val="09952DF2"/>
    <w:rsid w:val="09BE4D38"/>
    <w:rsid w:val="09DF2335"/>
    <w:rsid w:val="09F2125A"/>
    <w:rsid w:val="0A0C1714"/>
    <w:rsid w:val="0A112B43"/>
    <w:rsid w:val="0A2C7DCC"/>
    <w:rsid w:val="0A31506F"/>
    <w:rsid w:val="0A515868"/>
    <w:rsid w:val="0A6C5F5F"/>
    <w:rsid w:val="0A791FC5"/>
    <w:rsid w:val="0A8476C5"/>
    <w:rsid w:val="0A9C7EBB"/>
    <w:rsid w:val="0AA209AE"/>
    <w:rsid w:val="0AA4335A"/>
    <w:rsid w:val="0AB36998"/>
    <w:rsid w:val="0AD04FA9"/>
    <w:rsid w:val="0B142BD0"/>
    <w:rsid w:val="0B1F5AA6"/>
    <w:rsid w:val="0B397EE3"/>
    <w:rsid w:val="0B4A66AF"/>
    <w:rsid w:val="0B4F00B3"/>
    <w:rsid w:val="0B5435F8"/>
    <w:rsid w:val="0B6468F7"/>
    <w:rsid w:val="0B8A38CD"/>
    <w:rsid w:val="0B937705"/>
    <w:rsid w:val="0B9555CC"/>
    <w:rsid w:val="0B970686"/>
    <w:rsid w:val="0B99222C"/>
    <w:rsid w:val="0BA802C8"/>
    <w:rsid w:val="0BA87D91"/>
    <w:rsid w:val="0BCA0FE2"/>
    <w:rsid w:val="0BCA7407"/>
    <w:rsid w:val="0BCE748D"/>
    <w:rsid w:val="0C091195"/>
    <w:rsid w:val="0C0936C1"/>
    <w:rsid w:val="0C0D5776"/>
    <w:rsid w:val="0C1D645F"/>
    <w:rsid w:val="0C2764B5"/>
    <w:rsid w:val="0C475E14"/>
    <w:rsid w:val="0C4B1670"/>
    <w:rsid w:val="0C522AA6"/>
    <w:rsid w:val="0C6112C3"/>
    <w:rsid w:val="0C62338E"/>
    <w:rsid w:val="0C673227"/>
    <w:rsid w:val="0C937973"/>
    <w:rsid w:val="0CA1047C"/>
    <w:rsid w:val="0CD05913"/>
    <w:rsid w:val="0CF233BA"/>
    <w:rsid w:val="0CF56FCC"/>
    <w:rsid w:val="0D192DC3"/>
    <w:rsid w:val="0D321BCA"/>
    <w:rsid w:val="0D4230DE"/>
    <w:rsid w:val="0D4315AB"/>
    <w:rsid w:val="0D4B5B89"/>
    <w:rsid w:val="0D6B13CD"/>
    <w:rsid w:val="0D812DAF"/>
    <w:rsid w:val="0D89667C"/>
    <w:rsid w:val="0D9556A0"/>
    <w:rsid w:val="0DEA6EEB"/>
    <w:rsid w:val="0DEC5C3E"/>
    <w:rsid w:val="0E12158C"/>
    <w:rsid w:val="0E274AC3"/>
    <w:rsid w:val="0E2A63A8"/>
    <w:rsid w:val="0E2B580C"/>
    <w:rsid w:val="0E2D11BB"/>
    <w:rsid w:val="0E436C54"/>
    <w:rsid w:val="0E8017A0"/>
    <w:rsid w:val="0E8267DF"/>
    <w:rsid w:val="0ECE5EEE"/>
    <w:rsid w:val="0ED62E78"/>
    <w:rsid w:val="0EE012A4"/>
    <w:rsid w:val="0EE11737"/>
    <w:rsid w:val="0EED1D64"/>
    <w:rsid w:val="0EF936BE"/>
    <w:rsid w:val="0F127098"/>
    <w:rsid w:val="0F557341"/>
    <w:rsid w:val="0F656730"/>
    <w:rsid w:val="0F85366C"/>
    <w:rsid w:val="0F8F6917"/>
    <w:rsid w:val="0F9D2321"/>
    <w:rsid w:val="0FB13DB2"/>
    <w:rsid w:val="0FB55651"/>
    <w:rsid w:val="0FD75506"/>
    <w:rsid w:val="0FDE1A16"/>
    <w:rsid w:val="0FDE2BFB"/>
    <w:rsid w:val="0FE37294"/>
    <w:rsid w:val="0FE80A6D"/>
    <w:rsid w:val="0FEE5005"/>
    <w:rsid w:val="10174938"/>
    <w:rsid w:val="10243241"/>
    <w:rsid w:val="10285491"/>
    <w:rsid w:val="102E3DCB"/>
    <w:rsid w:val="103421CB"/>
    <w:rsid w:val="104278B7"/>
    <w:rsid w:val="104C2E37"/>
    <w:rsid w:val="10587213"/>
    <w:rsid w:val="105D401B"/>
    <w:rsid w:val="10760133"/>
    <w:rsid w:val="107802BA"/>
    <w:rsid w:val="107C3710"/>
    <w:rsid w:val="10A369E6"/>
    <w:rsid w:val="10F05F1E"/>
    <w:rsid w:val="10F94DBC"/>
    <w:rsid w:val="11000E15"/>
    <w:rsid w:val="11045588"/>
    <w:rsid w:val="111843F9"/>
    <w:rsid w:val="11257A2F"/>
    <w:rsid w:val="11435E3D"/>
    <w:rsid w:val="118C0B79"/>
    <w:rsid w:val="11E0696C"/>
    <w:rsid w:val="11E31778"/>
    <w:rsid w:val="11F61FD6"/>
    <w:rsid w:val="11FE5970"/>
    <w:rsid w:val="12090B93"/>
    <w:rsid w:val="12232538"/>
    <w:rsid w:val="12494443"/>
    <w:rsid w:val="12523384"/>
    <w:rsid w:val="125A6583"/>
    <w:rsid w:val="1264141D"/>
    <w:rsid w:val="12952E37"/>
    <w:rsid w:val="12954AAC"/>
    <w:rsid w:val="129A50AC"/>
    <w:rsid w:val="12A248AE"/>
    <w:rsid w:val="12A35133"/>
    <w:rsid w:val="12F029BC"/>
    <w:rsid w:val="13120E50"/>
    <w:rsid w:val="13163ABA"/>
    <w:rsid w:val="1318667F"/>
    <w:rsid w:val="13263AF8"/>
    <w:rsid w:val="133112DE"/>
    <w:rsid w:val="134C1032"/>
    <w:rsid w:val="13570778"/>
    <w:rsid w:val="135D49D0"/>
    <w:rsid w:val="136833C9"/>
    <w:rsid w:val="137272FE"/>
    <w:rsid w:val="13912E37"/>
    <w:rsid w:val="139A085F"/>
    <w:rsid w:val="13AB7795"/>
    <w:rsid w:val="13E56C9C"/>
    <w:rsid w:val="13F65586"/>
    <w:rsid w:val="13F9276D"/>
    <w:rsid w:val="14137F73"/>
    <w:rsid w:val="14234A90"/>
    <w:rsid w:val="144E6D63"/>
    <w:rsid w:val="145D5BBC"/>
    <w:rsid w:val="14846ECB"/>
    <w:rsid w:val="14874683"/>
    <w:rsid w:val="1493771A"/>
    <w:rsid w:val="149A57C1"/>
    <w:rsid w:val="14A75FF5"/>
    <w:rsid w:val="14AC22A1"/>
    <w:rsid w:val="14B67A54"/>
    <w:rsid w:val="14C10E54"/>
    <w:rsid w:val="14D81621"/>
    <w:rsid w:val="14E443FD"/>
    <w:rsid w:val="15137E60"/>
    <w:rsid w:val="153937A5"/>
    <w:rsid w:val="15535D51"/>
    <w:rsid w:val="15970CB2"/>
    <w:rsid w:val="15AB4DD8"/>
    <w:rsid w:val="15B5242F"/>
    <w:rsid w:val="15B863EC"/>
    <w:rsid w:val="15DA78C4"/>
    <w:rsid w:val="160C4F2F"/>
    <w:rsid w:val="16106976"/>
    <w:rsid w:val="162A3688"/>
    <w:rsid w:val="162C632B"/>
    <w:rsid w:val="16526904"/>
    <w:rsid w:val="167C7962"/>
    <w:rsid w:val="16861550"/>
    <w:rsid w:val="16986803"/>
    <w:rsid w:val="16AE1659"/>
    <w:rsid w:val="16C83DC8"/>
    <w:rsid w:val="16EF5E6A"/>
    <w:rsid w:val="16F25D00"/>
    <w:rsid w:val="16F80C79"/>
    <w:rsid w:val="16FE2920"/>
    <w:rsid w:val="1719438C"/>
    <w:rsid w:val="172B0A4C"/>
    <w:rsid w:val="175064AB"/>
    <w:rsid w:val="17515581"/>
    <w:rsid w:val="17601BFE"/>
    <w:rsid w:val="17655C25"/>
    <w:rsid w:val="176A2B89"/>
    <w:rsid w:val="177A2CE9"/>
    <w:rsid w:val="17812253"/>
    <w:rsid w:val="178604A1"/>
    <w:rsid w:val="178F6BF6"/>
    <w:rsid w:val="17A42AD8"/>
    <w:rsid w:val="17B05793"/>
    <w:rsid w:val="17B5312C"/>
    <w:rsid w:val="17F10059"/>
    <w:rsid w:val="18445111"/>
    <w:rsid w:val="18501F5E"/>
    <w:rsid w:val="18864058"/>
    <w:rsid w:val="18B10DD1"/>
    <w:rsid w:val="18B12041"/>
    <w:rsid w:val="18BF2380"/>
    <w:rsid w:val="18D32B13"/>
    <w:rsid w:val="18D65B46"/>
    <w:rsid w:val="18E356AB"/>
    <w:rsid w:val="19004BDB"/>
    <w:rsid w:val="19076BBA"/>
    <w:rsid w:val="191E76CF"/>
    <w:rsid w:val="19283042"/>
    <w:rsid w:val="19407BB5"/>
    <w:rsid w:val="194E5234"/>
    <w:rsid w:val="199107CC"/>
    <w:rsid w:val="19A52155"/>
    <w:rsid w:val="19A524ED"/>
    <w:rsid w:val="19B32259"/>
    <w:rsid w:val="19BC216C"/>
    <w:rsid w:val="19E01723"/>
    <w:rsid w:val="19EC6D59"/>
    <w:rsid w:val="19F411EB"/>
    <w:rsid w:val="19FE730F"/>
    <w:rsid w:val="1A081B82"/>
    <w:rsid w:val="1A443A81"/>
    <w:rsid w:val="1A4F0D63"/>
    <w:rsid w:val="1A592491"/>
    <w:rsid w:val="1A5933D1"/>
    <w:rsid w:val="1A6A3B3D"/>
    <w:rsid w:val="1A6F2300"/>
    <w:rsid w:val="1A8570D1"/>
    <w:rsid w:val="1A9F41BC"/>
    <w:rsid w:val="1AAE5A77"/>
    <w:rsid w:val="1AD635F1"/>
    <w:rsid w:val="1AEE3C14"/>
    <w:rsid w:val="1AF52ADA"/>
    <w:rsid w:val="1AFF2532"/>
    <w:rsid w:val="1B24342B"/>
    <w:rsid w:val="1B514C4A"/>
    <w:rsid w:val="1B5D786B"/>
    <w:rsid w:val="1B5F1832"/>
    <w:rsid w:val="1B6071FD"/>
    <w:rsid w:val="1B8337A4"/>
    <w:rsid w:val="1B9B691D"/>
    <w:rsid w:val="1BA2216D"/>
    <w:rsid w:val="1BAC17F3"/>
    <w:rsid w:val="1BBA5A08"/>
    <w:rsid w:val="1BCF1ED6"/>
    <w:rsid w:val="1BE752E9"/>
    <w:rsid w:val="1C114DBD"/>
    <w:rsid w:val="1C13164D"/>
    <w:rsid w:val="1C196354"/>
    <w:rsid w:val="1C285D29"/>
    <w:rsid w:val="1C3064CA"/>
    <w:rsid w:val="1C396755"/>
    <w:rsid w:val="1C447177"/>
    <w:rsid w:val="1C4A4D4E"/>
    <w:rsid w:val="1C4E0F4F"/>
    <w:rsid w:val="1C845397"/>
    <w:rsid w:val="1CAA7B4C"/>
    <w:rsid w:val="1CAD2CCB"/>
    <w:rsid w:val="1CC97B98"/>
    <w:rsid w:val="1CDF05A0"/>
    <w:rsid w:val="1D0969A1"/>
    <w:rsid w:val="1D3124DE"/>
    <w:rsid w:val="1D480708"/>
    <w:rsid w:val="1D4A7E55"/>
    <w:rsid w:val="1D806D78"/>
    <w:rsid w:val="1D8334AA"/>
    <w:rsid w:val="1D9175BE"/>
    <w:rsid w:val="1D942AED"/>
    <w:rsid w:val="1DA824A5"/>
    <w:rsid w:val="1DD81A7D"/>
    <w:rsid w:val="1E0823AD"/>
    <w:rsid w:val="1E1A1C07"/>
    <w:rsid w:val="1E2927F9"/>
    <w:rsid w:val="1E2D5FC1"/>
    <w:rsid w:val="1E322EC4"/>
    <w:rsid w:val="1E37679E"/>
    <w:rsid w:val="1E3C6C67"/>
    <w:rsid w:val="1E464E62"/>
    <w:rsid w:val="1E7F0402"/>
    <w:rsid w:val="1E861088"/>
    <w:rsid w:val="1E9F7A46"/>
    <w:rsid w:val="1EC05070"/>
    <w:rsid w:val="1ED455B4"/>
    <w:rsid w:val="1EF451A8"/>
    <w:rsid w:val="1EFD5B7B"/>
    <w:rsid w:val="1F271E97"/>
    <w:rsid w:val="1F343FD8"/>
    <w:rsid w:val="1FA863B1"/>
    <w:rsid w:val="1FC84FB9"/>
    <w:rsid w:val="20053F14"/>
    <w:rsid w:val="2025589E"/>
    <w:rsid w:val="203C608A"/>
    <w:rsid w:val="207040A9"/>
    <w:rsid w:val="208A5C65"/>
    <w:rsid w:val="208B09D7"/>
    <w:rsid w:val="20AF796C"/>
    <w:rsid w:val="20C557AF"/>
    <w:rsid w:val="20C74B04"/>
    <w:rsid w:val="20CC0F16"/>
    <w:rsid w:val="20CC6B4F"/>
    <w:rsid w:val="20D1126B"/>
    <w:rsid w:val="210C0DFC"/>
    <w:rsid w:val="21127B12"/>
    <w:rsid w:val="213D7958"/>
    <w:rsid w:val="21470D95"/>
    <w:rsid w:val="214C25FD"/>
    <w:rsid w:val="215D699D"/>
    <w:rsid w:val="217D5D83"/>
    <w:rsid w:val="21A10414"/>
    <w:rsid w:val="21A90FE7"/>
    <w:rsid w:val="21B93446"/>
    <w:rsid w:val="21BB0E25"/>
    <w:rsid w:val="21BC0011"/>
    <w:rsid w:val="21CB27DD"/>
    <w:rsid w:val="21E00510"/>
    <w:rsid w:val="21ED063F"/>
    <w:rsid w:val="21FA6C0D"/>
    <w:rsid w:val="220266B3"/>
    <w:rsid w:val="222D21C7"/>
    <w:rsid w:val="222D69E8"/>
    <w:rsid w:val="223371FF"/>
    <w:rsid w:val="22415215"/>
    <w:rsid w:val="225218B7"/>
    <w:rsid w:val="228F409C"/>
    <w:rsid w:val="22A47664"/>
    <w:rsid w:val="22B43C1B"/>
    <w:rsid w:val="22CF1C58"/>
    <w:rsid w:val="22DD359E"/>
    <w:rsid w:val="22F2386B"/>
    <w:rsid w:val="2321335D"/>
    <w:rsid w:val="232C28B4"/>
    <w:rsid w:val="23384B94"/>
    <w:rsid w:val="23421884"/>
    <w:rsid w:val="2342393E"/>
    <w:rsid w:val="234C2D43"/>
    <w:rsid w:val="235E0CE9"/>
    <w:rsid w:val="23620463"/>
    <w:rsid w:val="23717075"/>
    <w:rsid w:val="23775D17"/>
    <w:rsid w:val="23791D87"/>
    <w:rsid w:val="239C0D65"/>
    <w:rsid w:val="23A51F37"/>
    <w:rsid w:val="23AA6CA0"/>
    <w:rsid w:val="23B667A8"/>
    <w:rsid w:val="23C8109A"/>
    <w:rsid w:val="23D1524F"/>
    <w:rsid w:val="23F9387C"/>
    <w:rsid w:val="23FB265B"/>
    <w:rsid w:val="240C6574"/>
    <w:rsid w:val="243A42FC"/>
    <w:rsid w:val="243B2419"/>
    <w:rsid w:val="243D1E45"/>
    <w:rsid w:val="24420024"/>
    <w:rsid w:val="24521122"/>
    <w:rsid w:val="245A5ECC"/>
    <w:rsid w:val="24AA1408"/>
    <w:rsid w:val="24B70D41"/>
    <w:rsid w:val="24D52850"/>
    <w:rsid w:val="24ED3DFD"/>
    <w:rsid w:val="24F10120"/>
    <w:rsid w:val="24FC2597"/>
    <w:rsid w:val="25101B66"/>
    <w:rsid w:val="254E39E4"/>
    <w:rsid w:val="25552928"/>
    <w:rsid w:val="25615078"/>
    <w:rsid w:val="257F66EE"/>
    <w:rsid w:val="259742C4"/>
    <w:rsid w:val="25991263"/>
    <w:rsid w:val="25A105D9"/>
    <w:rsid w:val="25AC2562"/>
    <w:rsid w:val="25DA3B4B"/>
    <w:rsid w:val="25E22898"/>
    <w:rsid w:val="26273777"/>
    <w:rsid w:val="2636146D"/>
    <w:rsid w:val="26377E04"/>
    <w:rsid w:val="265F0F7E"/>
    <w:rsid w:val="26752F82"/>
    <w:rsid w:val="267E17EC"/>
    <w:rsid w:val="268A1FF5"/>
    <w:rsid w:val="26A403A7"/>
    <w:rsid w:val="26B82695"/>
    <w:rsid w:val="26C46E5C"/>
    <w:rsid w:val="26D1651A"/>
    <w:rsid w:val="26F62484"/>
    <w:rsid w:val="26FB1445"/>
    <w:rsid w:val="26FC4B5A"/>
    <w:rsid w:val="270359A3"/>
    <w:rsid w:val="270512F4"/>
    <w:rsid w:val="27117C13"/>
    <w:rsid w:val="271C3789"/>
    <w:rsid w:val="273657C6"/>
    <w:rsid w:val="27415126"/>
    <w:rsid w:val="27684978"/>
    <w:rsid w:val="27776350"/>
    <w:rsid w:val="2780585F"/>
    <w:rsid w:val="27904DDD"/>
    <w:rsid w:val="27A57B87"/>
    <w:rsid w:val="27AB1BA9"/>
    <w:rsid w:val="27CA0A05"/>
    <w:rsid w:val="280606E2"/>
    <w:rsid w:val="282A3AAD"/>
    <w:rsid w:val="282F08EF"/>
    <w:rsid w:val="283173C5"/>
    <w:rsid w:val="2841584C"/>
    <w:rsid w:val="28443BEE"/>
    <w:rsid w:val="2848165B"/>
    <w:rsid w:val="28573C5D"/>
    <w:rsid w:val="285B2BD7"/>
    <w:rsid w:val="287440DC"/>
    <w:rsid w:val="287F2FB8"/>
    <w:rsid w:val="28815231"/>
    <w:rsid w:val="28834A8C"/>
    <w:rsid w:val="28CA0DD9"/>
    <w:rsid w:val="291D0583"/>
    <w:rsid w:val="292560A3"/>
    <w:rsid w:val="29275216"/>
    <w:rsid w:val="294B3154"/>
    <w:rsid w:val="294C143F"/>
    <w:rsid w:val="298811E7"/>
    <w:rsid w:val="298C37EE"/>
    <w:rsid w:val="298D3238"/>
    <w:rsid w:val="299467B1"/>
    <w:rsid w:val="299E79C2"/>
    <w:rsid w:val="29B42DEC"/>
    <w:rsid w:val="29DC3B40"/>
    <w:rsid w:val="29DD3D85"/>
    <w:rsid w:val="29E21085"/>
    <w:rsid w:val="2A08790D"/>
    <w:rsid w:val="2A0F0B60"/>
    <w:rsid w:val="2A382397"/>
    <w:rsid w:val="2A4E1CBF"/>
    <w:rsid w:val="2A623555"/>
    <w:rsid w:val="2A6C2061"/>
    <w:rsid w:val="2A853772"/>
    <w:rsid w:val="2A8D4A69"/>
    <w:rsid w:val="2A9B7556"/>
    <w:rsid w:val="2AA82500"/>
    <w:rsid w:val="2AA954BB"/>
    <w:rsid w:val="2AD978D1"/>
    <w:rsid w:val="2AE57CF0"/>
    <w:rsid w:val="2AE60D5B"/>
    <w:rsid w:val="2B0519EE"/>
    <w:rsid w:val="2B1E007C"/>
    <w:rsid w:val="2B333E42"/>
    <w:rsid w:val="2B7710DB"/>
    <w:rsid w:val="2B8F56BA"/>
    <w:rsid w:val="2B9F3549"/>
    <w:rsid w:val="2BAB17C6"/>
    <w:rsid w:val="2BBC7097"/>
    <w:rsid w:val="2C0A40FF"/>
    <w:rsid w:val="2C3A2064"/>
    <w:rsid w:val="2C924B5E"/>
    <w:rsid w:val="2CBB08F0"/>
    <w:rsid w:val="2CBE78DD"/>
    <w:rsid w:val="2CBF3575"/>
    <w:rsid w:val="2CCC1953"/>
    <w:rsid w:val="2CEF619A"/>
    <w:rsid w:val="2CF807B4"/>
    <w:rsid w:val="2CF81A1D"/>
    <w:rsid w:val="2CF912B6"/>
    <w:rsid w:val="2CFC33C0"/>
    <w:rsid w:val="2CFF39C1"/>
    <w:rsid w:val="2D09392E"/>
    <w:rsid w:val="2D1535E5"/>
    <w:rsid w:val="2D1926F0"/>
    <w:rsid w:val="2D1F5C70"/>
    <w:rsid w:val="2D3C63F0"/>
    <w:rsid w:val="2D6B5BDE"/>
    <w:rsid w:val="2D7D0A9A"/>
    <w:rsid w:val="2D947B35"/>
    <w:rsid w:val="2DC604DC"/>
    <w:rsid w:val="2DC642A6"/>
    <w:rsid w:val="2DCD3699"/>
    <w:rsid w:val="2DD20BEE"/>
    <w:rsid w:val="2E6F3AF2"/>
    <w:rsid w:val="2E70021D"/>
    <w:rsid w:val="2E70057F"/>
    <w:rsid w:val="2E7176DD"/>
    <w:rsid w:val="2E7B47B4"/>
    <w:rsid w:val="2E8676E9"/>
    <w:rsid w:val="2E8E1C11"/>
    <w:rsid w:val="2E8E5B1A"/>
    <w:rsid w:val="2EAD34DE"/>
    <w:rsid w:val="2EB360CC"/>
    <w:rsid w:val="2ED851A6"/>
    <w:rsid w:val="2EF70282"/>
    <w:rsid w:val="2F454304"/>
    <w:rsid w:val="2F4A55E4"/>
    <w:rsid w:val="2F7572B6"/>
    <w:rsid w:val="2F7679D5"/>
    <w:rsid w:val="2F7C1374"/>
    <w:rsid w:val="2F950E94"/>
    <w:rsid w:val="2F967082"/>
    <w:rsid w:val="2F967972"/>
    <w:rsid w:val="2FB273C9"/>
    <w:rsid w:val="2FC56149"/>
    <w:rsid w:val="2FDA5DF8"/>
    <w:rsid w:val="2FDF71B7"/>
    <w:rsid w:val="2FFD017F"/>
    <w:rsid w:val="301A200B"/>
    <w:rsid w:val="30225781"/>
    <w:rsid w:val="3031105E"/>
    <w:rsid w:val="30545726"/>
    <w:rsid w:val="305F3158"/>
    <w:rsid w:val="30656C52"/>
    <w:rsid w:val="308515A7"/>
    <w:rsid w:val="308905D5"/>
    <w:rsid w:val="30C056FE"/>
    <w:rsid w:val="30C64A36"/>
    <w:rsid w:val="30E91E01"/>
    <w:rsid w:val="310C02C5"/>
    <w:rsid w:val="31144F99"/>
    <w:rsid w:val="313C2CE3"/>
    <w:rsid w:val="3165538A"/>
    <w:rsid w:val="31764708"/>
    <w:rsid w:val="319F1983"/>
    <w:rsid w:val="31A532C2"/>
    <w:rsid w:val="31A61489"/>
    <w:rsid w:val="31FF150F"/>
    <w:rsid w:val="32007F54"/>
    <w:rsid w:val="32347C16"/>
    <w:rsid w:val="32382203"/>
    <w:rsid w:val="323B4346"/>
    <w:rsid w:val="32584E0A"/>
    <w:rsid w:val="325E3824"/>
    <w:rsid w:val="32654554"/>
    <w:rsid w:val="32657BA6"/>
    <w:rsid w:val="327B4D16"/>
    <w:rsid w:val="328D4010"/>
    <w:rsid w:val="32961F9D"/>
    <w:rsid w:val="32C22BF2"/>
    <w:rsid w:val="32E0776D"/>
    <w:rsid w:val="336015C6"/>
    <w:rsid w:val="33715D9F"/>
    <w:rsid w:val="3389672A"/>
    <w:rsid w:val="33B22CFA"/>
    <w:rsid w:val="33D23E9C"/>
    <w:rsid w:val="33D37F74"/>
    <w:rsid w:val="33D94D93"/>
    <w:rsid w:val="340044DD"/>
    <w:rsid w:val="341378CA"/>
    <w:rsid w:val="342B1D76"/>
    <w:rsid w:val="34325434"/>
    <w:rsid w:val="343A2881"/>
    <w:rsid w:val="347723B5"/>
    <w:rsid w:val="34A01641"/>
    <w:rsid w:val="34B44294"/>
    <w:rsid w:val="34FD14F7"/>
    <w:rsid w:val="34FE76C7"/>
    <w:rsid w:val="351F60E4"/>
    <w:rsid w:val="35385B86"/>
    <w:rsid w:val="355D2BA2"/>
    <w:rsid w:val="357E20B2"/>
    <w:rsid w:val="35815C41"/>
    <w:rsid w:val="35A90920"/>
    <w:rsid w:val="35A945AD"/>
    <w:rsid w:val="35C05DBF"/>
    <w:rsid w:val="35D72365"/>
    <w:rsid w:val="35E27246"/>
    <w:rsid w:val="35E94393"/>
    <w:rsid w:val="35EA647F"/>
    <w:rsid w:val="35F317A7"/>
    <w:rsid w:val="36011971"/>
    <w:rsid w:val="36046CE5"/>
    <w:rsid w:val="36052FD1"/>
    <w:rsid w:val="36355679"/>
    <w:rsid w:val="363B204C"/>
    <w:rsid w:val="36465B3D"/>
    <w:rsid w:val="36493235"/>
    <w:rsid w:val="366F64A7"/>
    <w:rsid w:val="367817D9"/>
    <w:rsid w:val="368D50FE"/>
    <w:rsid w:val="369650FC"/>
    <w:rsid w:val="36B058D2"/>
    <w:rsid w:val="36EE3A1E"/>
    <w:rsid w:val="37184C90"/>
    <w:rsid w:val="37450F17"/>
    <w:rsid w:val="377B09CD"/>
    <w:rsid w:val="378B2618"/>
    <w:rsid w:val="37D40632"/>
    <w:rsid w:val="37D759AD"/>
    <w:rsid w:val="37EA7943"/>
    <w:rsid w:val="37F70B43"/>
    <w:rsid w:val="38497CE6"/>
    <w:rsid w:val="3850143F"/>
    <w:rsid w:val="386046D8"/>
    <w:rsid w:val="389803D9"/>
    <w:rsid w:val="389C74CF"/>
    <w:rsid w:val="38CF1C18"/>
    <w:rsid w:val="38E572F5"/>
    <w:rsid w:val="38E945A4"/>
    <w:rsid w:val="390D2C77"/>
    <w:rsid w:val="39235620"/>
    <w:rsid w:val="39313125"/>
    <w:rsid w:val="39404DA9"/>
    <w:rsid w:val="396C0E19"/>
    <w:rsid w:val="3978141D"/>
    <w:rsid w:val="398726F2"/>
    <w:rsid w:val="39EA4795"/>
    <w:rsid w:val="39EA6B68"/>
    <w:rsid w:val="3A075459"/>
    <w:rsid w:val="3A0B2EBF"/>
    <w:rsid w:val="3A364AA5"/>
    <w:rsid w:val="3A5D4B15"/>
    <w:rsid w:val="3A65551D"/>
    <w:rsid w:val="3A756D39"/>
    <w:rsid w:val="3A796740"/>
    <w:rsid w:val="3A9B60DC"/>
    <w:rsid w:val="3AAD2351"/>
    <w:rsid w:val="3AB069F2"/>
    <w:rsid w:val="3ADF6A76"/>
    <w:rsid w:val="3AE60841"/>
    <w:rsid w:val="3AE65367"/>
    <w:rsid w:val="3AEF1F50"/>
    <w:rsid w:val="3B131515"/>
    <w:rsid w:val="3B2A7CCB"/>
    <w:rsid w:val="3B2E494B"/>
    <w:rsid w:val="3B440CA8"/>
    <w:rsid w:val="3B5B2CBA"/>
    <w:rsid w:val="3B725E1E"/>
    <w:rsid w:val="3B7A0503"/>
    <w:rsid w:val="3B7A1ABB"/>
    <w:rsid w:val="3B7B44EA"/>
    <w:rsid w:val="3B8712BC"/>
    <w:rsid w:val="3B874C67"/>
    <w:rsid w:val="3B9A72B7"/>
    <w:rsid w:val="3BA57C2B"/>
    <w:rsid w:val="3BA7493A"/>
    <w:rsid w:val="3BB25A37"/>
    <w:rsid w:val="3BC43647"/>
    <w:rsid w:val="3BD7144A"/>
    <w:rsid w:val="3BD90D30"/>
    <w:rsid w:val="3BEE1FB8"/>
    <w:rsid w:val="3C091006"/>
    <w:rsid w:val="3C1E54B1"/>
    <w:rsid w:val="3C2773C6"/>
    <w:rsid w:val="3C675664"/>
    <w:rsid w:val="3C6B2BF0"/>
    <w:rsid w:val="3C6E257B"/>
    <w:rsid w:val="3C796480"/>
    <w:rsid w:val="3C876D94"/>
    <w:rsid w:val="3C8857DE"/>
    <w:rsid w:val="3C9673C9"/>
    <w:rsid w:val="3CB255C6"/>
    <w:rsid w:val="3D2158B5"/>
    <w:rsid w:val="3D354622"/>
    <w:rsid w:val="3D5A1A09"/>
    <w:rsid w:val="3D6639C2"/>
    <w:rsid w:val="3DA31CA7"/>
    <w:rsid w:val="3DC43B53"/>
    <w:rsid w:val="3DD84B77"/>
    <w:rsid w:val="3DE052A0"/>
    <w:rsid w:val="3DE2125F"/>
    <w:rsid w:val="3DE32B48"/>
    <w:rsid w:val="3DE37629"/>
    <w:rsid w:val="3DE74966"/>
    <w:rsid w:val="3DF65949"/>
    <w:rsid w:val="3DF953E0"/>
    <w:rsid w:val="3E071F01"/>
    <w:rsid w:val="3E0B6BA3"/>
    <w:rsid w:val="3E1E7D6F"/>
    <w:rsid w:val="3E1F295F"/>
    <w:rsid w:val="3E206F52"/>
    <w:rsid w:val="3E2F2B20"/>
    <w:rsid w:val="3E4C4863"/>
    <w:rsid w:val="3E5376ED"/>
    <w:rsid w:val="3E842268"/>
    <w:rsid w:val="3EB40C1D"/>
    <w:rsid w:val="3EC2282F"/>
    <w:rsid w:val="3ECF2B24"/>
    <w:rsid w:val="3ED60137"/>
    <w:rsid w:val="3EE10315"/>
    <w:rsid w:val="3EE170E3"/>
    <w:rsid w:val="3EF73F1E"/>
    <w:rsid w:val="3EFD7E73"/>
    <w:rsid w:val="3F336AF6"/>
    <w:rsid w:val="3F423AC7"/>
    <w:rsid w:val="3F5E1B0A"/>
    <w:rsid w:val="3F630B48"/>
    <w:rsid w:val="3F702FC0"/>
    <w:rsid w:val="3F8D750E"/>
    <w:rsid w:val="3F8F22AD"/>
    <w:rsid w:val="3F986AE2"/>
    <w:rsid w:val="3FC37FBA"/>
    <w:rsid w:val="3FCA3ED5"/>
    <w:rsid w:val="3FEF32CD"/>
    <w:rsid w:val="401255E0"/>
    <w:rsid w:val="407E17BE"/>
    <w:rsid w:val="409A50A4"/>
    <w:rsid w:val="40B9712D"/>
    <w:rsid w:val="40BC61A1"/>
    <w:rsid w:val="40C21A16"/>
    <w:rsid w:val="40E568F3"/>
    <w:rsid w:val="412939D7"/>
    <w:rsid w:val="41363A59"/>
    <w:rsid w:val="41425F9B"/>
    <w:rsid w:val="415C6039"/>
    <w:rsid w:val="417541F4"/>
    <w:rsid w:val="41817404"/>
    <w:rsid w:val="418A4247"/>
    <w:rsid w:val="41CF748F"/>
    <w:rsid w:val="41D7324F"/>
    <w:rsid w:val="41D73330"/>
    <w:rsid w:val="425F5813"/>
    <w:rsid w:val="426D184A"/>
    <w:rsid w:val="427C2B99"/>
    <w:rsid w:val="428F378D"/>
    <w:rsid w:val="42915D7A"/>
    <w:rsid w:val="42943428"/>
    <w:rsid w:val="42B80C36"/>
    <w:rsid w:val="42B83C03"/>
    <w:rsid w:val="42F147FF"/>
    <w:rsid w:val="42FA1D5A"/>
    <w:rsid w:val="42FC09C2"/>
    <w:rsid w:val="43095AFD"/>
    <w:rsid w:val="43264DFB"/>
    <w:rsid w:val="434A2F38"/>
    <w:rsid w:val="435C5B04"/>
    <w:rsid w:val="437C03E6"/>
    <w:rsid w:val="43D57F11"/>
    <w:rsid w:val="43E834A1"/>
    <w:rsid w:val="43F65184"/>
    <w:rsid w:val="440F533A"/>
    <w:rsid w:val="44280FB7"/>
    <w:rsid w:val="444511C3"/>
    <w:rsid w:val="44456D36"/>
    <w:rsid w:val="444B4516"/>
    <w:rsid w:val="44565AA3"/>
    <w:rsid w:val="445F44F3"/>
    <w:rsid w:val="446912D8"/>
    <w:rsid w:val="4498192B"/>
    <w:rsid w:val="44A837DF"/>
    <w:rsid w:val="44C13FB1"/>
    <w:rsid w:val="44D917D2"/>
    <w:rsid w:val="44E01BE2"/>
    <w:rsid w:val="44EC32E7"/>
    <w:rsid w:val="4523679B"/>
    <w:rsid w:val="45303236"/>
    <w:rsid w:val="453C30B3"/>
    <w:rsid w:val="45970C2C"/>
    <w:rsid w:val="45A04289"/>
    <w:rsid w:val="45B74D3E"/>
    <w:rsid w:val="45C750AB"/>
    <w:rsid w:val="45E34353"/>
    <w:rsid w:val="46007DBA"/>
    <w:rsid w:val="46046358"/>
    <w:rsid w:val="46791F16"/>
    <w:rsid w:val="467B3196"/>
    <w:rsid w:val="46971C14"/>
    <w:rsid w:val="471D1201"/>
    <w:rsid w:val="4727764B"/>
    <w:rsid w:val="473D631E"/>
    <w:rsid w:val="47523626"/>
    <w:rsid w:val="4754080F"/>
    <w:rsid w:val="475E16EF"/>
    <w:rsid w:val="476A25D0"/>
    <w:rsid w:val="47734DBA"/>
    <w:rsid w:val="477B146D"/>
    <w:rsid w:val="477D4691"/>
    <w:rsid w:val="47D02738"/>
    <w:rsid w:val="47D57E05"/>
    <w:rsid w:val="47E968AD"/>
    <w:rsid w:val="47F83429"/>
    <w:rsid w:val="48042632"/>
    <w:rsid w:val="482821BE"/>
    <w:rsid w:val="482A0871"/>
    <w:rsid w:val="482A26CF"/>
    <w:rsid w:val="48311451"/>
    <w:rsid w:val="485E7D60"/>
    <w:rsid w:val="48632DA0"/>
    <w:rsid w:val="48692955"/>
    <w:rsid w:val="487F4BA4"/>
    <w:rsid w:val="48840D5B"/>
    <w:rsid w:val="48D231D3"/>
    <w:rsid w:val="48D64E76"/>
    <w:rsid w:val="48D8399F"/>
    <w:rsid w:val="490A320E"/>
    <w:rsid w:val="491153C8"/>
    <w:rsid w:val="49415A7C"/>
    <w:rsid w:val="49475AEC"/>
    <w:rsid w:val="49656199"/>
    <w:rsid w:val="49A0004C"/>
    <w:rsid w:val="49CC2080"/>
    <w:rsid w:val="49D31C47"/>
    <w:rsid w:val="49EF7C2C"/>
    <w:rsid w:val="4A0F6101"/>
    <w:rsid w:val="4A12125B"/>
    <w:rsid w:val="4A201304"/>
    <w:rsid w:val="4A317A17"/>
    <w:rsid w:val="4A4B2D4C"/>
    <w:rsid w:val="4A4C6B26"/>
    <w:rsid w:val="4A56333C"/>
    <w:rsid w:val="4A7D0414"/>
    <w:rsid w:val="4A883020"/>
    <w:rsid w:val="4A973982"/>
    <w:rsid w:val="4ADE5B6F"/>
    <w:rsid w:val="4AE7421E"/>
    <w:rsid w:val="4B022A27"/>
    <w:rsid w:val="4B2A30EB"/>
    <w:rsid w:val="4B392CDB"/>
    <w:rsid w:val="4B590FC4"/>
    <w:rsid w:val="4B5B6E04"/>
    <w:rsid w:val="4B77713A"/>
    <w:rsid w:val="4B7E6773"/>
    <w:rsid w:val="4B91648F"/>
    <w:rsid w:val="4B9F7EE5"/>
    <w:rsid w:val="4BA86B58"/>
    <w:rsid w:val="4BC205E4"/>
    <w:rsid w:val="4BCF219C"/>
    <w:rsid w:val="4BD22A92"/>
    <w:rsid w:val="4BD41AEB"/>
    <w:rsid w:val="4BDD5B55"/>
    <w:rsid w:val="4BF010E2"/>
    <w:rsid w:val="4C433B28"/>
    <w:rsid w:val="4C4977F9"/>
    <w:rsid w:val="4C4D0EC8"/>
    <w:rsid w:val="4C5F7559"/>
    <w:rsid w:val="4C751632"/>
    <w:rsid w:val="4C7B2D5A"/>
    <w:rsid w:val="4C866B07"/>
    <w:rsid w:val="4C9261B9"/>
    <w:rsid w:val="4CB06BC2"/>
    <w:rsid w:val="4CB32621"/>
    <w:rsid w:val="4CC00338"/>
    <w:rsid w:val="4CCA6E03"/>
    <w:rsid w:val="4D2C79DE"/>
    <w:rsid w:val="4D3A6C2D"/>
    <w:rsid w:val="4D5930B1"/>
    <w:rsid w:val="4D6663E1"/>
    <w:rsid w:val="4DA01189"/>
    <w:rsid w:val="4DBC75B1"/>
    <w:rsid w:val="4DDB6F64"/>
    <w:rsid w:val="4DFA41BA"/>
    <w:rsid w:val="4E27360D"/>
    <w:rsid w:val="4E6215D1"/>
    <w:rsid w:val="4E755CC0"/>
    <w:rsid w:val="4E8D6681"/>
    <w:rsid w:val="4E943815"/>
    <w:rsid w:val="4E992228"/>
    <w:rsid w:val="4E9C3CC7"/>
    <w:rsid w:val="4EB05212"/>
    <w:rsid w:val="4EC11FBF"/>
    <w:rsid w:val="4EF22566"/>
    <w:rsid w:val="4F01026E"/>
    <w:rsid w:val="4F122D58"/>
    <w:rsid w:val="4F1B45E3"/>
    <w:rsid w:val="4F3757E0"/>
    <w:rsid w:val="4F402D17"/>
    <w:rsid w:val="4F637C7F"/>
    <w:rsid w:val="4F8653A2"/>
    <w:rsid w:val="4F8A7FA6"/>
    <w:rsid w:val="4F8E07F5"/>
    <w:rsid w:val="4F9115F3"/>
    <w:rsid w:val="4FA91625"/>
    <w:rsid w:val="4FBE120C"/>
    <w:rsid w:val="4FE026FF"/>
    <w:rsid w:val="4FE045DD"/>
    <w:rsid w:val="50242119"/>
    <w:rsid w:val="502F172F"/>
    <w:rsid w:val="5066082D"/>
    <w:rsid w:val="50692980"/>
    <w:rsid w:val="506A22B2"/>
    <w:rsid w:val="50713258"/>
    <w:rsid w:val="509047A1"/>
    <w:rsid w:val="50932329"/>
    <w:rsid w:val="509F30FF"/>
    <w:rsid w:val="50B02516"/>
    <w:rsid w:val="50B65F0A"/>
    <w:rsid w:val="50EB7C46"/>
    <w:rsid w:val="511C2C51"/>
    <w:rsid w:val="51200534"/>
    <w:rsid w:val="51893F32"/>
    <w:rsid w:val="51910FBE"/>
    <w:rsid w:val="51AF1B71"/>
    <w:rsid w:val="51BB4B8E"/>
    <w:rsid w:val="51BB6772"/>
    <w:rsid w:val="51ED60B1"/>
    <w:rsid w:val="51EE3B3F"/>
    <w:rsid w:val="52203511"/>
    <w:rsid w:val="52223646"/>
    <w:rsid w:val="522D3CE2"/>
    <w:rsid w:val="523705F6"/>
    <w:rsid w:val="5254269D"/>
    <w:rsid w:val="526C5A20"/>
    <w:rsid w:val="52B25522"/>
    <w:rsid w:val="52BD566A"/>
    <w:rsid w:val="52E05106"/>
    <w:rsid w:val="52E4473E"/>
    <w:rsid w:val="52F55010"/>
    <w:rsid w:val="52FF4DBD"/>
    <w:rsid w:val="534F690A"/>
    <w:rsid w:val="53645904"/>
    <w:rsid w:val="53700869"/>
    <w:rsid w:val="53A80881"/>
    <w:rsid w:val="53C1539F"/>
    <w:rsid w:val="53EF1ADE"/>
    <w:rsid w:val="53F70F6D"/>
    <w:rsid w:val="53F912D7"/>
    <w:rsid w:val="541E0972"/>
    <w:rsid w:val="544A45B7"/>
    <w:rsid w:val="54B34980"/>
    <w:rsid w:val="54EC1C9D"/>
    <w:rsid w:val="54ED5F07"/>
    <w:rsid w:val="54F0083F"/>
    <w:rsid w:val="54F01D93"/>
    <w:rsid w:val="54F72FB3"/>
    <w:rsid w:val="55017F9C"/>
    <w:rsid w:val="55313CBC"/>
    <w:rsid w:val="55317249"/>
    <w:rsid w:val="563077E9"/>
    <w:rsid w:val="5641292A"/>
    <w:rsid w:val="565454DB"/>
    <w:rsid w:val="56AF0F81"/>
    <w:rsid w:val="56B771D1"/>
    <w:rsid w:val="56FD6CC1"/>
    <w:rsid w:val="57106A79"/>
    <w:rsid w:val="572F2532"/>
    <w:rsid w:val="574A1137"/>
    <w:rsid w:val="574A7F00"/>
    <w:rsid w:val="576051C6"/>
    <w:rsid w:val="57645EEC"/>
    <w:rsid w:val="57763CA6"/>
    <w:rsid w:val="577C6C0E"/>
    <w:rsid w:val="578A20C4"/>
    <w:rsid w:val="578E7370"/>
    <w:rsid w:val="57B421B3"/>
    <w:rsid w:val="57BA7C1A"/>
    <w:rsid w:val="57ED2F16"/>
    <w:rsid w:val="57F8383D"/>
    <w:rsid w:val="57FC5042"/>
    <w:rsid w:val="580B48CC"/>
    <w:rsid w:val="581A4515"/>
    <w:rsid w:val="582D7DF9"/>
    <w:rsid w:val="583E345B"/>
    <w:rsid w:val="584F3EFC"/>
    <w:rsid w:val="586F2FB6"/>
    <w:rsid w:val="588D444D"/>
    <w:rsid w:val="58923725"/>
    <w:rsid w:val="589B5A5E"/>
    <w:rsid w:val="589C18D1"/>
    <w:rsid w:val="589F5691"/>
    <w:rsid w:val="58A67FF9"/>
    <w:rsid w:val="58BF5497"/>
    <w:rsid w:val="58C22F66"/>
    <w:rsid w:val="58C57EF9"/>
    <w:rsid w:val="58D6091F"/>
    <w:rsid w:val="58E151DD"/>
    <w:rsid w:val="58E721B5"/>
    <w:rsid w:val="58F14ACA"/>
    <w:rsid w:val="59014E0D"/>
    <w:rsid w:val="59295AAA"/>
    <w:rsid w:val="59582773"/>
    <w:rsid w:val="595A51B9"/>
    <w:rsid w:val="59742F58"/>
    <w:rsid w:val="59753E25"/>
    <w:rsid w:val="597F678F"/>
    <w:rsid w:val="59926CB8"/>
    <w:rsid w:val="59CC1467"/>
    <w:rsid w:val="59DD1FD1"/>
    <w:rsid w:val="59E907F2"/>
    <w:rsid w:val="5A0870E0"/>
    <w:rsid w:val="5A1B1C4A"/>
    <w:rsid w:val="5A435337"/>
    <w:rsid w:val="5A650E95"/>
    <w:rsid w:val="5A8B1714"/>
    <w:rsid w:val="5A9241C8"/>
    <w:rsid w:val="5A9244AA"/>
    <w:rsid w:val="5AB105C6"/>
    <w:rsid w:val="5AB86F3E"/>
    <w:rsid w:val="5AF858E6"/>
    <w:rsid w:val="5AF91807"/>
    <w:rsid w:val="5B0146AE"/>
    <w:rsid w:val="5B1F6232"/>
    <w:rsid w:val="5B23319F"/>
    <w:rsid w:val="5B235D50"/>
    <w:rsid w:val="5B2C2129"/>
    <w:rsid w:val="5B3066FF"/>
    <w:rsid w:val="5B4F32A5"/>
    <w:rsid w:val="5B584205"/>
    <w:rsid w:val="5B5D0CA3"/>
    <w:rsid w:val="5B6F337F"/>
    <w:rsid w:val="5B8E1CB6"/>
    <w:rsid w:val="5B8F3776"/>
    <w:rsid w:val="5B922A05"/>
    <w:rsid w:val="5BC63F33"/>
    <w:rsid w:val="5BCA5C03"/>
    <w:rsid w:val="5BD479DE"/>
    <w:rsid w:val="5BD72CBE"/>
    <w:rsid w:val="5BF83558"/>
    <w:rsid w:val="5C111BCA"/>
    <w:rsid w:val="5C2B15A1"/>
    <w:rsid w:val="5C407647"/>
    <w:rsid w:val="5C533C3E"/>
    <w:rsid w:val="5C543A2E"/>
    <w:rsid w:val="5C5F77DA"/>
    <w:rsid w:val="5C7A2B15"/>
    <w:rsid w:val="5CB86E16"/>
    <w:rsid w:val="5CCB3B7E"/>
    <w:rsid w:val="5CD87174"/>
    <w:rsid w:val="5CEB60EF"/>
    <w:rsid w:val="5CED1C94"/>
    <w:rsid w:val="5D0F5D61"/>
    <w:rsid w:val="5D210D25"/>
    <w:rsid w:val="5D210E02"/>
    <w:rsid w:val="5D753BC1"/>
    <w:rsid w:val="5D9C0336"/>
    <w:rsid w:val="5DAB6406"/>
    <w:rsid w:val="5DC378B4"/>
    <w:rsid w:val="5DD060E6"/>
    <w:rsid w:val="5DDC0BF4"/>
    <w:rsid w:val="5DDC5D3C"/>
    <w:rsid w:val="5DE04499"/>
    <w:rsid w:val="5E091B76"/>
    <w:rsid w:val="5E0A09FB"/>
    <w:rsid w:val="5E146437"/>
    <w:rsid w:val="5EA775BE"/>
    <w:rsid w:val="5EA90A8B"/>
    <w:rsid w:val="5EB503F6"/>
    <w:rsid w:val="5EB92F0C"/>
    <w:rsid w:val="5EBA64AD"/>
    <w:rsid w:val="5EC35BC4"/>
    <w:rsid w:val="5EC933F9"/>
    <w:rsid w:val="5EF001A5"/>
    <w:rsid w:val="5F050D4B"/>
    <w:rsid w:val="5F2D7EF4"/>
    <w:rsid w:val="5FA36558"/>
    <w:rsid w:val="5FBC1851"/>
    <w:rsid w:val="5FC038A6"/>
    <w:rsid w:val="5FD631B2"/>
    <w:rsid w:val="5FE44839"/>
    <w:rsid w:val="5FE7286D"/>
    <w:rsid w:val="60320332"/>
    <w:rsid w:val="60437962"/>
    <w:rsid w:val="60540427"/>
    <w:rsid w:val="605A06DC"/>
    <w:rsid w:val="607974A8"/>
    <w:rsid w:val="609C1806"/>
    <w:rsid w:val="60A20D2E"/>
    <w:rsid w:val="60B66558"/>
    <w:rsid w:val="60DE1307"/>
    <w:rsid w:val="60E5064E"/>
    <w:rsid w:val="611F114B"/>
    <w:rsid w:val="613B277D"/>
    <w:rsid w:val="61492B27"/>
    <w:rsid w:val="616C7B93"/>
    <w:rsid w:val="61701CE8"/>
    <w:rsid w:val="619113DE"/>
    <w:rsid w:val="61931D37"/>
    <w:rsid w:val="61AC4B30"/>
    <w:rsid w:val="620D740D"/>
    <w:rsid w:val="622469B4"/>
    <w:rsid w:val="62672119"/>
    <w:rsid w:val="626A0FB7"/>
    <w:rsid w:val="627C7648"/>
    <w:rsid w:val="62E37A89"/>
    <w:rsid w:val="62E85712"/>
    <w:rsid w:val="62FD6D68"/>
    <w:rsid w:val="63155F68"/>
    <w:rsid w:val="631E37C1"/>
    <w:rsid w:val="63390A72"/>
    <w:rsid w:val="634A48C6"/>
    <w:rsid w:val="6353227B"/>
    <w:rsid w:val="636B6FB9"/>
    <w:rsid w:val="63847B54"/>
    <w:rsid w:val="63885844"/>
    <w:rsid w:val="63977AB4"/>
    <w:rsid w:val="63CA4A8D"/>
    <w:rsid w:val="63EB0576"/>
    <w:rsid w:val="64173638"/>
    <w:rsid w:val="64345A11"/>
    <w:rsid w:val="643D6724"/>
    <w:rsid w:val="643E4CCE"/>
    <w:rsid w:val="647F7C9A"/>
    <w:rsid w:val="64893184"/>
    <w:rsid w:val="64A41673"/>
    <w:rsid w:val="64E821FB"/>
    <w:rsid w:val="64FF6B20"/>
    <w:rsid w:val="651026F6"/>
    <w:rsid w:val="65514770"/>
    <w:rsid w:val="65577998"/>
    <w:rsid w:val="657A443F"/>
    <w:rsid w:val="657B5B12"/>
    <w:rsid w:val="657D7107"/>
    <w:rsid w:val="659C14EF"/>
    <w:rsid w:val="659F536A"/>
    <w:rsid w:val="65AE2478"/>
    <w:rsid w:val="65D57E65"/>
    <w:rsid w:val="65D90AF2"/>
    <w:rsid w:val="65DD530B"/>
    <w:rsid w:val="65DE2794"/>
    <w:rsid w:val="65ED5A0F"/>
    <w:rsid w:val="65F37E83"/>
    <w:rsid w:val="65F77B85"/>
    <w:rsid w:val="65FF3341"/>
    <w:rsid w:val="660552A7"/>
    <w:rsid w:val="662419F2"/>
    <w:rsid w:val="66362267"/>
    <w:rsid w:val="665A78C7"/>
    <w:rsid w:val="66884FC6"/>
    <w:rsid w:val="668C4B7B"/>
    <w:rsid w:val="66A543C7"/>
    <w:rsid w:val="66B05621"/>
    <w:rsid w:val="66D05826"/>
    <w:rsid w:val="66D5363D"/>
    <w:rsid w:val="66E13B1C"/>
    <w:rsid w:val="66EA1A9D"/>
    <w:rsid w:val="66FF0761"/>
    <w:rsid w:val="66FF5ADB"/>
    <w:rsid w:val="67090B56"/>
    <w:rsid w:val="67150890"/>
    <w:rsid w:val="671D52F5"/>
    <w:rsid w:val="6757534F"/>
    <w:rsid w:val="675C1667"/>
    <w:rsid w:val="6761672F"/>
    <w:rsid w:val="67770889"/>
    <w:rsid w:val="678929C2"/>
    <w:rsid w:val="67972B42"/>
    <w:rsid w:val="6798128E"/>
    <w:rsid w:val="679E1BAF"/>
    <w:rsid w:val="67BA2A4D"/>
    <w:rsid w:val="67D00227"/>
    <w:rsid w:val="68242C82"/>
    <w:rsid w:val="68392DAB"/>
    <w:rsid w:val="683D4C84"/>
    <w:rsid w:val="6845233E"/>
    <w:rsid w:val="68530BB0"/>
    <w:rsid w:val="68543F21"/>
    <w:rsid w:val="6859231D"/>
    <w:rsid w:val="686E1851"/>
    <w:rsid w:val="68743442"/>
    <w:rsid w:val="689D4D60"/>
    <w:rsid w:val="68B350CE"/>
    <w:rsid w:val="68C13C20"/>
    <w:rsid w:val="68D06926"/>
    <w:rsid w:val="68DF6FBB"/>
    <w:rsid w:val="68E479E5"/>
    <w:rsid w:val="68F01F49"/>
    <w:rsid w:val="69037570"/>
    <w:rsid w:val="690E7482"/>
    <w:rsid w:val="69261096"/>
    <w:rsid w:val="69285CB6"/>
    <w:rsid w:val="694574C3"/>
    <w:rsid w:val="69522D91"/>
    <w:rsid w:val="697E09D1"/>
    <w:rsid w:val="69901DCF"/>
    <w:rsid w:val="699B4E14"/>
    <w:rsid w:val="69BD73F1"/>
    <w:rsid w:val="69CB26C4"/>
    <w:rsid w:val="69D2603F"/>
    <w:rsid w:val="69E45005"/>
    <w:rsid w:val="6A274A4C"/>
    <w:rsid w:val="6A357A20"/>
    <w:rsid w:val="6A3C2E51"/>
    <w:rsid w:val="6A70687B"/>
    <w:rsid w:val="6A78260B"/>
    <w:rsid w:val="6A796774"/>
    <w:rsid w:val="6A8D1E11"/>
    <w:rsid w:val="6A8F355B"/>
    <w:rsid w:val="6AA16C71"/>
    <w:rsid w:val="6AAD248B"/>
    <w:rsid w:val="6AE43EDA"/>
    <w:rsid w:val="6AF93777"/>
    <w:rsid w:val="6B150B90"/>
    <w:rsid w:val="6B3212EB"/>
    <w:rsid w:val="6B43432C"/>
    <w:rsid w:val="6B75708A"/>
    <w:rsid w:val="6B782DB6"/>
    <w:rsid w:val="6B792B9D"/>
    <w:rsid w:val="6B7D33E6"/>
    <w:rsid w:val="6B8556F0"/>
    <w:rsid w:val="6B866DBB"/>
    <w:rsid w:val="6B953202"/>
    <w:rsid w:val="6BA508A5"/>
    <w:rsid w:val="6BAB3EB5"/>
    <w:rsid w:val="6BB40240"/>
    <w:rsid w:val="6BB44696"/>
    <w:rsid w:val="6BCF0906"/>
    <w:rsid w:val="6C070D5C"/>
    <w:rsid w:val="6C0B5710"/>
    <w:rsid w:val="6C2842C1"/>
    <w:rsid w:val="6C650A9D"/>
    <w:rsid w:val="6C697883"/>
    <w:rsid w:val="6C8F67E1"/>
    <w:rsid w:val="6CAD66C2"/>
    <w:rsid w:val="6CE05A84"/>
    <w:rsid w:val="6CFD55EA"/>
    <w:rsid w:val="6D1D6857"/>
    <w:rsid w:val="6D2474E8"/>
    <w:rsid w:val="6D4C13AF"/>
    <w:rsid w:val="6D5C56D1"/>
    <w:rsid w:val="6D5E55A6"/>
    <w:rsid w:val="6DA636B8"/>
    <w:rsid w:val="6DFC57F7"/>
    <w:rsid w:val="6E0321FC"/>
    <w:rsid w:val="6E0776BA"/>
    <w:rsid w:val="6E17297F"/>
    <w:rsid w:val="6E4271C0"/>
    <w:rsid w:val="6E561FA4"/>
    <w:rsid w:val="6E78499F"/>
    <w:rsid w:val="6E8A3CCC"/>
    <w:rsid w:val="6E9828F8"/>
    <w:rsid w:val="6E9E624D"/>
    <w:rsid w:val="6EBD4B1C"/>
    <w:rsid w:val="6EBF5CF7"/>
    <w:rsid w:val="6EC62C7A"/>
    <w:rsid w:val="6EC77A0D"/>
    <w:rsid w:val="6ECB7158"/>
    <w:rsid w:val="6ED870E9"/>
    <w:rsid w:val="6EE6196F"/>
    <w:rsid w:val="6EE81BB3"/>
    <w:rsid w:val="6F0E5901"/>
    <w:rsid w:val="6F1C7D07"/>
    <w:rsid w:val="6F1E18DF"/>
    <w:rsid w:val="6F290CCB"/>
    <w:rsid w:val="6F3B11E5"/>
    <w:rsid w:val="6F637A8A"/>
    <w:rsid w:val="6F7A20F0"/>
    <w:rsid w:val="6F8F1972"/>
    <w:rsid w:val="70242BC7"/>
    <w:rsid w:val="70256D24"/>
    <w:rsid w:val="70302AF5"/>
    <w:rsid w:val="705D686C"/>
    <w:rsid w:val="70634155"/>
    <w:rsid w:val="7076217F"/>
    <w:rsid w:val="707A2C56"/>
    <w:rsid w:val="707D75AC"/>
    <w:rsid w:val="70AE2E74"/>
    <w:rsid w:val="70D76246"/>
    <w:rsid w:val="70DE3CB5"/>
    <w:rsid w:val="70F15474"/>
    <w:rsid w:val="70F7400C"/>
    <w:rsid w:val="715122EE"/>
    <w:rsid w:val="71883AEE"/>
    <w:rsid w:val="71B754C4"/>
    <w:rsid w:val="71BF718E"/>
    <w:rsid w:val="71D029A5"/>
    <w:rsid w:val="71E57418"/>
    <w:rsid w:val="71ED626C"/>
    <w:rsid w:val="722358EE"/>
    <w:rsid w:val="7271099C"/>
    <w:rsid w:val="728E6243"/>
    <w:rsid w:val="729D75DC"/>
    <w:rsid w:val="72C45DEF"/>
    <w:rsid w:val="72D17847"/>
    <w:rsid w:val="72D47FF9"/>
    <w:rsid w:val="72D74929"/>
    <w:rsid w:val="72E22DFC"/>
    <w:rsid w:val="72ED3287"/>
    <w:rsid w:val="72F9526C"/>
    <w:rsid w:val="72FB33ED"/>
    <w:rsid w:val="7307399C"/>
    <w:rsid w:val="73131AEE"/>
    <w:rsid w:val="73157C38"/>
    <w:rsid w:val="73287FB2"/>
    <w:rsid w:val="733D2B90"/>
    <w:rsid w:val="734D011F"/>
    <w:rsid w:val="73581D23"/>
    <w:rsid w:val="735B62EB"/>
    <w:rsid w:val="73690B99"/>
    <w:rsid w:val="73693329"/>
    <w:rsid w:val="737E36B0"/>
    <w:rsid w:val="73E6529C"/>
    <w:rsid w:val="7406328F"/>
    <w:rsid w:val="741335E1"/>
    <w:rsid w:val="74211296"/>
    <w:rsid w:val="74242E2B"/>
    <w:rsid w:val="74553B71"/>
    <w:rsid w:val="74667CE7"/>
    <w:rsid w:val="74923F14"/>
    <w:rsid w:val="74956F99"/>
    <w:rsid w:val="74D81F4A"/>
    <w:rsid w:val="74EC75C8"/>
    <w:rsid w:val="74F36ED9"/>
    <w:rsid w:val="75052B12"/>
    <w:rsid w:val="75103244"/>
    <w:rsid w:val="75180792"/>
    <w:rsid w:val="75413D80"/>
    <w:rsid w:val="75974CCE"/>
    <w:rsid w:val="75B06F25"/>
    <w:rsid w:val="75B93FC5"/>
    <w:rsid w:val="75BD5447"/>
    <w:rsid w:val="75C15451"/>
    <w:rsid w:val="75F8264B"/>
    <w:rsid w:val="762274F8"/>
    <w:rsid w:val="76366115"/>
    <w:rsid w:val="7662273B"/>
    <w:rsid w:val="769F259D"/>
    <w:rsid w:val="76B46764"/>
    <w:rsid w:val="76E45156"/>
    <w:rsid w:val="770B3A95"/>
    <w:rsid w:val="775522FF"/>
    <w:rsid w:val="7755320D"/>
    <w:rsid w:val="775B7B96"/>
    <w:rsid w:val="77690B6B"/>
    <w:rsid w:val="776E2295"/>
    <w:rsid w:val="777A2D0E"/>
    <w:rsid w:val="777B7697"/>
    <w:rsid w:val="77810352"/>
    <w:rsid w:val="778E0F71"/>
    <w:rsid w:val="77910689"/>
    <w:rsid w:val="77A11BB6"/>
    <w:rsid w:val="77B13191"/>
    <w:rsid w:val="77C60E04"/>
    <w:rsid w:val="77F41615"/>
    <w:rsid w:val="77F705CB"/>
    <w:rsid w:val="77F77E80"/>
    <w:rsid w:val="780C385A"/>
    <w:rsid w:val="78244128"/>
    <w:rsid w:val="782C3D11"/>
    <w:rsid w:val="782E7E02"/>
    <w:rsid w:val="78336631"/>
    <w:rsid w:val="784B4F18"/>
    <w:rsid w:val="78581489"/>
    <w:rsid w:val="78643FE3"/>
    <w:rsid w:val="78951BC2"/>
    <w:rsid w:val="78CA2671"/>
    <w:rsid w:val="78D360A7"/>
    <w:rsid w:val="78F509BD"/>
    <w:rsid w:val="78FE655C"/>
    <w:rsid w:val="7911106E"/>
    <w:rsid w:val="792102EA"/>
    <w:rsid w:val="79303638"/>
    <w:rsid w:val="794346D9"/>
    <w:rsid w:val="794649ED"/>
    <w:rsid w:val="796A31B3"/>
    <w:rsid w:val="797E51D3"/>
    <w:rsid w:val="79935EAC"/>
    <w:rsid w:val="79982113"/>
    <w:rsid w:val="79A302E5"/>
    <w:rsid w:val="79AC1182"/>
    <w:rsid w:val="79D26B0A"/>
    <w:rsid w:val="79FD6B05"/>
    <w:rsid w:val="7A110C5C"/>
    <w:rsid w:val="7A3773C0"/>
    <w:rsid w:val="7A394B99"/>
    <w:rsid w:val="7A46040B"/>
    <w:rsid w:val="7A5D0518"/>
    <w:rsid w:val="7A6F30EB"/>
    <w:rsid w:val="7A722053"/>
    <w:rsid w:val="7A796D30"/>
    <w:rsid w:val="7AA15EDD"/>
    <w:rsid w:val="7AC62AFA"/>
    <w:rsid w:val="7ADB29E8"/>
    <w:rsid w:val="7AFA7016"/>
    <w:rsid w:val="7B0C6FC1"/>
    <w:rsid w:val="7B34047C"/>
    <w:rsid w:val="7B4F630F"/>
    <w:rsid w:val="7B5700BA"/>
    <w:rsid w:val="7B5F70BE"/>
    <w:rsid w:val="7B8D1379"/>
    <w:rsid w:val="7B945D90"/>
    <w:rsid w:val="7BB700BF"/>
    <w:rsid w:val="7BD56AC9"/>
    <w:rsid w:val="7BDC40D5"/>
    <w:rsid w:val="7BE24CBA"/>
    <w:rsid w:val="7BE45E38"/>
    <w:rsid w:val="7BFF6B11"/>
    <w:rsid w:val="7C0715CE"/>
    <w:rsid w:val="7C137704"/>
    <w:rsid w:val="7C2B0BD3"/>
    <w:rsid w:val="7C3C14CD"/>
    <w:rsid w:val="7C455EA2"/>
    <w:rsid w:val="7C4D1AE9"/>
    <w:rsid w:val="7C583EBB"/>
    <w:rsid w:val="7C5B4C2B"/>
    <w:rsid w:val="7C6775C7"/>
    <w:rsid w:val="7C9F1568"/>
    <w:rsid w:val="7CB779AC"/>
    <w:rsid w:val="7CBF6329"/>
    <w:rsid w:val="7CDB591E"/>
    <w:rsid w:val="7CF600A5"/>
    <w:rsid w:val="7D0472E3"/>
    <w:rsid w:val="7D0A66C6"/>
    <w:rsid w:val="7D141825"/>
    <w:rsid w:val="7D2A44B1"/>
    <w:rsid w:val="7D2D1809"/>
    <w:rsid w:val="7D385A43"/>
    <w:rsid w:val="7D5A73E1"/>
    <w:rsid w:val="7D8A4499"/>
    <w:rsid w:val="7D8E2311"/>
    <w:rsid w:val="7DD624BC"/>
    <w:rsid w:val="7DD652C3"/>
    <w:rsid w:val="7DD7700A"/>
    <w:rsid w:val="7DE96E01"/>
    <w:rsid w:val="7E04183D"/>
    <w:rsid w:val="7E4A031F"/>
    <w:rsid w:val="7E4E6A8C"/>
    <w:rsid w:val="7E88155D"/>
    <w:rsid w:val="7E9B2975"/>
    <w:rsid w:val="7E9E0E2E"/>
    <w:rsid w:val="7EB57FA0"/>
    <w:rsid w:val="7ECB3459"/>
    <w:rsid w:val="7EE72090"/>
    <w:rsid w:val="7F0C4527"/>
    <w:rsid w:val="7F0E0327"/>
    <w:rsid w:val="7F176AE8"/>
    <w:rsid w:val="7F192422"/>
    <w:rsid w:val="7F331B4E"/>
    <w:rsid w:val="7F646533"/>
    <w:rsid w:val="7F852328"/>
    <w:rsid w:val="7FB20165"/>
    <w:rsid w:val="7FDB6125"/>
    <w:rsid w:val="7FFE31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paragraph" w:customStyle="1" w:styleId="10">
    <w:name w:val="vsbcontent_start"/>
    <w:basedOn w:val="1"/>
    <w:qFormat/>
    <w:uiPriority w:val="0"/>
    <w:pPr>
      <w:spacing w:line="432" w:lineRule="auto"/>
      <w:ind w:firstLine="420"/>
      <w:jc w:val="left"/>
    </w:pPr>
    <w:rPr>
      <w:kern w:val="0"/>
      <w:sz w:val="28"/>
      <w:szCs w:val="28"/>
      <w:lang w:val="en-US" w:eastAsia="zh-CN" w:bidi="ar"/>
    </w:rPr>
  </w:style>
  <w:style w:type="paragraph" w:customStyle="1" w:styleId="11">
    <w:name w:val="vsbcontent_end"/>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Administrator.2016-20170417VZ</dc:creator>
  <cp:lastModifiedBy>刘玲</cp:lastModifiedBy>
  <dcterms:modified xsi:type="dcterms:W3CDTF">2022-12-09T02:41:01Z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